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ED" w:rsidRDefault="00607DED" w:rsidP="00CC73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0F038B" w:rsidRPr="00CC7328" w:rsidRDefault="00CC7328" w:rsidP="00607D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7328">
        <w:rPr>
          <w:rFonts w:ascii="Times New Roman" w:hAnsi="Times New Roman" w:cs="Times New Roman"/>
          <w:b/>
          <w:sz w:val="24"/>
          <w:szCs w:val="24"/>
        </w:rPr>
        <w:t xml:space="preserve">  О</w:t>
      </w:r>
      <w:r w:rsidR="00607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328">
        <w:rPr>
          <w:rFonts w:ascii="Times New Roman" w:hAnsi="Times New Roman" w:cs="Times New Roman"/>
          <w:b/>
          <w:sz w:val="24"/>
          <w:szCs w:val="24"/>
        </w:rPr>
        <w:t xml:space="preserve"> РЕЗУЛЬТАТАХ ЭКСПЕРТИЗЫ</w:t>
      </w:r>
      <w:r w:rsidR="00607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7328">
        <w:rPr>
          <w:rFonts w:ascii="Times New Roman" w:hAnsi="Times New Roman" w:cs="Times New Roman"/>
          <w:b/>
          <w:sz w:val="24"/>
          <w:szCs w:val="24"/>
        </w:rPr>
        <w:t>НОРМАТИВНО</w:t>
      </w:r>
      <w:r w:rsidR="00607DED">
        <w:rPr>
          <w:rFonts w:ascii="Times New Roman" w:hAnsi="Times New Roman" w:cs="Times New Roman"/>
          <w:b/>
          <w:sz w:val="24"/>
          <w:szCs w:val="24"/>
        </w:rPr>
        <w:t>ГО</w:t>
      </w:r>
      <w:r w:rsidRPr="00CC7328">
        <w:rPr>
          <w:rFonts w:ascii="Times New Roman" w:hAnsi="Times New Roman" w:cs="Times New Roman"/>
          <w:b/>
          <w:sz w:val="24"/>
          <w:szCs w:val="24"/>
        </w:rPr>
        <w:t xml:space="preserve">  ПРАВОВОГО  АКТА</w:t>
      </w:r>
    </w:p>
    <w:p w:rsidR="00CC7328" w:rsidRDefault="00CC7328" w:rsidP="00CC73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CC7328" w:rsidTr="00CC7328">
        <w:tc>
          <w:tcPr>
            <w:tcW w:w="9571" w:type="dxa"/>
          </w:tcPr>
          <w:p w:rsidR="00CC7328" w:rsidRDefault="00772709" w:rsidP="00772709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реквизиты нормативного правового акта, в том числе вид, дата, номер, наименован</w:t>
            </w:r>
            <w:r w:rsidR="00511D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="0051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редакция,</w:t>
            </w:r>
            <w:r w:rsidR="0051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 публикации (или группы актов)</w:t>
            </w:r>
            <w:r w:rsidR="00511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67A0" w:rsidRPr="00E63843" w:rsidRDefault="00E46657" w:rsidP="008167A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Думы </w:t>
            </w:r>
            <w:r w:rsidR="008167A0"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Березовского городского округа от </w:t>
            </w: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28.04.2016 </w:t>
            </w:r>
            <w:r w:rsidR="008167A0"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 w:rsidR="008167A0"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 </w:t>
            </w: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утверждении Положения о порядке размещения и эксплуатации нестационарных торговых объектов </w:t>
            </w:r>
            <w:r w:rsidR="008167A0"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Березовского городского округа»</w:t>
            </w: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редакции от</w:t>
            </w:r>
            <w:r w:rsidR="00FC7D7B"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3843">
              <w:rPr>
                <w:rFonts w:ascii="Times New Roman" w:hAnsi="Times New Roman" w:cs="Times New Roman"/>
                <w:b/>
                <w:sz w:val="24"/>
                <w:szCs w:val="24"/>
              </w:rPr>
              <w:t>15.09.2016 № 347</w:t>
            </w:r>
          </w:p>
          <w:p w:rsidR="00E46657" w:rsidRDefault="00E46657" w:rsidP="009806E6">
            <w:pPr>
              <w:jc w:val="both"/>
            </w:pPr>
            <w:r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Решения Думы </w:t>
            </w:r>
            <w:r w:rsidR="001C2D8A"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 официальном сайте </w:t>
            </w:r>
            <w:r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Думы Березовского городского округа  </w:t>
            </w:r>
            <w:r w:rsidR="001C2D8A"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430BF">
                <w:rPr>
                  <w:rStyle w:val="a5"/>
                </w:rPr>
                <w:t>http://дума-берёзовский.рф/solutions/item/156</w:t>
              </w:r>
            </w:hyperlink>
          </w:p>
          <w:p w:rsidR="001C2D8A" w:rsidRPr="009806E6" w:rsidRDefault="00E46657" w:rsidP="0098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Опубликовано в </w:t>
            </w:r>
            <w:proofErr w:type="spellStart"/>
            <w:r w:rsidRPr="009806E6">
              <w:rPr>
                <w:rFonts w:ascii="Times New Roman" w:hAnsi="Times New Roman" w:cs="Times New Roman"/>
                <w:sz w:val="24"/>
                <w:szCs w:val="24"/>
              </w:rPr>
              <w:t>спецвыпуске</w:t>
            </w:r>
            <w:proofErr w:type="spellEnd"/>
            <w:r w:rsidRPr="009806E6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«Березовский рабочий» от 25.05.2016 № 27</w:t>
            </w:r>
            <w:r w:rsidR="00FC7D7B" w:rsidRPr="009806E6">
              <w:rPr>
                <w:rFonts w:ascii="Times New Roman" w:hAnsi="Times New Roman" w:cs="Times New Roman"/>
                <w:sz w:val="24"/>
                <w:szCs w:val="24"/>
              </w:rPr>
              <w:t>, 27.09.2016 № 52</w:t>
            </w:r>
          </w:p>
        </w:tc>
      </w:tr>
      <w:tr w:rsidR="00CC7328" w:rsidTr="00CC7328">
        <w:tc>
          <w:tcPr>
            <w:tcW w:w="9571" w:type="dxa"/>
          </w:tcPr>
          <w:p w:rsidR="00CC7328" w:rsidRPr="00E63843" w:rsidRDefault="00511DFB" w:rsidP="00511DF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Обоснование, если оценивается группа актов:</w:t>
            </w:r>
          </w:p>
          <w:p w:rsidR="00582C04" w:rsidRPr="00E63843" w:rsidRDefault="00582C04" w:rsidP="00582C04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экспертизы муниципального нормативного правового акта:</w:t>
            </w:r>
          </w:p>
          <w:p w:rsidR="00582C04" w:rsidRPr="00E63843" w:rsidRDefault="00582C04" w:rsidP="00582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Березовского городского округа  от 03.04.2017№ 193 </w:t>
            </w:r>
            <w:r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проведения оценки регулирующего воздействия проектов нормативных правовых актов Березовского  городского  округа и экспертизы муниципальных нормативных правовых актов Березовского  городского  округа» </w:t>
            </w:r>
            <w:r w:rsidR="00E42F9F"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раздел 6 </w:t>
            </w:r>
            <w:r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="00E42F9F"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6.10.,</w:t>
            </w:r>
            <w:r w:rsidR="000172D1"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2F9F" w:rsidRPr="00E63843">
              <w:rPr>
                <w:rFonts w:ascii="Times New Roman" w:hAnsi="Times New Roman" w:cs="Times New Roman"/>
                <w:bCs/>
                <w:sz w:val="24"/>
                <w:szCs w:val="24"/>
              </w:rPr>
              <w:t>план  экспертизы нормативных правовых актов Березовского городского округа на 2017 год, утвержденный инвестиционным уполномоченным, заместителем главы администрации Березовско</w:t>
            </w:r>
            <w:r w:rsidR="009806E6">
              <w:rPr>
                <w:rFonts w:ascii="Times New Roman" w:hAnsi="Times New Roman" w:cs="Times New Roman"/>
                <w:bCs/>
                <w:sz w:val="24"/>
                <w:szCs w:val="24"/>
              </w:rPr>
              <w:t>го городского округа 19.12.2016, уточнение 17.11.2017.</w:t>
            </w:r>
            <w:proofErr w:type="gramEnd"/>
          </w:p>
          <w:p w:rsidR="002B4C01" w:rsidRPr="00E63843" w:rsidRDefault="002B4C01" w:rsidP="00FC7D7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06.12.2017 изменения в </w:t>
            </w:r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 </w:t>
            </w:r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ены  Решением Думы БГО от 29.06.2017 № 74 и опубликованы в </w:t>
            </w:r>
            <w:proofErr w:type="spellStart"/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>спецвыпуске</w:t>
            </w:r>
            <w:proofErr w:type="spellEnd"/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газеты Березовский рабочий  от 20.07.2017 № 41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328" w:rsidTr="00CC7328">
        <w:tc>
          <w:tcPr>
            <w:tcW w:w="9571" w:type="dxa"/>
          </w:tcPr>
          <w:p w:rsidR="00CC7328" w:rsidRPr="00E63843" w:rsidRDefault="00511DFB" w:rsidP="00511DF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Дата вступления в силу акта и его отдельных положений:</w:t>
            </w:r>
          </w:p>
          <w:p w:rsidR="00511DFB" w:rsidRPr="00E63843" w:rsidRDefault="00FC7D7B" w:rsidP="00FC7D7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Со дня его официального опубликования. </w:t>
            </w:r>
          </w:p>
        </w:tc>
      </w:tr>
      <w:tr w:rsidR="00CC7328" w:rsidTr="00CC7328">
        <w:tc>
          <w:tcPr>
            <w:tcW w:w="9571" w:type="dxa"/>
          </w:tcPr>
          <w:p w:rsidR="00CC7328" w:rsidRPr="00E63843" w:rsidRDefault="00AC466C" w:rsidP="00AC466C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</w:t>
            </w:r>
          </w:p>
          <w:p w:rsidR="00AC466C" w:rsidRPr="00E63843" w:rsidRDefault="005238D7" w:rsidP="00AC4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Переходный период отсутствует</w:t>
            </w:r>
          </w:p>
        </w:tc>
      </w:tr>
      <w:tr w:rsidR="00CC7328" w:rsidTr="00CC7328">
        <w:tc>
          <w:tcPr>
            <w:tcW w:w="9571" w:type="dxa"/>
          </w:tcPr>
          <w:p w:rsidR="00CC7328" w:rsidRPr="00E63843" w:rsidRDefault="00AC466C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1.5.Орган местного самоуправления,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AC466C" w:rsidRPr="00E63843" w:rsidRDefault="005238D7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городского округа</w:t>
            </w:r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>, отдел экономики и прогнозирования, Комитет по управлению имуществом Березовского городского округа</w:t>
            </w:r>
            <w:r w:rsidR="00B220E7" w:rsidRPr="00E63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20E7" w:rsidRPr="00E63843" w:rsidRDefault="00B220E7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МКУ «Благоустройство и ЖКХ»</w:t>
            </w:r>
          </w:p>
        </w:tc>
      </w:tr>
      <w:tr w:rsidR="00CC7328" w:rsidTr="00CC7328">
        <w:tc>
          <w:tcPr>
            <w:tcW w:w="9571" w:type="dxa"/>
          </w:tcPr>
          <w:p w:rsidR="00CC7328" w:rsidRPr="00E63843" w:rsidRDefault="00AC466C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1.6.Сфера муниципального регулирования:</w:t>
            </w:r>
          </w:p>
          <w:p w:rsidR="005238D7" w:rsidRPr="00E63843" w:rsidRDefault="00284C93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7D7B" w:rsidRPr="00E63843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D7B" w:rsidRPr="00E63843" w:rsidRDefault="00FC7D7B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28.12.2009 №381-ФЗ «Об основах государственного регулирования торговой деятельности в Российской Федерации»</w:t>
            </w:r>
          </w:p>
          <w:p w:rsidR="00DF3B00" w:rsidRPr="00E63843" w:rsidRDefault="003E6600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разработан в целях</w:t>
            </w:r>
            <w:r w:rsidR="00DF3B00" w:rsidRPr="00E63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B00" w:rsidRPr="00E63843" w:rsidRDefault="00DF3B00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- поддержки малого и среднего предпринимательства в условиях его конкуренции с торговыми сетями обеспечение присутствия местных товаропроизводителей в розничной торговле;</w:t>
            </w:r>
          </w:p>
          <w:p w:rsidR="00DF3B00" w:rsidRPr="00E63843" w:rsidRDefault="00DF3B00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- упорядочения размещения нестационарных торговых объектов на территории Березовского городского округа;</w:t>
            </w:r>
          </w:p>
          <w:p w:rsidR="00DF3B00" w:rsidRPr="00E63843" w:rsidRDefault="00DF3B00" w:rsidP="00FC7D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- доступа субъектов малого и среднего предпринимательства на</w:t>
            </w:r>
            <w:r w:rsidR="002C2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конкурентной основе к осуществлению торговой деятельности с использованием нестационарных торговых объектов на землях и земельных участках муниципальной собственности при одновременном сохранении возможности осуществления деятельности </w:t>
            </w:r>
            <w:proofErr w:type="spellStart"/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6600" w:rsidRPr="00E63843" w:rsidRDefault="003E6600" w:rsidP="00DF3B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28" w:rsidTr="00CC7328">
        <w:tc>
          <w:tcPr>
            <w:tcW w:w="9571" w:type="dxa"/>
          </w:tcPr>
          <w:p w:rsidR="00CC7328" w:rsidRDefault="00AC466C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1.7.Проведение ОРВ в отношении проекта акта*:</w:t>
            </w:r>
          </w:p>
          <w:p w:rsidR="00AC466C" w:rsidRPr="00DF3B00" w:rsidRDefault="00AC466C" w:rsidP="00CC7328">
            <w:pPr>
              <w:contextualSpacing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1.7.1.Проводилось: да/</w:t>
            </w:r>
            <w:r w:rsidRPr="00DF3B0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нет</w:t>
            </w:r>
          </w:p>
          <w:p w:rsidR="00AC466C" w:rsidRDefault="00AC466C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1.7.2.Степеньрегулирующего воздействия положений проекта акта:</w:t>
            </w:r>
          </w:p>
          <w:p w:rsidR="00AC466C" w:rsidRDefault="00AC466C" w:rsidP="00AC46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высокая/средняя/низкая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1.7.3.Срок,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      « ____» _________ 201__ г;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« ____» _________ 201__г;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1.7.4.Сроки проведения публичных консультаций проекта акта: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      « ____» _________ 201__ г;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« ____» _________ 201___г;</w:t>
            </w: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6C" w:rsidRDefault="00AC466C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1.7.5.</w:t>
            </w:r>
            <w:r w:rsidR="00A671F0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акта, проводивший ОРВ:</w:t>
            </w: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1.7.6.Полный электронный адрес размещения заключения об оценке регулирующего воздействия проекта акта:</w:t>
            </w: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1.7.7. Дата и реквизиты заключения об ОРВ проекта акта:</w:t>
            </w: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1.7.8.Полный электронный адрес размещения экспертного заключения об оценке регулирующего воздействия проекта акта:</w:t>
            </w: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F0" w:rsidRPr="00A671F0" w:rsidRDefault="00A671F0" w:rsidP="00A671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*Для актов, по которым не проводилась ОРВ проектов актов, данный раздел не заполняется</w:t>
            </w:r>
          </w:p>
          <w:p w:rsidR="00A671F0" w:rsidRDefault="00A671F0" w:rsidP="00AC46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28" w:rsidTr="00CC7328">
        <w:tc>
          <w:tcPr>
            <w:tcW w:w="9571" w:type="dxa"/>
          </w:tcPr>
          <w:p w:rsidR="00CC7328" w:rsidRDefault="00A671F0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 Контактная информация исполнителя:</w:t>
            </w:r>
            <w:r w:rsidR="005238D7"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 и прогнозирования администрации Березовского городского округа</w:t>
            </w:r>
          </w:p>
          <w:p w:rsidR="00A671F0" w:rsidRPr="00E63843" w:rsidRDefault="00A671F0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1.8.1.Ф.И.О.</w:t>
            </w:r>
            <w:r w:rsidR="005238D7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Дунаевская Ирина Владимировна</w:t>
            </w:r>
          </w:p>
          <w:p w:rsidR="005238D7" w:rsidRPr="00E63843" w:rsidRDefault="00A671F0" w:rsidP="005238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1.8.2.должность:</w:t>
            </w:r>
            <w:r w:rsidR="005238D7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экономики и прогнозирования администрации Березовского городского округа</w:t>
            </w:r>
          </w:p>
          <w:p w:rsidR="00A671F0" w:rsidRPr="00E63843" w:rsidRDefault="00A671F0" w:rsidP="00CC73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1.8.3. телефон</w:t>
            </w:r>
            <w:r w:rsidR="005238D7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8 (34369) 4-33-05</w:t>
            </w:r>
          </w:p>
          <w:p w:rsidR="00A671F0" w:rsidRDefault="00A671F0" w:rsidP="00B84E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1.8.4.адрес электронной почты</w:t>
            </w:r>
            <w:r w:rsidR="005238D7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 Администрации БГО</w:t>
            </w:r>
            <w:r w:rsidR="005238D7" w:rsidRPr="0052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238D7" w:rsidRPr="007778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fin43366@mail.ru</w:t>
              </w:r>
            </w:hyperlink>
          </w:p>
        </w:tc>
      </w:tr>
    </w:tbl>
    <w:p w:rsidR="003E6600" w:rsidRDefault="003E6600" w:rsidP="003E66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C7328" w:rsidRPr="004C311A" w:rsidRDefault="00A671F0" w:rsidP="004C311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11A">
        <w:rPr>
          <w:rFonts w:ascii="Times New Roman" w:hAnsi="Times New Roman" w:cs="Times New Roman"/>
          <w:sz w:val="20"/>
          <w:szCs w:val="20"/>
        </w:rPr>
        <w:t>ОСНОВНЫЕ ГРУППЫ СУБЪЕКТОВ ПРЕДПРИНИМАТЕЛЬСКОЙ ИНВЕСТИЦИОННОЙ ДЕЯТЕЛЬНОСТИ,</w:t>
      </w:r>
      <w:r w:rsidR="009E55AB">
        <w:rPr>
          <w:rFonts w:ascii="Times New Roman" w:hAnsi="Times New Roman" w:cs="Times New Roman"/>
          <w:sz w:val="20"/>
          <w:szCs w:val="20"/>
        </w:rPr>
        <w:t xml:space="preserve"> </w:t>
      </w:r>
      <w:r w:rsidRPr="004C311A">
        <w:rPr>
          <w:rFonts w:ascii="Times New Roman" w:hAnsi="Times New Roman" w:cs="Times New Roman"/>
          <w:sz w:val="20"/>
          <w:szCs w:val="20"/>
        </w:rPr>
        <w:t>ИНЫЕ ЗАИНТЕРЕСОВАННЫЕ ЛИЦА,</w:t>
      </w:r>
      <w:r w:rsidR="009E55AB">
        <w:rPr>
          <w:rFonts w:ascii="Times New Roman" w:hAnsi="Times New Roman" w:cs="Times New Roman"/>
          <w:sz w:val="20"/>
          <w:szCs w:val="20"/>
        </w:rPr>
        <w:t xml:space="preserve"> </w:t>
      </w:r>
      <w:r w:rsidRPr="004C311A">
        <w:rPr>
          <w:rFonts w:ascii="Times New Roman" w:hAnsi="Times New Roman" w:cs="Times New Roman"/>
          <w:sz w:val="20"/>
          <w:szCs w:val="20"/>
        </w:rPr>
        <w:t>ВКЛЮЧАЯ ОРГАНЫ МЕСТНОГО САМОУПРАВЛЕНИЯ,</w:t>
      </w:r>
      <w:r w:rsidR="009E55AB">
        <w:rPr>
          <w:rFonts w:ascii="Times New Roman" w:hAnsi="Times New Roman" w:cs="Times New Roman"/>
          <w:sz w:val="20"/>
          <w:szCs w:val="20"/>
        </w:rPr>
        <w:t xml:space="preserve"> </w:t>
      </w:r>
      <w:r w:rsidRPr="004C311A">
        <w:rPr>
          <w:rFonts w:ascii="Times New Roman" w:hAnsi="Times New Roman" w:cs="Times New Roman"/>
          <w:sz w:val="20"/>
          <w:szCs w:val="20"/>
        </w:rPr>
        <w:t>МУНИЦИПАЛЬНЫЕ ОРГАНИЗАЦИИ,</w:t>
      </w:r>
      <w:r w:rsidR="004C311A" w:rsidRPr="004C311A">
        <w:rPr>
          <w:rFonts w:ascii="Times New Roman" w:hAnsi="Times New Roman" w:cs="Times New Roman"/>
          <w:sz w:val="20"/>
          <w:szCs w:val="20"/>
        </w:rPr>
        <w:t xml:space="preserve"> </w:t>
      </w:r>
      <w:r w:rsidRPr="004C311A">
        <w:rPr>
          <w:rFonts w:ascii="Times New Roman" w:hAnsi="Times New Roman" w:cs="Times New Roman"/>
          <w:sz w:val="20"/>
          <w:szCs w:val="20"/>
        </w:rPr>
        <w:t>ИНТЕРЕСЫ КОТОРЫХ  ЗАТРАГИВАЮТСЯ РЕГУЛИРОВАНИЕМ, УСТАНОВЛЕННЫМ НОРМАТИВНЫМ ПРАВОВЫМ АКТОМ</w:t>
      </w:r>
    </w:p>
    <w:tbl>
      <w:tblPr>
        <w:tblStyle w:val="a3"/>
        <w:tblW w:w="0" w:type="auto"/>
        <w:tblInd w:w="360" w:type="dxa"/>
        <w:tblLook w:val="04A0"/>
      </w:tblPr>
      <w:tblGrid>
        <w:gridCol w:w="3063"/>
        <w:gridCol w:w="3064"/>
        <w:gridCol w:w="3084"/>
      </w:tblGrid>
      <w:tr w:rsidR="00A671F0" w:rsidTr="00AB07EC">
        <w:tc>
          <w:tcPr>
            <w:tcW w:w="3063" w:type="dxa"/>
          </w:tcPr>
          <w:p w:rsidR="00A671F0" w:rsidRDefault="00A671F0" w:rsidP="00A671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2.1.Группа участников отношений</w:t>
            </w:r>
            <w:r w:rsidR="00B11D88" w:rsidRPr="00D81D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D38EC" w:rsidRDefault="002D38EC" w:rsidP="003E6600">
            <w:pPr>
              <w:pStyle w:val="a6"/>
              <w:tabs>
                <w:tab w:val="clear" w:pos="4536"/>
                <w:tab w:val="clear" w:pos="9072"/>
              </w:tabs>
              <w:jc w:val="both"/>
            </w:pPr>
            <w:r w:rsidRPr="002D38EC">
              <w:t xml:space="preserve">- </w:t>
            </w:r>
            <w:r w:rsidR="003E6600">
              <w:t>хозяйствующие субъекты, осуществляющие торговую деятельность в нестационарных объектах;</w:t>
            </w:r>
          </w:p>
          <w:p w:rsidR="003E6600" w:rsidRDefault="003E6600" w:rsidP="003E6600">
            <w:pPr>
              <w:pStyle w:val="a6"/>
              <w:tabs>
                <w:tab w:val="clear" w:pos="4536"/>
                <w:tab w:val="clear" w:pos="9072"/>
              </w:tabs>
              <w:jc w:val="both"/>
            </w:pPr>
            <w:r>
              <w:t>-администрация Березовского городского округа;</w:t>
            </w:r>
          </w:p>
          <w:p w:rsidR="003E6600" w:rsidRDefault="003E6600" w:rsidP="003E6600">
            <w:pPr>
              <w:pStyle w:val="a6"/>
              <w:tabs>
                <w:tab w:val="clear" w:pos="4536"/>
                <w:tab w:val="clear" w:pos="9072"/>
              </w:tabs>
              <w:jc w:val="both"/>
            </w:pPr>
            <w:r>
              <w:t>- К</w:t>
            </w:r>
            <w:r w:rsidR="00DF3B00">
              <w:t>омитет по управлению имуществом</w:t>
            </w:r>
          </w:p>
          <w:p w:rsidR="00DF3B00" w:rsidRPr="0092187F" w:rsidRDefault="00DF3B00" w:rsidP="003E6600">
            <w:pPr>
              <w:pStyle w:val="a6"/>
              <w:tabs>
                <w:tab w:val="clear" w:pos="4536"/>
                <w:tab w:val="clear" w:pos="9072"/>
              </w:tabs>
              <w:jc w:val="both"/>
              <w:rPr>
                <w:color w:val="31849B" w:themeColor="accent5" w:themeShade="BF"/>
                <w:sz w:val="28"/>
                <w:szCs w:val="28"/>
              </w:rPr>
            </w:pPr>
            <w:r>
              <w:t>- МКУ «Благоустройство и ЖКХ».</w:t>
            </w:r>
          </w:p>
          <w:p w:rsidR="00213670" w:rsidRPr="004B3807" w:rsidRDefault="00213670" w:rsidP="00213670">
            <w:pPr>
              <w:pStyle w:val="a4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3064" w:type="dxa"/>
          </w:tcPr>
          <w:p w:rsidR="00A671F0" w:rsidRDefault="00A671F0" w:rsidP="00A671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2.2.Данные о количестве участников отношений в настоящее время</w:t>
            </w:r>
            <w:r w:rsidR="00B11D88" w:rsidRPr="00D81D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E55AB" w:rsidRPr="00D81DD8" w:rsidRDefault="004B3807" w:rsidP="003E660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3E6600">
              <w:rPr>
                <w:rFonts w:ascii="Times New Roman" w:hAnsi="Times New Roman" w:cs="Times New Roman"/>
                <w:sz w:val="20"/>
                <w:szCs w:val="20"/>
              </w:rPr>
              <w:t>хозяйствующих</w:t>
            </w:r>
            <w:r w:rsidR="003E6600"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субъект</w:t>
            </w:r>
            <w:r w:rsidR="003E660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3E6600" w:rsidRPr="003E6600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 w:rsidR="003E66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E6600"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торговую деятельность в нестационарных объектах</w:t>
            </w:r>
            <w:r w:rsidR="003E6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____ед.</w:t>
            </w:r>
          </w:p>
        </w:tc>
        <w:tc>
          <w:tcPr>
            <w:tcW w:w="3084" w:type="dxa"/>
          </w:tcPr>
          <w:p w:rsidR="00A671F0" w:rsidRPr="00D81DD8" w:rsidRDefault="00A671F0" w:rsidP="00A671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2.3.Данные об изменениях количества участников отношений в течение срока действия нормативного правового акта</w:t>
            </w:r>
            <w:r w:rsidR="00B11D88" w:rsidRPr="00D81D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11D88" w:rsidRPr="00D81DD8" w:rsidRDefault="00B11D88" w:rsidP="00A671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D88" w:rsidRPr="00D81DD8" w:rsidRDefault="003E6600" w:rsidP="004B380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хозяйствующих</w:t>
            </w: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субъект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торговую деятельность в нестационарных объектах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____ед.</w:t>
            </w:r>
          </w:p>
        </w:tc>
      </w:tr>
      <w:tr w:rsidR="00AB07EC" w:rsidTr="00304B77">
        <w:tc>
          <w:tcPr>
            <w:tcW w:w="9211" w:type="dxa"/>
            <w:gridSpan w:val="3"/>
          </w:tcPr>
          <w:p w:rsidR="00AB07EC" w:rsidRPr="00E63843" w:rsidRDefault="00AB07EC" w:rsidP="00A671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4B3807"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>Источники данных:</w:t>
            </w:r>
            <w:r w:rsidR="004B3807"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3807" w:rsidRPr="00E63843">
              <w:rPr>
                <w:rFonts w:ascii="Times New Roman" w:hAnsi="Times New Roman" w:cs="Times New Roman"/>
                <w:sz w:val="20"/>
                <w:szCs w:val="20"/>
              </w:rPr>
              <w:t>оперативная информация отдела экономики и прогнозирования администрации Березовского городского округа</w:t>
            </w:r>
          </w:p>
          <w:p w:rsidR="00AB07EC" w:rsidRDefault="00AB07EC" w:rsidP="00A671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1F0" w:rsidRDefault="00A671F0" w:rsidP="00A671F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7EC" w:rsidRPr="00C15481" w:rsidRDefault="00AB07EC" w:rsidP="00AB07E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lastRenderedPageBreak/>
        <w:t xml:space="preserve">ОЦЕНКА СТЕПЕНИ РЕШЕНИЯ ПРОБЛЕМЫ И </w:t>
      </w:r>
      <w:proofErr w:type="gramStart"/>
      <w:r w:rsidRPr="00C15481">
        <w:rPr>
          <w:rFonts w:ascii="Times New Roman" w:hAnsi="Times New Roman" w:cs="Times New Roman"/>
          <w:sz w:val="20"/>
          <w:szCs w:val="20"/>
        </w:rPr>
        <w:t>ПРЕОДОЛЕНИЯ</w:t>
      </w:r>
      <w:proofErr w:type="gramEnd"/>
      <w:r w:rsidRPr="00C15481">
        <w:rPr>
          <w:rFonts w:ascii="Times New Roman" w:hAnsi="Times New Roman" w:cs="Times New Roman"/>
          <w:sz w:val="20"/>
          <w:szCs w:val="20"/>
        </w:rPr>
        <w:t xml:space="preserve"> СВЯЗАННЫХ С НЕЙ</w:t>
      </w:r>
      <w:r w:rsidR="004B3807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НЕГАТИВНЫХ ЭФФЕКТОВ ЗАСЧЕТ РЕГУЛИРОВАНИЯ</w:t>
      </w:r>
    </w:p>
    <w:tbl>
      <w:tblPr>
        <w:tblStyle w:val="a3"/>
        <w:tblW w:w="0" w:type="auto"/>
        <w:tblInd w:w="360" w:type="dxa"/>
        <w:tblLook w:val="04A0"/>
      </w:tblPr>
      <w:tblGrid>
        <w:gridCol w:w="9211"/>
      </w:tblGrid>
      <w:tr w:rsidR="00AB07EC" w:rsidTr="00B11D88">
        <w:tc>
          <w:tcPr>
            <w:tcW w:w="9211" w:type="dxa"/>
          </w:tcPr>
          <w:p w:rsidR="00AB07EC" w:rsidRPr="003E6600" w:rsidRDefault="00AB07EC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>3.1.Описание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096901" w:rsidRPr="00E63843" w:rsidRDefault="00B84EEB" w:rsidP="0009690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</w:t>
            </w:r>
            <w:r w:rsidR="003E6600" w:rsidRPr="00E63843">
              <w:rPr>
                <w:rFonts w:ascii="Times New Roman" w:hAnsi="Times New Roman" w:cs="Times New Roman"/>
                <w:sz w:val="20"/>
                <w:szCs w:val="20"/>
              </w:rPr>
              <w:t>Решения Думы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Березовского городского округа </w:t>
            </w:r>
            <w:r w:rsidR="003E6600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>от 28.04.2016 № 321 «Об утверждении Положения о порядке размещения и эксплуатации нестационарных торговых объектов  на территории Березовского городского округа» в редакции от 15.09.2016 № 347</w:t>
            </w:r>
            <w:r w:rsidR="00096901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направлено</w:t>
            </w:r>
            <w:r w:rsidR="00DF3B00" w:rsidRPr="00E638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901" w:rsidRPr="00E63843" w:rsidRDefault="00DF3B00" w:rsidP="0009690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6901" w:rsidRPr="00E63843">
              <w:rPr>
                <w:rFonts w:ascii="Times New Roman" w:hAnsi="Times New Roman" w:cs="Times New Roman"/>
                <w:sz w:val="20"/>
                <w:szCs w:val="20"/>
              </w:rPr>
              <w:t>а создание условий для обеспечения жителей Березовского городского округа услугами торговли  при одновременном обеспечении поддержки малого предпринимательства;</w:t>
            </w:r>
          </w:p>
          <w:p w:rsidR="00B84EEB" w:rsidRPr="00E63843" w:rsidRDefault="00DF3B00" w:rsidP="003E66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520A86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на снижение избыточных административных процедур при предоставлении места размещения нестационарных торговых объектов</w:t>
            </w:r>
            <w:r w:rsidR="00B84EEB" w:rsidRPr="00E638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07EC" w:rsidRDefault="003E6600" w:rsidP="00131096">
            <w:pPr>
              <w:pStyle w:val="a4"/>
              <w:ind w:left="0" w:firstLine="6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Позволит в полной мере оптимизировать</w:t>
            </w:r>
            <w:r w:rsidRPr="003E6600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структурных подразделений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прохождении хозяйствующими субъектами процедуры заключения договоров на размещение нестационарных торговых объектов и максимально сократить сроки проведения процедур.</w:t>
            </w:r>
          </w:p>
          <w:p w:rsidR="003E6600" w:rsidRPr="00096901" w:rsidRDefault="003E6600" w:rsidP="00131096">
            <w:pPr>
              <w:pStyle w:val="a4"/>
              <w:ind w:left="0" w:firstLine="63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7EC" w:rsidTr="00B11D88">
        <w:tc>
          <w:tcPr>
            <w:tcW w:w="9211" w:type="dxa"/>
          </w:tcPr>
          <w:p w:rsidR="00ED4D84" w:rsidRDefault="00AB07EC" w:rsidP="00182B5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3.2.Оценка степени решения проблемы и негативных эффектов, связанных с проблемой:</w:t>
            </w:r>
            <w:r w:rsidR="00520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B5D" w:rsidRDefault="00182B5D" w:rsidP="00182B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установлены минимальные сроки размещения НТО, предусмотрено установление данных сроков Договором;</w:t>
            </w:r>
          </w:p>
          <w:p w:rsidR="00182B5D" w:rsidRDefault="00182B5D" w:rsidP="00182B5D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  <w:tr w:rsidR="00AB07EC" w:rsidTr="00B11D88">
        <w:tc>
          <w:tcPr>
            <w:tcW w:w="9211" w:type="dxa"/>
          </w:tcPr>
          <w:p w:rsidR="00AB07EC" w:rsidRDefault="00AB07EC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3.3.Обоснование взаимосвязи решения проблемы и преодоления эффектов с регулированием, установленным  нормативным правовым актом:</w:t>
            </w:r>
          </w:p>
          <w:p w:rsidR="00AB07EC" w:rsidRPr="00DF3B00" w:rsidRDefault="0053306E" w:rsidP="0053306E">
            <w:pPr>
              <w:contextualSpacing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Для оценки достижения целей муниципального регулирования прошел короткий</w:t>
            </w:r>
            <w:r w:rsidR="00C15481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перио</w:t>
            </w:r>
            <w:r w:rsidR="00C15481" w:rsidRPr="00E6384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времени</w:t>
            </w:r>
            <w:r w:rsidR="004C311A" w:rsidRPr="00E63843">
              <w:rPr>
                <w:rFonts w:ascii="Times New Roman" w:hAnsi="Times New Roman" w:cs="Times New Roman"/>
                <w:sz w:val="20"/>
                <w:szCs w:val="20"/>
              </w:rPr>
              <w:t>, тем не менее, фактическая степень достижения цели в установленные сроки – достигнуто в полном объеме</w:t>
            </w:r>
            <w:r w:rsidR="004C311A" w:rsidRPr="00DF3B0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</w:tr>
      <w:tr w:rsidR="00AB07EC" w:rsidTr="00B11D88">
        <w:tc>
          <w:tcPr>
            <w:tcW w:w="9211" w:type="dxa"/>
          </w:tcPr>
          <w:p w:rsidR="007754A6" w:rsidRPr="00E63843" w:rsidRDefault="00AB07EC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3.4.Источники данных:</w:t>
            </w:r>
            <w:r w:rsidR="007754A6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0A86" w:rsidRPr="00E63843" w:rsidRDefault="00520A86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Земельный кодекс Российской Федерации;</w:t>
            </w:r>
          </w:p>
          <w:p w:rsidR="00520A86" w:rsidRPr="00E63843" w:rsidRDefault="00520A86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пункт 6 статьи 2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28.12.2009 №381-ФЗ «Об основах государственного регулирования торговой деятельности в Российской Федерации»</w:t>
            </w:r>
          </w:p>
          <w:p w:rsidR="00B220E7" w:rsidRPr="00E63843" w:rsidRDefault="00B220E7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51303-2013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Национальный стандарт Российской Федерации «Торговля. Термины и определения»</w:t>
            </w:r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</w:t>
            </w:r>
            <w:proofErr w:type="spellStart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>Росстандарта</w:t>
            </w:r>
            <w:proofErr w:type="spellEnd"/>
            <w:r w:rsidR="00A23AFC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от 28.08.2013 № 582-ст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3AFC" w:rsidRPr="00E63843" w:rsidRDefault="00A23AFC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ГОСТ 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54608-2011. Национальный стандарт Российской Федерации.</w:t>
            </w:r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Услуги торговли.</w:t>
            </w:r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Общие требования к объектам мелкорозничной торговли,</w:t>
            </w:r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proofErr w:type="spellStart"/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>Росстандарта</w:t>
            </w:r>
            <w:proofErr w:type="spellEnd"/>
            <w:r w:rsidR="00615437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от 08.12.2011 № 742-ст;</w:t>
            </w:r>
          </w:p>
          <w:p w:rsidR="00615437" w:rsidRPr="00E63843" w:rsidRDefault="00615437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НПБ 103-95. Нормы государственной противопожарной службы МВД России. Торговые павильоны и киоски. Противопожарные требования, утверждены ГУГПС МВД РФ, введены Приказом ГУГПС МВД РФ от 31.01.1955 № 5;</w:t>
            </w:r>
          </w:p>
          <w:p w:rsidR="00B220E7" w:rsidRPr="00E63843" w:rsidRDefault="00B220E7" w:rsidP="00520A8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B0A9B" w:rsidRPr="00E6384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Свердловской области от 27.04.2017 № 295-ПП «</w:t>
            </w:r>
            <w:r w:rsidR="004C0B4A" w:rsidRPr="00E63843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</w:t>
            </w:r>
            <w:r w:rsidR="00DB0A9B" w:rsidRPr="00E638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07EC" w:rsidRPr="00E63843" w:rsidRDefault="00AB07EC" w:rsidP="000172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7EC" w:rsidRDefault="00AB07EC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07EC" w:rsidRPr="00C15481" w:rsidRDefault="00AB07EC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 xml:space="preserve">4.ОЦЕНКА 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БЮДЖЕТНЫХ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РАСХОДОВ И ДОХОДОВ 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ОТ 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РЕАЛИЗАЦИИ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ПРЕДУСМОТРЕННЫХ НОРМАТИВНЫМ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ПРАВОВЫМ 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АКТОМ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ФУНКЦИЙ,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ПОЛНОМОЧИЙ,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ОБЯЗАННОСТЕЙ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И</w:t>
      </w:r>
      <w:r w:rsidR="00830F4F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ПРАВ ОРГАНОВ МЕСТНОГО САМОУПРАВЛЕНИЯ 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5418"/>
        <w:gridCol w:w="1843"/>
        <w:gridCol w:w="1950"/>
      </w:tblGrid>
      <w:tr w:rsidR="00AB07EC" w:rsidTr="00B80976">
        <w:tc>
          <w:tcPr>
            <w:tcW w:w="5418" w:type="dxa"/>
          </w:tcPr>
          <w:p w:rsidR="00AB07EC" w:rsidRPr="00E63843" w:rsidRDefault="00B11D88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07EC" w:rsidRPr="00E6384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Реализация функций, полномочий, обязанностей и прав</w:t>
            </w:r>
            <w:r w:rsidR="00B80976" w:rsidRPr="00E638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0F4F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F4F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Администрация Березовского городского округа:</w:t>
            </w:r>
          </w:p>
          <w:p w:rsidR="00830F4F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Отдел экономики и прогнозирования администрации Березовского городского округа:</w:t>
            </w: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осуществление </w:t>
            </w:r>
            <w:proofErr w:type="gramStart"/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>публичности процедур предоставления мест размещения НТО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0F4F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-производит расчет платы за размещение НТО;</w:t>
            </w: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торгов (аукциона или конкурса) при наличии нескольких лиц, желающих </w:t>
            </w:r>
            <w:proofErr w:type="gramStart"/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>разместить объект</w:t>
            </w:r>
            <w:proofErr w:type="gramEnd"/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на одном и том же месте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на размещение НТО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0976" w:rsidRPr="00E63843" w:rsidRDefault="00B80976" w:rsidP="00830F4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="00830F4F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субъектами предпринимательства обязательных требований, предусмотренных федеральными, региональными и муниципальными нормативными правовыми актами.</w:t>
            </w:r>
          </w:p>
          <w:p w:rsidR="00830F4F" w:rsidRPr="00E63843" w:rsidRDefault="00830F4F" w:rsidP="00830F4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07EC" w:rsidRPr="00E63843" w:rsidRDefault="00B11D88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07EC" w:rsidRPr="00E6384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Качественное описание расходов и поступлений бюджета Березовского городского округа</w:t>
            </w:r>
          </w:p>
          <w:p w:rsidR="00B84EEB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Расходы - </w:t>
            </w:r>
            <w:r w:rsidR="00B80976" w:rsidRPr="00E638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4EEB" w:rsidRPr="00E63843">
              <w:rPr>
                <w:rFonts w:ascii="Times New Roman" w:hAnsi="Times New Roman" w:cs="Times New Roman"/>
                <w:sz w:val="20"/>
                <w:szCs w:val="20"/>
              </w:rPr>
              <w:t>а безвоз</w:t>
            </w:r>
            <w:r w:rsidR="00B80976" w:rsidRPr="00E63843">
              <w:rPr>
                <w:rFonts w:ascii="Times New Roman" w:hAnsi="Times New Roman" w:cs="Times New Roman"/>
                <w:sz w:val="20"/>
                <w:szCs w:val="20"/>
              </w:rPr>
              <w:t>мездной основе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0F4F" w:rsidRPr="00E63843" w:rsidRDefault="00830F4F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В доходную</w:t>
            </w:r>
            <w:r w:rsidR="00A050B2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часть местного</w:t>
            </w:r>
            <w:r w:rsidR="00A050B2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бюджета будет</w:t>
            </w:r>
            <w:r w:rsidR="00A050B2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зачисляться</w:t>
            </w:r>
            <w:r w:rsidR="00A050B2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плата за</w:t>
            </w:r>
            <w:r w:rsidR="00A050B2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НТО</w:t>
            </w:r>
          </w:p>
          <w:p w:rsidR="00B11D88" w:rsidRPr="00E63843" w:rsidRDefault="00B11D88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AB07EC" w:rsidRPr="00E63843" w:rsidRDefault="00B11D88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07EC" w:rsidRPr="00E63843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Количественная оценка расходов и поступлений </w:t>
            </w: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976" w:rsidRPr="00E63843" w:rsidRDefault="00B80976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B07EC" w:rsidTr="00B80976">
        <w:tc>
          <w:tcPr>
            <w:tcW w:w="9211" w:type="dxa"/>
            <w:gridSpan w:val="3"/>
          </w:tcPr>
          <w:p w:rsidR="00AB07EC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органа, осуществляющего функцию (предоставляющего услугу):</w:t>
            </w:r>
          </w:p>
          <w:p w:rsidR="00AB07EC" w:rsidRPr="00A050B2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A050B2"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  <w:t>Администрация Березовского городского округа</w:t>
            </w:r>
          </w:p>
        </w:tc>
      </w:tr>
      <w:tr w:rsidR="00AB07EC" w:rsidTr="00B80976">
        <w:tc>
          <w:tcPr>
            <w:tcW w:w="5418" w:type="dxa"/>
            <w:vMerge w:val="restart"/>
          </w:tcPr>
          <w:p w:rsidR="00AB07EC" w:rsidRPr="00D81DD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4.3.1.функция</w:t>
            </w:r>
            <w:r w:rsidRPr="00D81D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</w:t>
            </w:r>
          </w:p>
        </w:tc>
        <w:tc>
          <w:tcPr>
            <w:tcW w:w="1843" w:type="dxa"/>
          </w:tcPr>
          <w:p w:rsidR="00AB07EC" w:rsidRPr="00D81DD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4.3.2.Расходы в год:</w:t>
            </w:r>
          </w:p>
          <w:p w:rsidR="00B11D88" w:rsidRPr="00D81DD8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11D88" w:rsidRPr="00D81DD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Вид расходов:</w:t>
            </w:r>
          </w:p>
          <w:p w:rsidR="00B11D88" w:rsidRPr="00D81DD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1D88" w:rsidRPr="00D81DD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AB07EC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B07EC" w:rsidTr="00B80976">
        <w:tc>
          <w:tcPr>
            <w:tcW w:w="5418" w:type="dxa"/>
            <w:vMerge/>
          </w:tcPr>
          <w:p w:rsidR="00AB07EC" w:rsidRPr="00D81DD8" w:rsidRDefault="00AB07EC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1D88" w:rsidRPr="00D81DD8" w:rsidRDefault="00B11D88" w:rsidP="00B8097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  <w:p w:rsidR="00B11D88" w:rsidRPr="00D81DD8" w:rsidRDefault="00B11D88" w:rsidP="00B11D8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AB07EC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11D88" w:rsidTr="00B80976">
        <w:tc>
          <w:tcPr>
            <w:tcW w:w="7261" w:type="dxa"/>
            <w:gridSpan w:val="2"/>
          </w:tcPr>
          <w:p w:rsidR="00B11D8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4.4.Итого расходы по (функции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год:</w:t>
            </w:r>
          </w:p>
          <w:p w:rsidR="00B11D88" w:rsidRDefault="00B11D88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1D88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4516" w:rsidTr="00B80976">
        <w:tc>
          <w:tcPr>
            <w:tcW w:w="7261" w:type="dxa"/>
            <w:gridSpan w:val="2"/>
          </w:tcPr>
          <w:p w:rsidR="00DA4516" w:rsidRDefault="00DA4516" w:rsidP="00DA451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4.5.Итого поступления по (функции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A4516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4516" w:rsidTr="00B80976">
        <w:tc>
          <w:tcPr>
            <w:tcW w:w="7261" w:type="dxa"/>
            <w:gridSpan w:val="2"/>
          </w:tcPr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4.6.Итого расходы в год, в т.ч.   по уровням бюджетной системы: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фонды: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A4516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4516" w:rsidTr="00B80976">
        <w:tc>
          <w:tcPr>
            <w:tcW w:w="7261" w:type="dxa"/>
            <w:gridSpan w:val="2"/>
          </w:tcPr>
          <w:p w:rsidR="00F351FE" w:rsidRDefault="00F351FE" w:rsidP="00F351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4.7.Итого поступления в год, в т.ч.   по уровням бюджетной системы:</w:t>
            </w:r>
          </w:p>
          <w:p w:rsidR="00F351FE" w:rsidRDefault="00F351FE" w:rsidP="00F351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F351FE" w:rsidRDefault="00F351FE" w:rsidP="00F351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F351FE" w:rsidRDefault="00F351FE" w:rsidP="00F351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F351FE" w:rsidRDefault="00F351FE" w:rsidP="00F351F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фонды:</w:t>
            </w:r>
          </w:p>
          <w:p w:rsidR="00DA4516" w:rsidRDefault="00DA451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A4516" w:rsidRPr="00E63843" w:rsidRDefault="00B80976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351FE" w:rsidTr="00B80976">
        <w:tc>
          <w:tcPr>
            <w:tcW w:w="9211" w:type="dxa"/>
            <w:gridSpan w:val="3"/>
          </w:tcPr>
          <w:p w:rsidR="00F351FE" w:rsidRPr="00B80976" w:rsidRDefault="00F351FE" w:rsidP="00304B77">
            <w:pPr>
              <w:pStyle w:val="a4"/>
              <w:ind w:left="0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4.8.Иные сведения о расходах и поступлениях бюджета Березовского городского округа:</w:t>
            </w:r>
            <w:r w:rsidR="00B8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976" w:rsidRPr="00B80976"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u w:val="single"/>
              </w:rPr>
              <w:t>нет</w:t>
            </w:r>
          </w:p>
          <w:p w:rsidR="00F351FE" w:rsidRPr="00B11D88" w:rsidRDefault="00F351FE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A6" w:rsidTr="00B80976">
        <w:tc>
          <w:tcPr>
            <w:tcW w:w="9211" w:type="dxa"/>
            <w:gridSpan w:val="3"/>
          </w:tcPr>
          <w:p w:rsidR="009330A6" w:rsidRDefault="009330A6" w:rsidP="009330A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 Источники данных:</w:t>
            </w:r>
          </w:p>
          <w:p w:rsidR="009330A6" w:rsidRDefault="009330A6" w:rsidP="009330A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7EC" w:rsidRDefault="00AB07EC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30A6" w:rsidRPr="00C15481" w:rsidRDefault="009330A6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 xml:space="preserve">5.ОЦЕНКА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ФАКТИЧЕСКИХ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РАСХОДОВ,</w:t>
      </w:r>
      <w:r w:rsidR="009C436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ВЫГОД (ПРЕИМУЩЕСТВ)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СУБЪЕКТОВ ПРЕДПРИНИМАТЕЛЬСКОЙ,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ИНВЕСТИЦИОННОЙ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ДЕЯТЕЛЬНОСТИ,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СВЯЗАННЫХ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С НЕОБХОДИМОСТЬЮ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СОБЛЮДЕНИЯ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УСТАНОВЛЕННЫХ НОРМАТИВНЫМ ПРАВОВЫМ АКТОМ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ОБЯЗАННОСТЕЙ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ИЛИ </w:t>
      </w:r>
      <w:r w:rsidR="00A050B2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ОГРАНИЧЕНИЙ 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442"/>
        <w:gridCol w:w="2126"/>
        <w:gridCol w:w="1559"/>
        <w:gridCol w:w="3084"/>
      </w:tblGrid>
      <w:tr w:rsidR="009330A6" w:rsidTr="00E63843">
        <w:tc>
          <w:tcPr>
            <w:tcW w:w="2442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5.1.Установленная обязанность или ограничения</w:t>
            </w:r>
          </w:p>
        </w:tc>
        <w:tc>
          <w:tcPr>
            <w:tcW w:w="2126" w:type="dxa"/>
          </w:tcPr>
          <w:p w:rsidR="009330A6" w:rsidRPr="00D81DD8" w:rsidRDefault="009330A6" w:rsidP="00A050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5.2.Группа субъектов предпринимательской</w:t>
            </w:r>
            <w:r w:rsidR="00A050B2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инвестиционной деятельности, на которые распространяются</w:t>
            </w:r>
          </w:p>
        </w:tc>
        <w:tc>
          <w:tcPr>
            <w:tcW w:w="1559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5.3.Описание видов расходов</w:t>
            </w:r>
          </w:p>
        </w:tc>
        <w:tc>
          <w:tcPr>
            <w:tcW w:w="3084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5.4.Количественная оценка</w:t>
            </w:r>
          </w:p>
        </w:tc>
      </w:tr>
      <w:tr w:rsidR="009330A6" w:rsidTr="00E63843">
        <w:tc>
          <w:tcPr>
            <w:tcW w:w="2442" w:type="dxa"/>
          </w:tcPr>
          <w:p w:rsidR="009E55AB" w:rsidRPr="00E63843" w:rsidRDefault="00A050B2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договора на размещение НТО и внесение платы за размещение – данная обязанность является 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обоснованной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поскольку через заключаемый договор происходит упорядочение взаимоотношений ОМС с субъектами предпринимательской деятельности, платность размещения следует из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 земельного законодательства.</w:t>
            </w:r>
          </w:p>
        </w:tc>
        <w:tc>
          <w:tcPr>
            <w:tcW w:w="2126" w:type="dxa"/>
          </w:tcPr>
          <w:p w:rsidR="009330A6" w:rsidRPr="00E63843" w:rsidRDefault="001F55C3" w:rsidP="00A050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Хозяйствующие субъекты, осуществляющие торговую деятельность в нестационарных объектах</w:t>
            </w:r>
          </w:p>
          <w:p w:rsidR="002D622B" w:rsidRPr="00E63843" w:rsidRDefault="002D622B" w:rsidP="00A050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Пункт 9.8. Порядка </w:t>
            </w:r>
          </w:p>
        </w:tc>
        <w:tc>
          <w:tcPr>
            <w:tcW w:w="1559" w:type="dxa"/>
          </w:tcPr>
          <w:p w:rsidR="009330A6" w:rsidRPr="00E63843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C436D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Единовременные расходы в год возникновения полномочия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330A6" w:rsidRPr="00E63843" w:rsidRDefault="001F55C3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</w:tc>
        <w:tc>
          <w:tcPr>
            <w:tcW w:w="3084" w:type="dxa"/>
          </w:tcPr>
          <w:p w:rsidR="0063151C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местного бюджета отсутствуют.</w:t>
            </w:r>
          </w:p>
          <w:p w:rsidR="009330A6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Мероприятия осуществляются в пределах исполнения функциональных обязанностей отдела экономики и прогнозирования администрации Березовского городского округа</w:t>
            </w:r>
          </w:p>
        </w:tc>
      </w:tr>
      <w:tr w:rsidR="009330A6" w:rsidTr="00E63843">
        <w:tc>
          <w:tcPr>
            <w:tcW w:w="2442" w:type="dxa"/>
          </w:tcPr>
          <w:p w:rsidR="009330A6" w:rsidRPr="00A050B2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30A6" w:rsidRPr="00A050B2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30A6" w:rsidRPr="00A050B2" w:rsidRDefault="009C436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50B2">
              <w:rPr>
                <w:rFonts w:ascii="Times New Roman" w:hAnsi="Times New Roman" w:cs="Times New Roman"/>
                <w:sz w:val="20"/>
                <w:szCs w:val="20"/>
              </w:rPr>
              <w:t xml:space="preserve">2. периодические расходы за период реализации полномочия </w:t>
            </w:r>
          </w:p>
        </w:tc>
        <w:tc>
          <w:tcPr>
            <w:tcW w:w="3084" w:type="dxa"/>
          </w:tcPr>
          <w:p w:rsidR="009330A6" w:rsidRPr="00E63843" w:rsidRDefault="00A050B2" w:rsidP="00A050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внесения платы за размещение 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и эксплуатацию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НТО 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равными долями в срок до 1 числа квартала, следующего </w:t>
            </w:r>
            <w:proofErr w:type="gramStart"/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</w:tr>
      <w:tr w:rsidR="009330A6" w:rsidTr="00E63843">
        <w:tc>
          <w:tcPr>
            <w:tcW w:w="2442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2.Расходы в год:</w:t>
            </w:r>
          </w:p>
          <w:p w:rsidR="009330A6" w:rsidRPr="00D81DD8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0A6" w:rsidRPr="00D81DD8" w:rsidRDefault="009330A6" w:rsidP="009330A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63151C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местного бюджета отсутствуют.</w:t>
            </w:r>
          </w:p>
          <w:p w:rsidR="009330A6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Мероприятия осуществляются в пределах исполнения функциональных обязанностей отдела экономики и прогнозирования администрации Березовского городского округа.</w:t>
            </w:r>
          </w:p>
          <w:p w:rsidR="0063151C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внесения платы за размещение  и эксплуатацию НТО ежеквартально равными долями в срок до 1 числа квартала, следующего 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отчетным</w:t>
            </w:r>
          </w:p>
        </w:tc>
      </w:tr>
      <w:tr w:rsidR="009330A6" w:rsidTr="00E63843">
        <w:tc>
          <w:tcPr>
            <w:tcW w:w="6127" w:type="dxa"/>
            <w:gridSpan w:val="3"/>
          </w:tcPr>
          <w:p w:rsidR="009330A6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5.5.Итого</w:t>
            </w:r>
            <w:r w:rsidR="00D81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совокупные единовременные расходы:</w:t>
            </w:r>
          </w:p>
          <w:p w:rsidR="009330A6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330A6" w:rsidRPr="009C436D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</w:tr>
      <w:tr w:rsidR="009330A6" w:rsidTr="00E63843">
        <w:tc>
          <w:tcPr>
            <w:tcW w:w="6127" w:type="dxa"/>
            <w:gridSpan w:val="3"/>
          </w:tcPr>
          <w:p w:rsidR="009330A6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5.6.Итого совокупные ежегодные расходы:</w:t>
            </w:r>
          </w:p>
          <w:p w:rsidR="009330A6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330A6" w:rsidRPr="009C436D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</w:p>
        </w:tc>
      </w:tr>
      <w:tr w:rsidR="009330A6" w:rsidTr="00A050B2">
        <w:tc>
          <w:tcPr>
            <w:tcW w:w="9211" w:type="dxa"/>
            <w:gridSpan w:val="4"/>
          </w:tcPr>
          <w:p w:rsidR="009330A6" w:rsidRDefault="009330A6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5.7.Описание издержек, не поддающихся количественной оценке:</w:t>
            </w:r>
          </w:p>
          <w:p w:rsidR="009330A6" w:rsidRPr="00E63843" w:rsidRDefault="009C436D" w:rsidP="00BC4B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Возможна ситуация закрытия уже существующих объектов торговли </w:t>
            </w:r>
          </w:p>
        </w:tc>
      </w:tr>
      <w:tr w:rsidR="009330A6" w:rsidTr="00A050B2">
        <w:tc>
          <w:tcPr>
            <w:tcW w:w="9211" w:type="dxa"/>
            <w:gridSpan w:val="4"/>
          </w:tcPr>
          <w:p w:rsidR="001F55C3" w:rsidRDefault="00054B8A" w:rsidP="00BC4BC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  <w:r w:rsidR="009330A6">
              <w:rPr>
                <w:rFonts w:ascii="Times New Roman" w:hAnsi="Times New Roman" w:cs="Times New Roman"/>
                <w:sz w:val="24"/>
                <w:szCs w:val="24"/>
              </w:rPr>
              <w:t>Описание выгод субъектов предпринимательской,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A6"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0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деятельности от действующего регулирования (действий акта):</w:t>
            </w:r>
            <w:r w:rsidR="00DF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5C3" w:rsidRPr="001F55C3" w:rsidRDefault="00DF7EDF" w:rsidP="00BC4BC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5C3" w:rsidRPr="001F55C3">
              <w:rPr>
                <w:rFonts w:ascii="Times New Roman" w:hAnsi="Times New Roman" w:cs="Times New Roman"/>
                <w:sz w:val="20"/>
                <w:szCs w:val="20"/>
              </w:rPr>
              <w:t>возможность осуществления торговой деятельности в нестационарных объектах</w:t>
            </w:r>
            <w:r w:rsidR="001F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4B8A" w:rsidRPr="00DF7EDF" w:rsidRDefault="001F55C3" w:rsidP="00BC4BC4">
            <w:pPr>
              <w:pStyle w:val="a4"/>
              <w:ind w:left="0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E7">
              <w:rPr>
                <w:rFonts w:ascii="Times New Roman" w:hAnsi="Times New Roman" w:cs="Times New Roman"/>
                <w:sz w:val="20"/>
                <w:szCs w:val="20"/>
              </w:rPr>
              <w:t>Удовлетворение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потребности населения в доступности продовольственных и непродовольственных товаров (услуг) малыми форматами розничной торговли</w:t>
            </w:r>
          </w:p>
        </w:tc>
      </w:tr>
      <w:tr w:rsidR="00054B8A" w:rsidTr="00A050B2">
        <w:tc>
          <w:tcPr>
            <w:tcW w:w="9211" w:type="dxa"/>
            <w:gridSpan w:val="4"/>
          </w:tcPr>
          <w:p w:rsidR="00054B8A" w:rsidRDefault="00054B8A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5.9.Сопоставительные данные об издержках и выгодах субъектов предпринимательской, инвестиционной деятельности и (или) иной деятельности от действующего регулирования (действий акта):</w:t>
            </w:r>
          </w:p>
          <w:p w:rsidR="00054B8A" w:rsidRDefault="00054B8A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8A" w:rsidTr="00A050B2">
        <w:tc>
          <w:tcPr>
            <w:tcW w:w="9211" w:type="dxa"/>
            <w:gridSpan w:val="4"/>
          </w:tcPr>
          <w:p w:rsidR="00054B8A" w:rsidRDefault="00054B8A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5.10.Источники данных:</w:t>
            </w:r>
          </w:p>
          <w:p w:rsidR="00054B8A" w:rsidRDefault="00054B8A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0A6" w:rsidRDefault="009330A6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4B8A" w:rsidRPr="00C15481" w:rsidRDefault="00054B8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 xml:space="preserve">6.ОЦЕНКА </w:t>
      </w:r>
      <w:r w:rsidR="00BC4BC4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ФАКТИЧЕСКИХ </w:t>
      </w:r>
      <w:r w:rsidR="00BC4BC4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ПОЛОЖИТЕЛЬНЫХ </w:t>
      </w:r>
      <w:r w:rsidR="00BC4BC4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И </w:t>
      </w:r>
      <w:r w:rsidR="00BC4BC4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ОТРИЦАТЕЛЬНЫХ</w:t>
      </w:r>
      <w:r w:rsidR="00BC4BC4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ПОСЛЕДСТВИЙ РЕГУЛИРОВАНИЯ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1733"/>
        <w:gridCol w:w="1417"/>
        <w:gridCol w:w="4395"/>
        <w:gridCol w:w="1666"/>
      </w:tblGrid>
      <w:tr w:rsidR="00054B8A" w:rsidTr="002634CD">
        <w:tc>
          <w:tcPr>
            <w:tcW w:w="1733" w:type="dxa"/>
          </w:tcPr>
          <w:p w:rsidR="00054B8A" w:rsidRPr="00D81DD8" w:rsidRDefault="00054B8A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6.1.Описание фактических отрицательных последствий регулирования,</w:t>
            </w:r>
          </w:p>
          <w:p w:rsidR="00054B8A" w:rsidRPr="00D81DD8" w:rsidRDefault="00054B8A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группы, на которые распространяются последствия:</w:t>
            </w:r>
          </w:p>
          <w:p w:rsidR="00054B8A" w:rsidRPr="00D81DD8" w:rsidRDefault="00054B8A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B8A" w:rsidRPr="00D81DD8" w:rsidRDefault="00054B8A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6.2.Количественные оценки:</w:t>
            </w:r>
          </w:p>
        </w:tc>
        <w:tc>
          <w:tcPr>
            <w:tcW w:w="4395" w:type="dxa"/>
          </w:tcPr>
          <w:p w:rsidR="00054B8A" w:rsidRPr="00D81DD8" w:rsidRDefault="00054B8A" w:rsidP="00054B8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6.3. Описание фактических положительных последствий регулирования,</w:t>
            </w:r>
          </w:p>
          <w:p w:rsidR="00054B8A" w:rsidRPr="00D81DD8" w:rsidRDefault="00054B8A" w:rsidP="00054B8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группы, на которые распространяются последствия:</w:t>
            </w:r>
          </w:p>
        </w:tc>
        <w:tc>
          <w:tcPr>
            <w:tcW w:w="1666" w:type="dxa"/>
          </w:tcPr>
          <w:p w:rsidR="00054B8A" w:rsidRPr="00D81DD8" w:rsidRDefault="00054B8A" w:rsidP="00054B8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6.4.Количественные оценки</w:t>
            </w:r>
          </w:p>
        </w:tc>
      </w:tr>
      <w:tr w:rsidR="00054B8A" w:rsidTr="002634CD">
        <w:tc>
          <w:tcPr>
            <w:tcW w:w="1733" w:type="dxa"/>
          </w:tcPr>
          <w:p w:rsidR="00054B8A" w:rsidRPr="002634CD" w:rsidRDefault="00BC4BC4" w:rsidP="000B3E3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34CD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1417" w:type="dxa"/>
          </w:tcPr>
          <w:p w:rsidR="00054B8A" w:rsidRPr="00E63843" w:rsidRDefault="000B3E3F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  <w:tc>
          <w:tcPr>
            <w:tcW w:w="4395" w:type="dxa"/>
          </w:tcPr>
          <w:p w:rsidR="00BC4BC4" w:rsidRPr="00E63843" w:rsidRDefault="002634CD" w:rsidP="00BC4BC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поддержка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условиях его конкуренции с торговыми сетями обеспечение присутствия местных товаропроизводителей в розничной торговле;</w:t>
            </w:r>
          </w:p>
          <w:p w:rsidR="00BC4BC4" w:rsidRPr="00E63843" w:rsidRDefault="002634CD" w:rsidP="00BC4BC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упорядочение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нестационарных торговых объектов на территории Березовского 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округа;</w:t>
            </w:r>
          </w:p>
          <w:p w:rsidR="00BC4BC4" w:rsidRPr="00E63843" w:rsidRDefault="002634CD" w:rsidP="00BC4BC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доступ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малого и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предпринимательства  на </w:t>
            </w:r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конкурентной основе к осуществлению торговой деятельности с использованием нестационарных торговых объектов на землях и земельных участках муниципальной собственности при одновременном сохранении возможности осуществления деятельности </w:t>
            </w:r>
            <w:proofErr w:type="spellStart"/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>СМиСП</w:t>
            </w:r>
            <w:proofErr w:type="spellEnd"/>
            <w:r w:rsidR="00BC4BC4" w:rsidRPr="00E638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4B8A" w:rsidRPr="00E63843" w:rsidRDefault="002634CD" w:rsidP="002634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Соблюдение прав и законных интересов населения по обеспечению требований безопасности при размещении НТО, расположенных на территории БГО в соответствии с требованиями законодательства,</w:t>
            </w:r>
          </w:p>
          <w:p w:rsidR="002634CD" w:rsidRPr="00E63843" w:rsidRDefault="002634CD" w:rsidP="002634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</w:t>
            </w:r>
            <w:proofErr w:type="spell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многоформатной</w:t>
            </w:r>
            <w:proofErr w:type="spell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торговой инфраструктуры с учетом видов и типов торговых объектов, форм и способов торговли.</w:t>
            </w:r>
          </w:p>
        </w:tc>
        <w:tc>
          <w:tcPr>
            <w:tcW w:w="1666" w:type="dxa"/>
          </w:tcPr>
          <w:p w:rsidR="002F4816" w:rsidRPr="00E63843" w:rsidRDefault="002F4816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B8A" w:rsidRPr="00E63843" w:rsidRDefault="002634CD" w:rsidP="00955BC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101 объект</w:t>
            </w:r>
            <w:r w:rsidR="002F4816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НТО </w:t>
            </w:r>
          </w:p>
        </w:tc>
      </w:tr>
      <w:tr w:rsidR="00054B8A" w:rsidTr="000B3E3F">
        <w:tc>
          <w:tcPr>
            <w:tcW w:w="9211" w:type="dxa"/>
            <w:gridSpan w:val="4"/>
          </w:tcPr>
          <w:p w:rsidR="00054B8A" w:rsidRPr="00955BC3" w:rsidRDefault="00054B8A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5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6.5. Оценка влияния на конкурентную среду в городском округе:</w:t>
            </w:r>
          </w:p>
          <w:p w:rsidR="00054B8A" w:rsidRDefault="002F4816" w:rsidP="00BC4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Реализуется принцип равного доступа субъектов </w:t>
            </w:r>
            <w:proofErr w:type="spellStart"/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СМиСП</w:t>
            </w:r>
            <w:proofErr w:type="spellEnd"/>
            <w:r w:rsidR="00376EFB">
              <w:rPr>
                <w:rFonts w:ascii="Times New Roman" w:hAnsi="Times New Roman" w:cs="Times New Roman"/>
                <w:sz w:val="20"/>
                <w:szCs w:val="20"/>
              </w:rPr>
              <w:t xml:space="preserve"> к торговой деятельности</w:t>
            </w:r>
            <w:r w:rsidR="001F55C3" w:rsidRPr="00955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6EFB" w:rsidRPr="00955BC3" w:rsidRDefault="00376EFB" w:rsidP="00BC4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принцип «меняется место – сохраняется бизнес»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редоставление равноценного компенсационного места,</w:t>
            </w:r>
          </w:p>
          <w:p w:rsidR="001F55C3" w:rsidRPr="00955BC3" w:rsidRDefault="001F55C3" w:rsidP="00BC4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Устанавливаются прозрачные правила и требования к формированию</w:t>
            </w:r>
            <w:r w:rsidR="00955BC3" w:rsidRPr="00955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55BC3" w:rsidRPr="00955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изменению Схемы размещения НТО как</w:t>
            </w:r>
            <w:r w:rsidR="00955BC3" w:rsidRPr="00955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инструмента развития малого торгового бизнеса в соотнесении с долгосрочными планами по развитию</w:t>
            </w:r>
            <w:r w:rsidR="00955BC3" w:rsidRPr="00955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BC3">
              <w:rPr>
                <w:rFonts w:ascii="Times New Roman" w:hAnsi="Times New Roman" w:cs="Times New Roman"/>
                <w:sz w:val="20"/>
                <w:szCs w:val="20"/>
              </w:rPr>
              <w:t>территории Березовского городского округа</w:t>
            </w:r>
            <w:r w:rsidR="00376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54B8A" w:rsidRPr="00E63843" w:rsidTr="000B3E3F">
        <w:tc>
          <w:tcPr>
            <w:tcW w:w="9211" w:type="dxa"/>
            <w:gridSpan w:val="4"/>
          </w:tcPr>
          <w:p w:rsidR="00955BC3" w:rsidRPr="00E63843" w:rsidRDefault="00054B8A" w:rsidP="00955BC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6.6. Источники данных:</w:t>
            </w:r>
            <w:r w:rsidR="00955BC3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5BC3" w:rsidRPr="00E63843" w:rsidRDefault="00955BC3" w:rsidP="00955BC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БГО от 04.08.2017 № 569-1  «О разработке Схемы размещения НТО на территории БГО на 2017-2021 годы»</w:t>
            </w:r>
          </w:p>
          <w:p w:rsidR="00054B8A" w:rsidRPr="00E63843" w:rsidRDefault="00955BC3" w:rsidP="00955BC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БГО от 20.12.2017 № 1005 «Об утверждении Схемы размещения НТО на территории БГО»</w:t>
            </w:r>
          </w:p>
          <w:p w:rsidR="002D622B" w:rsidRPr="00E63843" w:rsidRDefault="002D622B" w:rsidP="00955BC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промышленности и торговли Российской Федерации от 23.03.2015 № ЕВ-5999/08 «Методические рекомендации по совершенствованию правового регулирования нестационарной и развозной торговли на уровне субъектов российской Федерации».</w:t>
            </w:r>
          </w:p>
        </w:tc>
      </w:tr>
    </w:tbl>
    <w:p w:rsidR="00054B8A" w:rsidRPr="00E63843" w:rsidRDefault="00054B8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4B8A" w:rsidRPr="00C15481" w:rsidRDefault="00054B8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>7.СВЕДЕНИЯ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О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РЕАЛИЗАЦИИ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15481">
        <w:rPr>
          <w:rFonts w:ascii="Times New Roman" w:hAnsi="Times New Roman" w:cs="Times New Roman"/>
          <w:sz w:val="20"/>
          <w:szCs w:val="20"/>
        </w:rPr>
        <w:t xml:space="preserve">МЕТОДОВ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КОНТРОЛЯ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ЭФФЕКТИВНОСТИ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ДОСТИЖЕНИЯ ЦЕЛИ</w:t>
      </w:r>
      <w:proofErr w:type="gramEnd"/>
      <w:r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B220E7">
        <w:rPr>
          <w:rFonts w:ascii="Times New Roman" w:hAnsi="Times New Roman" w:cs="Times New Roman"/>
          <w:sz w:val="20"/>
          <w:szCs w:val="20"/>
        </w:rPr>
        <w:t xml:space="preserve">  </w:t>
      </w:r>
      <w:r w:rsidRPr="00C15481">
        <w:rPr>
          <w:rFonts w:ascii="Times New Roman" w:hAnsi="Times New Roman" w:cs="Times New Roman"/>
          <w:sz w:val="20"/>
          <w:szCs w:val="20"/>
        </w:rPr>
        <w:t>РЕГУЛИРОВАНИЯ,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="00347FFC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УСТАНОВЛЕННОГО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НОРМАТИВНЫМ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ПРАВОВЫМ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А</w:t>
      </w:r>
      <w:r w:rsidR="00347FFC">
        <w:rPr>
          <w:rFonts w:ascii="Times New Roman" w:hAnsi="Times New Roman" w:cs="Times New Roman"/>
          <w:sz w:val="20"/>
          <w:szCs w:val="20"/>
        </w:rPr>
        <w:t>К</w:t>
      </w:r>
      <w:r w:rsidRPr="00C15481">
        <w:rPr>
          <w:rFonts w:ascii="Times New Roman" w:hAnsi="Times New Roman" w:cs="Times New Roman"/>
          <w:sz w:val="20"/>
          <w:szCs w:val="20"/>
        </w:rPr>
        <w:t xml:space="preserve">ТОМ ОРГАНИЗАЦИОННО-ТЕХНИЧЕСКИХ,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МЕТОДОЛОГИЧЕСКИХ,</w:t>
      </w:r>
      <w:r w:rsidR="00347FFC">
        <w:rPr>
          <w:rFonts w:ascii="Times New Roman" w:hAnsi="Times New Roman" w:cs="Times New Roman"/>
          <w:sz w:val="20"/>
          <w:szCs w:val="20"/>
        </w:rPr>
        <w:t xml:space="preserve">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ИНФОРМАЦИОННЫХ И ИНЫХ МЕРОПРИЯТИЙ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С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УКАЗАНИЕМ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СООТВЕТСТВУЮЩИХ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РАСХОДОВ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(ПОСТУПЛЕНИЙ) БЮДЖЕТА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БЕРЕЗОВСКОГО 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ГОРОДСКОГО</w:t>
      </w:r>
      <w:r w:rsidR="00B220E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ОКРУГА</w:t>
      </w:r>
    </w:p>
    <w:tbl>
      <w:tblPr>
        <w:tblStyle w:val="a3"/>
        <w:tblW w:w="0" w:type="auto"/>
        <w:tblInd w:w="360" w:type="dxa"/>
        <w:tblLook w:val="04A0"/>
      </w:tblPr>
      <w:tblGrid>
        <w:gridCol w:w="3859"/>
        <w:gridCol w:w="2268"/>
        <w:gridCol w:w="13"/>
        <w:gridCol w:w="3071"/>
      </w:tblGrid>
      <w:tr w:rsidR="00D81DD8" w:rsidTr="007B07CA">
        <w:tc>
          <w:tcPr>
            <w:tcW w:w="3859" w:type="dxa"/>
          </w:tcPr>
          <w:p w:rsidR="00304B77" w:rsidRDefault="00D81DD8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7.1.Характеристика реализованных </w:t>
            </w:r>
            <w:proofErr w:type="gramStart"/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методов </w:t>
            </w:r>
            <w:r w:rsidR="00304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  <w:r w:rsidR="00304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эффективности достижения целей регулирования</w:t>
            </w:r>
            <w:proofErr w:type="gramEnd"/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1DD8" w:rsidRDefault="00D81DD8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а также необходимых для достижения целей мероприятий</w:t>
            </w:r>
            <w:r w:rsidR="0060124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0124C" w:rsidRDefault="0060124C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и плановый контроль (план проверок) или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внеплановые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C1CAA">
              <w:rPr>
                <w:rFonts w:ascii="Times New Roman" w:hAnsi="Times New Roman" w:cs="Times New Roman"/>
                <w:sz w:val="20"/>
                <w:szCs w:val="20"/>
              </w:rPr>
              <w:t>конкретное обращение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0124C" w:rsidRPr="00D81DD8" w:rsidRDefault="0060124C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Комплексные поверки или тематические проверки</w:t>
            </w:r>
          </w:p>
        </w:tc>
        <w:tc>
          <w:tcPr>
            <w:tcW w:w="2268" w:type="dxa"/>
          </w:tcPr>
          <w:p w:rsidR="00D81DD8" w:rsidRPr="00D81DD8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7.2.Описание </w:t>
            </w:r>
            <w:proofErr w:type="gramStart"/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результатов </w:t>
            </w:r>
            <w:r w:rsidR="00304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методов </w:t>
            </w:r>
            <w:r w:rsidR="007B0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контроля эффективности достижения целей</w:t>
            </w:r>
            <w:proofErr w:type="gramEnd"/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 и необходимых для достижения целей мероприятий:</w:t>
            </w:r>
          </w:p>
          <w:p w:rsidR="00D81DD8" w:rsidRPr="00D81DD8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:rsidR="00D81DD8" w:rsidRDefault="00D81DD8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7.3.Оценки расходов (поступлений) бюджета Березовского городского округа</w:t>
            </w:r>
            <w:proofErr w:type="gramStart"/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7B07CA" w:rsidRPr="00E63843" w:rsidRDefault="007B07CA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D81DD8" w:rsidTr="007B07CA">
        <w:tc>
          <w:tcPr>
            <w:tcW w:w="3859" w:type="dxa"/>
          </w:tcPr>
          <w:p w:rsidR="00D81DD8" w:rsidRPr="00E63843" w:rsidRDefault="0063151C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 проводит мониторинг</w:t>
            </w:r>
            <w:r w:rsidR="00B433A9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дислокации нестационарных торговых объектов, осуществляет </w:t>
            </w:r>
            <w:proofErr w:type="gramStart"/>
            <w:r w:rsidR="00B433A9" w:rsidRPr="00E6384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="00B433A9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размещением НТО на территории Березовского городского округа в соответствии со Схемой размещения, принимает меры по недопущению самовольного переоборудования (реконструкции) НТО, в</w:t>
            </w:r>
            <w:r w:rsidR="00BC1CAA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3A9" w:rsidRPr="00E63843">
              <w:rPr>
                <w:rFonts w:ascii="Times New Roman" w:hAnsi="Times New Roman" w:cs="Times New Roman"/>
                <w:sz w:val="20"/>
                <w:szCs w:val="20"/>
              </w:rPr>
              <w:t>том числе влекущего придание ему статуса объекта капитального строительства, выявляет факты неправомерной установки и эксплуатации НТО.</w:t>
            </w:r>
          </w:p>
        </w:tc>
        <w:tc>
          <w:tcPr>
            <w:tcW w:w="2281" w:type="dxa"/>
            <w:gridSpan w:val="2"/>
          </w:tcPr>
          <w:p w:rsidR="00D81DD8" w:rsidRPr="00E63843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Сведения о реализации:</w:t>
            </w:r>
          </w:p>
          <w:p w:rsidR="00343103" w:rsidRPr="00E63843" w:rsidRDefault="002F4816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  <w:p w:rsidR="00D81DD8" w:rsidRPr="00E63843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D81DD8" w:rsidRPr="00E63843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Оценки расходов (поступлений)</w:t>
            </w:r>
          </w:p>
          <w:p w:rsidR="0063151C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местного бюджета отсутствуют.</w:t>
            </w:r>
          </w:p>
          <w:p w:rsidR="007B07CA" w:rsidRPr="00E63843" w:rsidRDefault="0063151C" w:rsidP="0063151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Мероприятия осуществляются в пределах исполнения функциональных обязанностей отдела экономики и прогнозирования администрации Березовского городского округа</w:t>
            </w:r>
          </w:p>
        </w:tc>
      </w:tr>
      <w:tr w:rsidR="00343103" w:rsidTr="00343103">
        <w:tc>
          <w:tcPr>
            <w:tcW w:w="3859" w:type="dxa"/>
          </w:tcPr>
          <w:p w:rsidR="00343103" w:rsidRPr="00E63843" w:rsidRDefault="00B433A9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управлению имуществом Березовского городского округа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EED" w:rsidRPr="00E638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CC7EED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4CD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 торги,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осуществляет учет и контроль за поступлением платы за право размещения и эксплуатации НТО</w:t>
            </w:r>
          </w:p>
        </w:tc>
        <w:tc>
          <w:tcPr>
            <w:tcW w:w="2281" w:type="dxa"/>
            <w:gridSpan w:val="2"/>
          </w:tcPr>
          <w:p w:rsidR="00343103" w:rsidRPr="00E63843" w:rsidRDefault="00343103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433A9" w:rsidRPr="00E63843" w:rsidRDefault="00B433A9" w:rsidP="00B433A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 местного бюджета отсутствуют.</w:t>
            </w:r>
          </w:p>
          <w:p w:rsidR="00343103" w:rsidRPr="00E63843" w:rsidRDefault="00B433A9" w:rsidP="00B433A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Мероприятия осуществляются в пределах исполнения функциональных обязанностей</w:t>
            </w:r>
          </w:p>
        </w:tc>
      </w:tr>
      <w:tr w:rsidR="00D81DD8" w:rsidTr="00304B77">
        <w:tc>
          <w:tcPr>
            <w:tcW w:w="9211" w:type="dxa"/>
            <w:gridSpan w:val="4"/>
          </w:tcPr>
          <w:p w:rsidR="00D81DD8" w:rsidRPr="00B433A9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7.4.Общий объем</w:t>
            </w:r>
            <w:r w:rsidR="00FF3349" w:rsidRPr="00B43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расходов бюджета</w:t>
            </w:r>
            <w:r w:rsidR="00FF3349" w:rsidRPr="00B43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Березовского городского округа:</w:t>
            </w:r>
          </w:p>
          <w:p w:rsidR="00D81DD8" w:rsidRPr="00B433A9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 млн</w:t>
            </w:r>
            <w:proofErr w:type="gramStart"/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уб. за период _____________ годов</w:t>
            </w:r>
          </w:p>
          <w:p w:rsidR="00D81DD8" w:rsidRPr="00B433A9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DD8" w:rsidRPr="00B433A9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7.5.Общий объем поступлений  в бюджет Березовского городского округа:</w:t>
            </w:r>
          </w:p>
          <w:p w:rsidR="00D81DD8" w:rsidRPr="00B433A9" w:rsidRDefault="00D81DD8" w:rsidP="00D81DD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________________ млн</w:t>
            </w:r>
            <w:proofErr w:type="gramStart"/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433A9">
              <w:rPr>
                <w:rFonts w:ascii="Times New Roman" w:hAnsi="Times New Roman" w:cs="Times New Roman"/>
                <w:sz w:val="20"/>
                <w:szCs w:val="20"/>
              </w:rPr>
              <w:t>уб. за период _____________ годов</w:t>
            </w:r>
          </w:p>
          <w:p w:rsidR="00D81DD8" w:rsidRDefault="00D81DD8" w:rsidP="00304B7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FC" w:rsidTr="00304B77">
        <w:tc>
          <w:tcPr>
            <w:tcW w:w="9211" w:type="dxa"/>
            <w:gridSpan w:val="4"/>
          </w:tcPr>
          <w:p w:rsidR="00347FFC" w:rsidRDefault="00347FFC" w:rsidP="002F48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7.7. </w:t>
            </w:r>
          </w:p>
        </w:tc>
      </w:tr>
    </w:tbl>
    <w:p w:rsidR="002D622B" w:rsidRDefault="002D622B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81DD8" w:rsidRPr="00C15481" w:rsidRDefault="00D81DD8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>8.ОЦЕНКА ЭФФЕКТИВНОСТИ ДОСТИЖЕНИЯ ЗАЯВЛЕННЫХ ЦЕЛЕЙ РЕГУЛИРОВ</w:t>
      </w:r>
      <w:r w:rsidR="004C311A">
        <w:rPr>
          <w:rFonts w:ascii="Times New Roman" w:hAnsi="Times New Roman" w:cs="Times New Roman"/>
          <w:sz w:val="20"/>
          <w:szCs w:val="20"/>
        </w:rPr>
        <w:t>А</w:t>
      </w:r>
      <w:r w:rsidRPr="00C15481">
        <w:rPr>
          <w:rFonts w:ascii="Times New Roman" w:hAnsi="Times New Roman" w:cs="Times New Roman"/>
          <w:sz w:val="20"/>
          <w:szCs w:val="20"/>
        </w:rPr>
        <w:t>НИЯ</w:t>
      </w:r>
    </w:p>
    <w:p w:rsidR="00D81DD8" w:rsidRPr="00C15481" w:rsidRDefault="00D81DD8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2867"/>
        <w:gridCol w:w="1559"/>
        <w:gridCol w:w="1134"/>
        <w:gridCol w:w="1276"/>
        <w:gridCol w:w="1276"/>
        <w:gridCol w:w="1099"/>
      </w:tblGrid>
      <w:tr w:rsidR="00D81DD8" w:rsidTr="00955BC3">
        <w:tc>
          <w:tcPr>
            <w:tcW w:w="2867" w:type="dxa"/>
          </w:tcPr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8.1.Цель регулирования</w:t>
            </w:r>
          </w:p>
        </w:tc>
        <w:tc>
          <w:tcPr>
            <w:tcW w:w="1559" w:type="dxa"/>
          </w:tcPr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8.2.Показатели (индикаторы)</w:t>
            </w:r>
          </w:p>
          <w:p w:rsidR="00D81DD8" w:rsidRPr="00D81DD8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1DD8" w:rsidRPr="00D81DD8">
              <w:rPr>
                <w:rFonts w:ascii="Times New Roman" w:hAnsi="Times New Roman" w:cs="Times New Roman"/>
                <w:sz w:val="20"/>
                <w:szCs w:val="20"/>
              </w:rPr>
              <w:t>остижения целей регулирования</w:t>
            </w:r>
          </w:p>
        </w:tc>
        <w:tc>
          <w:tcPr>
            <w:tcW w:w="1134" w:type="dxa"/>
          </w:tcPr>
          <w:p w:rsidR="00D81DD8" w:rsidRPr="00D81DD8" w:rsidRDefault="00D81DD8" w:rsidP="002634C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 xml:space="preserve">8.3.Способ расчета показателя </w:t>
            </w:r>
            <w:r w:rsidR="00263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индикатора)</w:t>
            </w:r>
          </w:p>
        </w:tc>
        <w:tc>
          <w:tcPr>
            <w:tcW w:w="1276" w:type="dxa"/>
          </w:tcPr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8.4.Значение до введения в действия акта</w:t>
            </w:r>
          </w:p>
        </w:tc>
        <w:tc>
          <w:tcPr>
            <w:tcW w:w="1276" w:type="dxa"/>
          </w:tcPr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8.5.Текущее</w:t>
            </w:r>
          </w:p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99" w:type="dxa"/>
          </w:tcPr>
          <w:p w:rsidR="00D81DD8" w:rsidRPr="00D81DD8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DD8">
              <w:rPr>
                <w:rFonts w:ascii="Times New Roman" w:hAnsi="Times New Roman" w:cs="Times New Roman"/>
                <w:sz w:val="20"/>
                <w:szCs w:val="20"/>
              </w:rPr>
              <w:t>8.6.Плановое значение</w:t>
            </w:r>
          </w:p>
        </w:tc>
      </w:tr>
      <w:tr w:rsidR="00D81DD8" w:rsidTr="00955BC3">
        <w:tc>
          <w:tcPr>
            <w:tcW w:w="2867" w:type="dxa"/>
          </w:tcPr>
          <w:p w:rsidR="00D81DD8" w:rsidRPr="00B220E7" w:rsidRDefault="001F55C3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последующего соблюдения установленных нормативов минимальной обеспеченности населения БГО площадью нестационарных торговых объектов</w:t>
            </w:r>
          </w:p>
        </w:tc>
        <w:tc>
          <w:tcPr>
            <w:tcW w:w="1559" w:type="dxa"/>
          </w:tcPr>
          <w:p w:rsidR="00D81DD8" w:rsidRPr="00B220E7" w:rsidRDefault="002634CD" w:rsidP="002634C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Думы  БГО «О Порядке размещения НТО  на территории БГО»</w:t>
            </w:r>
          </w:p>
        </w:tc>
        <w:tc>
          <w:tcPr>
            <w:tcW w:w="1134" w:type="dxa"/>
          </w:tcPr>
          <w:p w:rsidR="00D81DD8" w:rsidRPr="00B220E7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1DD8" w:rsidRPr="00B220E7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1DD8" w:rsidRPr="00B220E7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</w:t>
            </w:r>
          </w:p>
        </w:tc>
        <w:tc>
          <w:tcPr>
            <w:tcW w:w="1099" w:type="dxa"/>
          </w:tcPr>
          <w:p w:rsidR="00D81DD8" w:rsidRPr="00B220E7" w:rsidRDefault="00D81DD8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49" w:rsidTr="00955BC3">
        <w:tc>
          <w:tcPr>
            <w:tcW w:w="2867" w:type="dxa"/>
          </w:tcPr>
          <w:p w:rsidR="00FF3349" w:rsidRPr="00B220E7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разрешений на размещение НТО</w:t>
            </w:r>
          </w:p>
        </w:tc>
        <w:tc>
          <w:tcPr>
            <w:tcW w:w="1559" w:type="dxa"/>
          </w:tcPr>
          <w:p w:rsidR="00FF3349" w:rsidRPr="00B220E7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Думы  БГО «О Порядке размещения НТО  на территории БГО»</w:t>
            </w:r>
          </w:p>
        </w:tc>
        <w:tc>
          <w:tcPr>
            <w:tcW w:w="1134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3349" w:rsidRPr="00B220E7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Выдача/аннулирование разрешений на размещение НТО</w:t>
            </w:r>
          </w:p>
        </w:tc>
        <w:tc>
          <w:tcPr>
            <w:tcW w:w="1099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49" w:rsidTr="00955BC3">
        <w:tc>
          <w:tcPr>
            <w:tcW w:w="2867" w:type="dxa"/>
          </w:tcPr>
          <w:p w:rsidR="00FF3349" w:rsidRPr="00B220E7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на размещение и эксплуатацию НТО</w:t>
            </w:r>
          </w:p>
        </w:tc>
        <w:tc>
          <w:tcPr>
            <w:tcW w:w="1559" w:type="dxa"/>
          </w:tcPr>
          <w:p w:rsidR="00FF3349" w:rsidRPr="00B220E7" w:rsidRDefault="002634CD" w:rsidP="00304B7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Думы  БГО «О Порядке размещения НТО  на территории БГО»</w:t>
            </w:r>
          </w:p>
        </w:tc>
        <w:tc>
          <w:tcPr>
            <w:tcW w:w="1134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3349" w:rsidRPr="00E63843" w:rsidRDefault="002634CD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Заключение/расторжение договоров  размещения и эксплуатации </w:t>
            </w:r>
            <w:r w:rsid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НТО</w:t>
            </w:r>
          </w:p>
        </w:tc>
        <w:tc>
          <w:tcPr>
            <w:tcW w:w="1099" w:type="dxa"/>
          </w:tcPr>
          <w:p w:rsidR="00FF3349" w:rsidRPr="00B220E7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49" w:rsidTr="00304B77">
        <w:tc>
          <w:tcPr>
            <w:tcW w:w="9211" w:type="dxa"/>
            <w:gridSpan w:val="6"/>
          </w:tcPr>
          <w:p w:rsidR="00FF3349" w:rsidRPr="00B220E7" w:rsidRDefault="00FF3349" w:rsidP="002C599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20E7">
              <w:rPr>
                <w:rFonts w:ascii="Times New Roman" w:hAnsi="Times New Roman" w:cs="Times New Roman"/>
                <w:sz w:val="20"/>
                <w:szCs w:val="20"/>
              </w:rPr>
              <w:t>8.7. Источники данных:</w:t>
            </w:r>
            <w:r w:rsidR="00F65E20">
              <w:rPr>
                <w:rFonts w:ascii="Times New Roman" w:hAnsi="Times New Roman" w:cs="Times New Roman"/>
                <w:sz w:val="20"/>
                <w:szCs w:val="20"/>
              </w:rPr>
              <w:t xml:space="preserve"> Методы расчета индикаторов достижения целей и источники информации для расчетов определены Решением Думы  БГО «О Порядке размещения НТО  на территории БГО»</w:t>
            </w:r>
          </w:p>
        </w:tc>
      </w:tr>
    </w:tbl>
    <w:p w:rsidR="00D81DD8" w:rsidRDefault="00D81DD8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3349" w:rsidRPr="00C15481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>9.ИНЫЕ СВЕДЕНИЯ,</w:t>
      </w:r>
      <w:r w:rsidR="00DD1ADC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КОТОРЫЕ,</w:t>
      </w:r>
      <w:r w:rsidR="00304B7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ПО МНЕНИЮ УПОЛНОМОЧЕННОГО ОРГАНА,</w:t>
      </w:r>
      <w:r w:rsidR="00304B77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ПОЗВОЛЯЮТ</w:t>
      </w:r>
      <w:r w:rsidR="00DD1ADC" w:rsidRPr="00C15481">
        <w:rPr>
          <w:rFonts w:ascii="Times New Roman" w:hAnsi="Times New Roman" w:cs="Times New Roman"/>
          <w:sz w:val="20"/>
          <w:szCs w:val="20"/>
        </w:rPr>
        <w:t xml:space="preserve">  </w:t>
      </w:r>
      <w:r w:rsidRPr="00C15481">
        <w:rPr>
          <w:rFonts w:ascii="Times New Roman" w:hAnsi="Times New Roman" w:cs="Times New Roman"/>
          <w:sz w:val="20"/>
          <w:szCs w:val="20"/>
        </w:rPr>
        <w:t>ОЦЕНИТЬ ФАКТИЧЕСКОЕ ВОЗДЕЙСТВИЕ РЕГУЛИРОВАНИЯ</w:t>
      </w:r>
    </w:p>
    <w:p w:rsidR="00FF3349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9211"/>
      </w:tblGrid>
      <w:tr w:rsidR="00FF3349" w:rsidTr="00FF3349">
        <w:tc>
          <w:tcPr>
            <w:tcW w:w="9571" w:type="dxa"/>
          </w:tcPr>
          <w:p w:rsidR="00FF3349" w:rsidRPr="0093714A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9.1.Иные необходимые, по мнению уполномоченного органа, сведения:</w:t>
            </w:r>
          </w:p>
          <w:p w:rsidR="00FF3349" w:rsidRPr="0093714A" w:rsidRDefault="00FF3349" w:rsidP="00F65E2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49" w:rsidTr="00FF3349">
        <w:tc>
          <w:tcPr>
            <w:tcW w:w="9571" w:type="dxa"/>
          </w:tcPr>
          <w:p w:rsidR="00FF3349" w:rsidRPr="0093714A" w:rsidRDefault="00FF3349" w:rsidP="00F65E2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9.2.Источники данных:</w:t>
            </w:r>
            <w:r w:rsidR="00304B77" w:rsidRPr="00937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F3349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3349" w:rsidRPr="00C15481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C15481">
        <w:rPr>
          <w:rFonts w:ascii="Times New Roman" w:hAnsi="Times New Roman" w:cs="Times New Roman"/>
          <w:b/>
          <w:sz w:val="20"/>
          <w:szCs w:val="20"/>
        </w:rPr>
        <w:t>СВЕДЕНИЯ,</w:t>
      </w:r>
      <w:r w:rsidR="00DD1ADC" w:rsidRPr="00C154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b/>
          <w:sz w:val="20"/>
          <w:szCs w:val="20"/>
        </w:rPr>
        <w:t>ВКЛЮЧАЕМЫЕ В ДОРАБОТАННОЕ ЗАКЛЮЧЕНИЕ С УЧЕТОМ РЕЗУЛЬТАТОВ ПУБЛИЧНОГО ОБСУЖДЕНИЯ</w:t>
      </w:r>
    </w:p>
    <w:p w:rsidR="00FF3349" w:rsidRPr="00C15481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F3349" w:rsidRPr="00C15481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 xml:space="preserve">10.СВЕДЕНИЯ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ПРОВЕДЕНИИ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ПУБЛИЧНОГО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ОБСУЖДЕНИЯ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НОРМАТИВНОГО ПРАВОВОГО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АКТА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И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ЗАКЛЮЧЕНИЯ</w:t>
      </w:r>
    </w:p>
    <w:p w:rsidR="00FF3349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4888"/>
        <w:gridCol w:w="4323"/>
      </w:tblGrid>
      <w:tr w:rsidR="00FF3349" w:rsidTr="00304B77">
        <w:tc>
          <w:tcPr>
            <w:tcW w:w="9211" w:type="dxa"/>
            <w:gridSpan w:val="2"/>
          </w:tcPr>
          <w:p w:rsidR="00FF3349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10.1.Общие</w:t>
            </w:r>
            <w:r w:rsidR="0038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обсуждения:</w:t>
            </w:r>
          </w:p>
          <w:p w:rsidR="00FF3349" w:rsidRDefault="00FF3349" w:rsidP="00FF33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      « 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г;</w:t>
            </w:r>
          </w:p>
          <w:p w:rsidR="00FF3349" w:rsidRDefault="00FF3349" w:rsidP="00FF33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« 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г;</w:t>
            </w:r>
          </w:p>
          <w:p w:rsidR="00FF3349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49" w:rsidTr="00304B77">
        <w:tc>
          <w:tcPr>
            <w:tcW w:w="9211" w:type="dxa"/>
            <w:gridSpan w:val="2"/>
          </w:tcPr>
          <w:p w:rsidR="00384730" w:rsidRDefault="00FF3349" w:rsidP="00AB07EC">
            <w:pPr>
              <w:pStyle w:val="a4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  <w:r w:rsidR="00DD1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нормативного правового акта и проекта заключения на официальном сайте:</w:t>
            </w:r>
            <w:r w:rsidR="00DD1ADC">
              <w:t xml:space="preserve"> </w:t>
            </w:r>
          </w:p>
          <w:p w:rsidR="00FF3349" w:rsidRDefault="001F0B82" w:rsidP="00384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4730" w:rsidRPr="005123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http://березовский.рф/396330/396433/396436/</w:t>
              </w:r>
            </w:hyperlink>
          </w:p>
          <w:tbl>
            <w:tblPr>
              <w:tblW w:w="15776" w:type="dxa"/>
              <w:tblCellSpacing w:w="0" w:type="dxa"/>
              <w:shd w:val="clear" w:color="auto" w:fill="F9F8F2"/>
              <w:tblCellMar>
                <w:left w:w="0" w:type="dxa"/>
                <w:right w:w="0" w:type="dxa"/>
              </w:tblCellMar>
              <w:tblLook w:val="04A0"/>
            </w:tblPr>
            <w:tblGrid>
              <w:gridCol w:w="695"/>
              <w:gridCol w:w="15081"/>
            </w:tblGrid>
            <w:tr w:rsidR="00384730" w:rsidTr="00384730">
              <w:trPr>
                <w:tblCellSpacing w:w="0" w:type="dxa"/>
              </w:trPr>
              <w:tc>
                <w:tcPr>
                  <w:tcW w:w="695" w:type="dxa"/>
                  <w:shd w:val="clear" w:color="auto" w:fill="F9F8F2"/>
                  <w:tcMar>
                    <w:top w:w="60" w:type="dxa"/>
                    <w:left w:w="0" w:type="dxa"/>
                    <w:bottom w:w="0" w:type="dxa"/>
                    <w:right w:w="675" w:type="dxa"/>
                  </w:tcMar>
                  <w:hideMark/>
                </w:tcPr>
                <w:p w:rsidR="00384730" w:rsidRDefault="00384730" w:rsidP="00384730">
                  <w:pPr>
                    <w:numPr>
                      <w:ilvl w:val="1"/>
                      <w:numId w:val="4"/>
                    </w:numPr>
                    <w:spacing w:after="195" w:line="270" w:lineRule="atLeast"/>
                    <w:ind w:left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081" w:type="dxa"/>
                  <w:shd w:val="clear" w:color="auto" w:fill="F9F8F2"/>
                  <w:hideMark/>
                </w:tcPr>
                <w:p w:rsidR="00384730" w:rsidRDefault="001F0B82" w:rsidP="00384730">
                  <w:pPr>
                    <w:spacing w:after="0" w:line="240" w:lineRule="auto"/>
                    <w:contextualSpacing/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8" w:history="1">
                    <w:r w:rsidR="00384730">
                      <w:rPr>
                        <w:rStyle w:val="a5"/>
                        <w:rFonts w:ascii="Arial" w:hAnsi="Arial" w:cs="Arial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Главная страница</w:t>
                    </w:r>
                  </w:hyperlink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38473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</w:t>
                  </w:r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hyperlink r:id="rId9" w:history="1">
                    <w:r w:rsidR="00384730">
                      <w:rPr>
                        <w:rStyle w:val="a5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Инвестору / Бизнесу</w:t>
                    </w:r>
                  </w:hyperlink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38473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</w:t>
                  </w:r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hyperlink r:id="rId10" w:history="1">
                    <w:r w:rsidR="00384730">
                      <w:rPr>
                        <w:rStyle w:val="a5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Оценка регулирующего воздействия</w:t>
                    </w:r>
                  </w:hyperlink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="0038473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</w:t>
                  </w:r>
                  <w:r w:rsidR="00384730"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:rsidR="00384730" w:rsidRDefault="00384730" w:rsidP="0038473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Экспертиза действующих правовых актов</w:t>
                  </w:r>
                </w:p>
              </w:tc>
            </w:tr>
          </w:tbl>
          <w:p w:rsidR="00384730" w:rsidRDefault="00384730" w:rsidP="003847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49" w:rsidTr="00FF3349">
        <w:tc>
          <w:tcPr>
            <w:tcW w:w="4605" w:type="dxa"/>
          </w:tcPr>
          <w:p w:rsidR="00FF3349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10.3.Описание иных форм проведения публичного обсуждения с указанием способа предоставления мнений:</w:t>
            </w:r>
          </w:p>
          <w:p w:rsidR="00FF3349" w:rsidRDefault="00FF3349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FF3349" w:rsidRDefault="00FF3349" w:rsidP="00FF3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10.4.Сроки проведения:</w:t>
            </w:r>
          </w:p>
          <w:p w:rsidR="00FF3349" w:rsidRDefault="00FF3349" w:rsidP="00FF33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      « ____» _________ 201__ г;</w:t>
            </w:r>
          </w:p>
          <w:p w:rsidR="00FF3349" w:rsidRDefault="00FF3349" w:rsidP="00FF33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« ____» _________ 201___г;</w:t>
            </w:r>
          </w:p>
          <w:p w:rsidR="00FF3349" w:rsidRDefault="00FF3349" w:rsidP="00FF3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49" w:rsidTr="00304B77">
        <w:tc>
          <w:tcPr>
            <w:tcW w:w="9211" w:type="dxa"/>
            <w:gridSpan w:val="2"/>
          </w:tcPr>
          <w:p w:rsidR="00FF3349" w:rsidRDefault="00FF3349" w:rsidP="00FF3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10.5.Иные сведения о проведении публичного обсуждения нормативного правового акта и проекта заключения о результатах экспертизы:</w:t>
            </w:r>
          </w:p>
          <w:p w:rsidR="00FF3349" w:rsidRDefault="00FF3349" w:rsidP="00FF3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349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3349" w:rsidRPr="00C15481" w:rsidRDefault="00FF3349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 xml:space="preserve">11.ВЫВОДЫ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ДОСТИЖЕНИИ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ЗАВЛЕННЫХ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ЦЕЛЕЙ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ЗА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СЧЕТ РЕГУЛИРОВАНИЯ,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ОБ</w:t>
      </w:r>
      <w:r w:rsidR="00C15481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ЭФФЕКТИВНОСТИ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ПРОБЛЕМ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И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30478" w:rsidRPr="00C15481">
        <w:rPr>
          <w:rFonts w:ascii="Times New Roman" w:hAnsi="Times New Roman" w:cs="Times New Roman"/>
          <w:sz w:val="20"/>
          <w:szCs w:val="20"/>
        </w:rPr>
        <w:t>ПРЕОДОЛЕНИЯ</w:t>
      </w:r>
      <w:proofErr w:type="gramEnd"/>
      <w:r w:rsidR="00230478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СВЯЗАННЫХ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С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НИМИ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НЕГАТИВНЫХ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>ЭФФЕКТОВ,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А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ТАКЖЕ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>О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>НАЛИЧИИ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 В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НОРМАТИВНОМ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ПРАВОВОМ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АКТЕ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ПОЛОЖЕНИЙ,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НЕОБОСНОВАННО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ЗАТРУДНЯЮЩИХ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>ВЕДЕНИЕ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 ПРЕДПРИНИМАТЕЛЬСКОЙ, ИНВЕСТИЦИОННОЙ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 И (ИЛИ)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 xml:space="preserve">ИНОЙ </w:t>
      </w:r>
      <w:r w:rsidR="002C599D" w:rsidRP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230478" w:rsidRPr="00C15481">
        <w:rPr>
          <w:rFonts w:ascii="Times New Roman" w:hAnsi="Times New Roman" w:cs="Times New Roman"/>
          <w:sz w:val="20"/>
          <w:szCs w:val="20"/>
        </w:rPr>
        <w:t>ДЕЯТЕЛЬНОСТИ</w:t>
      </w:r>
    </w:p>
    <w:p w:rsidR="002C599D" w:rsidRDefault="002C599D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9211"/>
      </w:tblGrid>
      <w:tr w:rsidR="00230478" w:rsidTr="00230478">
        <w:tc>
          <w:tcPr>
            <w:tcW w:w="9571" w:type="dxa"/>
          </w:tcPr>
          <w:p w:rsidR="00230478" w:rsidRPr="00E63843" w:rsidRDefault="00230478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11.1.Выводы о достижении целей регулирования:</w:t>
            </w:r>
          </w:p>
          <w:p w:rsidR="0093714A" w:rsidRPr="00E63843" w:rsidRDefault="002C599D" w:rsidP="002C599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="0093714A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534791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3714A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>шения Думы</w:t>
            </w:r>
            <w:r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Березовского городского округа </w:t>
            </w:r>
            <w:r w:rsidR="00534791" w:rsidRPr="00E63843">
              <w:rPr>
                <w:rFonts w:ascii="Times New Roman" w:hAnsi="Times New Roman" w:cs="Times New Roman"/>
                <w:b/>
                <w:sz w:val="20"/>
                <w:szCs w:val="20"/>
              </w:rPr>
              <w:t>от 28.04.2016 № 321 «Об утверждении Положения о порядке размещения и эксплуатации нестационарных торговых объектов  на территории Березовского городского округа» в редакции от 15.09.2016 № 347</w:t>
            </w:r>
          </w:p>
          <w:p w:rsidR="00230478" w:rsidRPr="00E63843" w:rsidRDefault="00534791" w:rsidP="00937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599D" w:rsidRPr="00E63843">
              <w:rPr>
                <w:rFonts w:ascii="Times New Roman" w:hAnsi="Times New Roman" w:cs="Times New Roman"/>
                <w:sz w:val="20"/>
                <w:szCs w:val="20"/>
              </w:rPr>
              <w:t>беспечила</w:t>
            </w:r>
            <w:r w:rsidR="0093714A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регулирование отношений в сфере торговли нестационарных объектов и позволяет в полной мере оптимизировать взаимодействие структурных подразделений администрации Березовского городского округа при прохождении субъектами предпринимательской деятельности процедуры получения разрешений на размещение и эксплуатацию  и заключения договоров на размещение и эксплуатацию НТО по результатам торгов.</w:t>
            </w:r>
          </w:p>
          <w:p w:rsidR="00131096" w:rsidRPr="00E63843" w:rsidRDefault="00131096" w:rsidP="0013109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Реализация положений нормативного правового акта Березовского городского округа направлена на формирование прозрачного механизма.</w:t>
            </w:r>
          </w:p>
          <w:p w:rsidR="00131096" w:rsidRPr="00E63843" w:rsidRDefault="00131096" w:rsidP="001310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Реализация выбранного способа регулирования не предполагает возникновения рисков.</w:t>
            </w:r>
          </w:p>
        </w:tc>
      </w:tr>
      <w:tr w:rsidR="00230478" w:rsidTr="00230478">
        <w:tc>
          <w:tcPr>
            <w:tcW w:w="9571" w:type="dxa"/>
          </w:tcPr>
          <w:p w:rsidR="0093714A" w:rsidRPr="00E63843" w:rsidRDefault="00230478" w:rsidP="003431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11.2.Выводы об эффективности решения проблем и </w:t>
            </w:r>
            <w:proofErr w:type="gramStart"/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ними негативных эффектов:</w:t>
            </w:r>
            <w:r w:rsidR="002C599D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9FB" w:rsidRPr="00E63843" w:rsidRDefault="000279FB" w:rsidP="00F65E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Выбранный способ регулирования является эффективным, поскольку позволяет достичь изначально </w:t>
            </w:r>
            <w:r w:rsidR="00343103" w:rsidRPr="00E63843">
              <w:rPr>
                <w:rFonts w:ascii="Times New Roman" w:hAnsi="Times New Roman" w:cs="Times New Roman"/>
                <w:sz w:val="20"/>
                <w:szCs w:val="20"/>
              </w:rPr>
              <w:t>поставленные цели регулирования</w:t>
            </w:r>
          </w:p>
        </w:tc>
      </w:tr>
      <w:tr w:rsidR="00230478" w:rsidTr="00230478">
        <w:tc>
          <w:tcPr>
            <w:tcW w:w="9571" w:type="dxa"/>
          </w:tcPr>
          <w:p w:rsidR="00DF1F57" w:rsidRPr="00E63843" w:rsidRDefault="00230478" w:rsidP="002C59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11.3.Выводы о наличии в нормативном правовом акте положений, необоснованно затрудняющих ведение предпринимательской, инвестиционной деятельности и (или) иной деятельности:</w:t>
            </w:r>
            <w:r w:rsidR="002C599D" w:rsidRPr="00E63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14A" w:rsidRPr="00E63843" w:rsidRDefault="002C599D" w:rsidP="00DF1F57">
            <w:pPr>
              <w:pStyle w:val="a4"/>
              <w:ind w:left="0" w:firstLine="491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Положений, которые необоснованно затрудняют ведение предпринимательской деятельности, не выявлено. </w:t>
            </w:r>
          </w:p>
          <w:p w:rsidR="00DF1F57" w:rsidRPr="00E63843" w:rsidRDefault="00DF1F57" w:rsidP="00DF1F57">
            <w:pPr>
              <w:pStyle w:val="a4"/>
              <w:ind w:left="0" w:firstLine="491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Предполагается, что реализация </w:t>
            </w:r>
            <w:r w:rsidR="0093714A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Решения Думы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БГО в будущем не повлечет за собой рисков в рассматриваемой сфере регулирования.</w:t>
            </w:r>
          </w:p>
          <w:p w:rsidR="00DF1F57" w:rsidRPr="00E63843" w:rsidRDefault="00DF1F57" w:rsidP="0093714A">
            <w:pPr>
              <w:pStyle w:val="a4"/>
              <w:ind w:left="0" w:firstLine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Необоснованные либо неэффективные расходы бюджета Березовского городского округа,</w:t>
            </w:r>
            <w:r w:rsidR="00FF57B0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связанные с реализацией данного </w:t>
            </w:r>
            <w:r w:rsidR="0093714A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Решения Думы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отсутствуют.</w:t>
            </w:r>
          </w:p>
        </w:tc>
      </w:tr>
      <w:tr w:rsidR="00230478" w:rsidTr="00230478">
        <w:tc>
          <w:tcPr>
            <w:tcW w:w="9571" w:type="dxa"/>
          </w:tcPr>
          <w:p w:rsidR="00230478" w:rsidRPr="00E63843" w:rsidRDefault="00230478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843">
              <w:rPr>
                <w:rFonts w:ascii="Times New Roman" w:hAnsi="Times New Roman" w:cs="Times New Roman"/>
                <w:sz w:val="24"/>
                <w:szCs w:val="24"/>
              </w:rPr>
              <w:t>11.4.Иные выводы о фактическом воздействии регулирования:</w:t>
            </w:r>
          </w:p>
          <w:p w:rsidR="00230478" w:rsidRPr="00E63843" w:rsidRDefault="00DD1ADC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С учетом информации, изложенной в разделе 3</w:t>
            </w:r>
            <w:r w:rsidR="00C15481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заключения «Оценка степени решения проблемы и </w:t>
            </w:r>
            <w:proofErr w:type="gramStart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преодоления</w:t>
            </w:r>
            <w:proofErr w:type="gramEnd"/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связанных с ней негативных эффектов за счет регулирования» </w:t>
            </w:r>
            <w:r w:rsidR="0093714A" w:rsidRPr="00E63843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Березовского городского округа </w:t>
            </w:r>
            <w:r w:rsidR="0093714A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требуют доработки</w:t>
            </w:r>
            <w:r w:rsidR="00C15481" w:rsidRPr="00E638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2B5D" w:rsidRPr="00E63843" w:rsidRDefault="00182B5D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Рекомендуем:</w:t>
            </w:r>
          </w:p>
          <w:p w:rsidR="00182B5D" w:rsidRPr="00E63843" w:rsidRDefault="00182B5D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>-  установить значение минимального срока размещения НТО с возможностью его продления,</w:t>
            </w:r>
          </w:p>
          <w:p w:rsidR="00182B5D" w:rsidRPr="00E63843" w:rsidRDefault="00182B5D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6261A" w:rsidRPr="00E63843">
              <w:rPr>
                <w:rFonts w:ascii="Times New Roman" w:hAnsi="Times New Roman" w:cs="Times New Roman"/>
                <w:sz w:val="20"/>
                <w:szCs w:val="20"/>
              </w:rPr>
              <w:t>определить правила приемки установленного НТО</w:t>
            </w:r>
            <w:proofErr w:type="gramStart"/>
            <w:r w:rsidR="00400709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66261A" w:rsidRPr="00E63843" w:rsidRDefault="0066261A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00709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изменения базового размера платы по Договору на размещение   и эксплуатацию нестационарного торгового объекта на территории</w:t>
            </w:r>
            <w:r w:rsidR="00534791"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 Березовского городского округа,</w:t>
            </w:r>
          </w:p>
          <w:p w:rsidR="00534791" w:rsidRPr="00E63843" w:rsidRDefault="00534791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3"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рассмотреть целесообразность размещения летних кафе с целью создания условий для </w:t>
            </w:r>
            <w:r w:rsidRPr="00E63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комфортной среды для граждан и субъектов предпринимательской среды.</w:t>
            </w:r>
          </w:p>
          <w:p w:rsidR="00182B5D" w:rsidRPr="00E63843" w:rsidRDefault="00182B5D" w:rsidP="00277D3C">
            <w:pPr>
              <w:pStyle w:val="a4"/>
              <w:ind w:left="0" w:firstLine="6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478" w:rsidRDefault="00230478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0478" w:rsidRPr="00C15481" w:rsidRDefault="00230478" w:rsidP="00C1548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>12. ПОДГОТОВЛЕННЫЕ НА ОСНОВЕ ПОЛУЧЕННЫХ ВЫВОДОВ ПРЕДЛОЖЕНИЯ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ОБ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ОТМЕНЕ ИЛИ ИЗМЕНЕНИИ НОРМАТИВНОГО ПРАВОВОГО АКТА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ИЛИ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ЕГО ОТДЕЛЬНЫХ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ПОЛОЖЕНИЙ, О ВНЕСЕНИИ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ИЗМЕНЕНИЙ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В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 ФЕДЕРАЛЬНЫЕ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КОНСТИТУЦИОННЫЕ ЗАКОНЫ,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ФЕДЕРАЛЬНЫЕ ЗАКОНЫ,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УКАЗЫ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И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 xml:space="preserve">РАСПОРЯЖЕНИЯ </w:t>
      </w:r>
      <w:r w:rsidR="0093714A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ПРЕЗИДЕНТА РОССИЙСКОЙ ФЕДЕРАЦИИ, ПОСТАНОВЛЕНИЯ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И РАСПОРЯЖЕНИЯ ПРАВИТЕЛЬСТВА РОССИЙСКОЙ ФЕДЕРАЦИИ, ЗАКОНЫ</w:t>
      </w:r>
    </w:p>
    <w:p w:rsidR="00230478" w:rsidRPr="00C15481" w:rsidRDefault="00230478" w:rsidP="00C15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5481">
        <w:rPr>
          <w:rFonts w:ascii="Times New Roman" w:hAnsi="Times New Roman" w:cs="Times New Roman"/>
          <w:sz w:val="20"/>
          <w:szCs w:val="20"/>
        </w:rPr>
        <w:t>СВЕРДЛОВСКОЙ ОБЛАСТИ, УКАЗЫ И РАСПОРЯЖЕНИЯ ГУБЕРНАТОРА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СВЕРДЛОВСКОЙ ОБЛАСТИ, ПОСТАНОВЛЕНИЯ И РАСПОРЯЖЕНИЯ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ПРАВИТЕЛЬСТВА СВЕРДЛОВСКОЙ ОБЛАСТИ НА ОСНОВЕ И ВО ИСПОЛНЕНИЕ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КОТОРЫХ ИЗДАН НОРМАТИВНЫЙ ПРАВОВОЙ АКТ, О ПРИНЯТИИ ИНЫХ МЕР,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НАПРАВЛЕННЫХ НА РЕШЕНИЕ ПРОБЛЕМЫ И ПРЕОДОЛЕНИЕ СВЯЗАННЫХ</w:t>
      </w:r>
      <w:r w:rsidR="00C15481">
        <w:rPr>
          <w:rFonts w:ascii="Times New Roman" w:hAnsi="Times New Roman" w:cs="Times New Roman"/>
          <w:sz w:val="20"/>
          <w:szCs w:val="20"/>
        </w:rPr>
        <w:t xml:space="preserve"> </w:t>
      </w:r>
      <w:r w:rsidRPr="00C15481">
        <w:rPr>
          <w:rFonts w:ascii="Times New Roman" w:hAnsi="Times New Roman" w:cs="Times New Roman"/>
          <w:sz w:val="20"/>
          <w:szCs w:val="20"/>
        </w:rPr>
        <w:t>С НЕЙ НЕГАТИВНЫХ ЭФФЕКТОВ</w:t>
      </w:r>
    </w:p>
    <w:p w:rsidR="00230478" w:rsidRPr="00C15481" w:rsidRDefault="00230478" w:rsidP="00C15481">
      <w:pPr>
        <w:pStyle w:val="a4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3073"/>
        <w:gridCol w:w="3042"/>
        <w:gridCol w:w="3096"/>
      </w:tblGrid>
      <w:tr w:rsidR="00433F44" w:rsidTr="00433F44">
        <w:tc>
          <w:tcPr>
            <w:tcW w:w="3190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12.1.Содержание предложения:</w:t>
            </w:r>
          </w:p>
        </w:tc>
        <w:tc>
          <w:tcPr>
            <w:tcW w:w="3190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12.2.Цели предложения:</w:t>
            </w:r>
          </w:p>
        </w:tc>
        <w:tc>
          <w:tcPr>
            <w:tcW w:w="3191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12.3.Наименование нормативного правового акта, в который необходимо внести изменения:</w:t>
            </w:r>
          </w:p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44" w:rsidTr="00433F44">
        <w:tc>
          <w:tcPr>
            <w:tcW w:w="3190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190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цели</w:t>
            </w:r>
          </w:p>
        </w:tc>
        <w:tc>
          <w:tcPr>
            <w:tcW w:w="3191" w:type="dxa"/>
          </w:tcPr>
          <w:p w:rsidR="00433F44" w:rsidRDefault="00433F44" w:rsidP="00AB07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расходов</w:t>
            </w:r>
          </w:p>
        </w:tc>
      </w:tr>
    </w:tbl>
    <w:p w:rsidR="00230478" w:rsidRDefault="00230478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14A" w:rsidRPr="0093714A" w:rsidRDefault="0093714A" w:rsidP="0093714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14A">
        <w:rPr>
          <w:rFonts w:ascii="Times New Roman" w:hAnsi="Times New Roman" w:cs="Times New Roman"/>
          <w:sz w:val="20"/>
          <w:szCs w:val="20"/>
        </w:rPr>
        <w:t>В указанный период публичных консультаций по данному проекту нормативного правового акта предложений и  замечаний от субъектов предпринимательской и инвестиционной деятельности не поступало.</w:t>
      </w:r>
    </w:p>
    <w:p w:rsidR="0093714A" w:rsidRDefault="0093714A" w:rsidP="0093714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3714A" w:rsidRDefault="0093714A" w:rsidP="0093714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714A">
        <w:rPr>
          <w:rFonts w:ascii="Times New Roman" w:hAnsi="Times New Roman" w:cs="Times New Roman"/>
          <w:sz w:val="20"/>
          <w:szCs w:val="20"/>
        </w:rPr>
        <w:t>Результаты публичных консультаций:</w:t>
      </w:r>
    </w:p>
    <w:p w:rsidR="0093714A" w:rsidRPr="0093714A" w:rsidRDefault="0093714A" w:rsidP="0093714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93714A" w:rsidRPr="0093714A" w:rsidTr="00A23AFC"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публичных консультаций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Высказанное мнение (замечания и (или) предложения)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Позиция уполномоченного органа, осуществляющего экспертизу</w:t>
            </w:r>
          </w:p>
        </w:tc>
      </w:tr>
      <w:tr w:rsidR="0093714A" w:rsidRPr="0093714A" w:rsidTr="00A23AFC"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Предложений не поступило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714A" w:rsidRPr="0093714A" w:rsidTr="00A23AFC"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Березовский фонд поддержки малого предпринимательства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Предложений не поступило</w:t>
            </w:r>
          </w:p>
        </w:tc>
        <w:tc>
          <w:tcPr>
            <w:tcW w:w="3190" w:type="dxa"/>
          </w:tcPr>
          <w:p w:rsidR="0093714A" w:rsidRPr="0093714A" w:rsidRDefault="0093714A" w:rsidP="00A23AF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3714A" w:rsidRDefault="0093714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3F44" w:rsidRDefault="00433F44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Сводка предложений,</w:t>
      </w:r>
      <w:r w:rsidR="00C15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поступивших в связи с проведением публичного обсуждения.</w:t>
      </w:r>
    </w:p>
    <w:p w:rsidR="00433F44" w:rsidRDefault="00433F44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на иные приложения (по усмотрению составителя заключения о результатах экспертизы)</w:t>
      </w:r>
    </w:p>
    <w:p w:rsidR="00433F44" w:rsidRDefault="00433F44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14A" w:rsidRDefault="0093714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</w:p>
    <w:p w:rsidR="00433F44" w:rsidRDefault="0093714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инвестиционного развития</w:t>
      </w:r>
      <w:r w:rsidR="00433F4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33F44" w:rsidRDefault="00433F44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433F44" w:rsidRDefault="0093714A" w:rsidP="00AB07EC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Маслакова Ю.О.</w:t>
      </w:r>
      <w:r w:rsidR="00433F4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   ______________________</w:t>
      </w: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843" w:rsidRDefault="00E63843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Pr="00736976" w:rsidRDefault="00A23AFC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976">
        <w:rPr>
          <w:rFonts w:ascii="Times New Roman" w:hAnsi="Times New Roman" w:cs="Times New Roman"/>
          <w:sz w:val="24"/>
          <w:szCs w:val="24"/>
        </w:rPr>
        <w:t>Предложения</w:t>
      </w:r>
      <w:r w:rsidR="00736976" w:rsidRPr="00736976">
        <w:rPr>
          <w:rFonts w:ascii="Times New Roman" w:hAnsi="Times New Roman" w:cs="Times New Roman"/>
          <w:sz w:val="24"/>
          <w:szCs w:val="24"/>
        </w:rPr>
        <w:t xml:space="preserve"> уполномоченного органа – отдела инвестиционного развития администрации Березовского городского округа</w:t>
      </w:r>
      <w:r w:rsidRPr="00736976">
        <w:rPr>
          <w:rFonts w:ascii="Times New Roman" w:hAnsi="Times New Roman" w:cs="Times New Roman"/>
          <w:sz w:val="24"/>
          <w:szCs w:val="24"/>
        </w:rPr>
        <w:t>:</w:t>
      </w:r>
    </w:p>
    <w:p w:rsidR="00A23AFC" w:rsidRPr="00A23AFC" w:rsidRDefault="00A23AFC" w:rsidP="0073697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AFC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400709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A23AFC" w:rsidRPr="00A23AFC" w:rsidRDefault="00736976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15437">
        <w:rPr>
          <w:rFonts w:ascii="Times New Roman" w:hAnsi="Times New Roman" w:cs="Times New Roman"/>
          <w:sz w:val="24"/>
          <w:szCs w:val="24"/>
        </w:rPr>
        <w:t xml:space="preserve">.1.7. </w:t>
      </w:r>
      <w:r w:rsidR="00A23AFC" w:rsidRPr="00A23AFC">
        <w:rPr>
          <w:rFonts w:ascii="Times New Roman" w:hAnsi="Times New Roman" w:cs="Times New Roman"/>
          <w:sz w:val="24"/>
          <w:szCs w:val="24"/>
        </w:rPr>
        <w:t>Договор не дает лицу, с которым он заключен, право на строительство или реконструкцию объектов капитального строительства на использование земельных участков в иных целях, чем предусмотрено таким договором.</w:t>
      </w:r>
    </w:p>
    <w:p w:rsidR="00A23AFC" w:rsidRPr="00A23AFC" w:rsidRDefault="00A23AFC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Default="00A23AFC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AFC">
        <w:rPr>
          <w:rFonts w:ascii="Times New Roman" w:hAnsi="Times New Roman" w:cs="Times New Roman"/>
          <w:sz w:val="24"/>
          <w:szCs w:val="24"/>
        </w:rPr>
        <w:t xml:space="preserve">Нестационарные торговые объекты не являются объектами капитального строительства (недвижимым имуществом), </w:t>
      </w:r>
      <w:r>
        <w:rPr>
          <w:rFonts w:ascii="Times New Roman" w:hAnsi="Times New Roman" w:cs="Times New Roman"/>
          <w:sz w:val="24"/>
          <w:szCs w:val="24"/>
        </w:rPr>
        <w:t>права на такие объекты,</w:t>
      </w:r>
      <w:r w:rsidR="001C4C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C4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Договор не подлежат регистрации в Едином государственном реестре прав на недвижимое имущество и сделок</w:t>
      </w:r>
      <w:r w:rsidR="00736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ним.</w:t>
      </w:r>
    </w:p>
    <w:p w:rsidR="00736976" w:rsidRDefault="00736976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976" w:rsidRDefault="00736976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п.3.1.После заключения Договора и за ______ рабочих дней до начала срока размещения победитель торов монтирует объект в соответствии со Схемой размещения и условиями Договора, после чего направляет в отдел экономики и прогнозирования Администрации Березовского городского округа заявку на приемку объекта.</w:t>
      </w:r>
    </w:p>
    <w:p w:rsidR="00736976" w:rsidRDefault="00736976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976" w:rsidRDefault="00736976" w:rsidP="0073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экономики и прогнозирования, победитель торгов, Комитет по управлению имуществом Березовского городского округа (далее - КУИ),</w:t>
      </w:r>
      <w:r w:rsidR="00CC7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архитектуры и градостроительства администрации Березовского городского округа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рабочих дней осуществляют приемку нестационарного торгового объекта по форме, установленной приложением к Порядку, подтверждающее соответствие (несоответствие) НТО Схеме размещения, условиям Договора и требованиям нормативных правовых актов.</w:t>
      </w:r>
    </w:p>
    <w:p w:rsidR="00736976" w:rsidRDefault="00736976" w:rsidP="00601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Default="0060124C" w:rsidP="00601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приемки </w:t>
      </w:r>
      <w:r w:rsidR="00736976">
        <w:rPr>
          <w:rFonts w:ascii="Times New Roman" w:hAnsi="Times New Roman" w:cs="Times New Roman"/>
          <w:sz w:val="24"/>
          <w:szCs w:val="24"/>
        </w:rPr>
        <w:t>подписывается присутствующими на обследовании представителями структурных подразделений администрации Березовского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976">
        <w:rPr>
          <w:rFonts w:ascii="Times New Roman" w:hAnsi="Times New Roman" w:cs="Times New Roman"/>
          <w:sz w:val="24"/>
          <w:szCs w:val="24"/>
        </w:rPr>
        <w:t>округа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EED">
        <w:rPr>
          <w:rFonts w:ascii="Times New Roman" w:hAnsi="Times New Roman" w:cs="Times New Roman"/>
          <w:sz w:val="24"/>
          <w:szCs w:val="24"/>
        </w:rPr>
        <w:t>победителем торгов</w:t>
      </w:r>
      <w:r w:rsidR="00736976">
        <w:rPr>
          <w:rFonts w:ascii="Times New Roman" w:hAnsi="Times New Roman" w:cs="Times New Roman"/>
          <w:sz w:val="24"/>
          <w:szCs w:val="24"/>
        </w:rPr>
        <w:t>.</w:t>
      </w:r>
    </w:p>
    <w:p w:rsidR="00736976" w:rsidRPr="00A23AFC" w:rsidRDefault="00736976" w:rsidP="00601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Pr="00A23AFC" w:rsidRDefault="0060124C" w:rsidP="00601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несоответствия нестационарного торгового объекта Схеме размещения, условиям Договора и требованиям нормативных правовых актов, победитель </w:t>
      </w:r>
      <w:r w:rsidR="00CC7EED">
        <w:rPr>
          <w:rFonts w:ascii="Times New Roman" w:hAnsi="Times New Roman" w:cs="Times New Roman"/>
          <w:sz w:val="24"/>
          <w:szCs w:val="24"/>
        </w:rPr>
        <w:t>торгов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разместивший НТО</w:t>
      </w:r>
      <w:r w:rsidR="00CC7EED">
        <w:rPr>
          <w:rFonts w:ascii="Times New Roman" w:hAnsi="Times New Roman" w:cs="Times New Roman"/>
          <w:sz w:val="24"/>
          <w:szCs w:val="24"/>
        </w:rPr>
        <w:t xml:space="preserve"> с нарушениями, обязан в течение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C7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CC7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устранить выявленные нарушения, о чем указывается в акте приемки НТО.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Неустранение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выявленных нарушений в установленный срок является основанием для расторжения Договора.</w:t>
      </w:r>
    </w:p>
    <w:p w:rsidR="00A23AFC" w:rsidRPr="00A23AFC" w:rsidRDefault="00A23AFC" w:rsidP="0060124C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Default="006E02B0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п.9.1. Основными целями проведения </w:t>
      </w:r>
      <w:r w:rsidR="00400709">
        <w:rPr>
          <w:rFonts w:ascii="Times New Roman" w:hAnsi="Times New Roman" w:cs="Times New Roman"/>
          <w:sz w:val="24"/>
          <w:szCs w:val="24"/>
        </w:rPr>
        <w:t xml:space="preserve">торгов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6E02B0" w:rsidRDefault="006E02B0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равных условий и возможностей получения права на заключение договора на размещение нестационарного торгового объекта на территории Березовского городского округа;</w:t>
      </w:r>
    </w:p>
    <w:p w:rsidR="006E02B0" w:rsidRDefault="006E02B0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пополнение доходов бюджета Березовского городского округа</w:t>
      </w:r>
      <w:r w:rsidR="00A50CF5">
        <w:rPr>
          <w:rFonts w:ascii="Times New Roman" w:hAnsi="Times New Roman" w:cs="Times New Roman"/>
          <w:sz w:val="24"/>
          <w:szCs w:val="24"/>
        </w:rPr>
        <w:t>.</w:t>
      </w: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КУИ организует проведение оценки стоимости размещения НТО независимым оценщиком в порядке, установленном законодательством РФ об оценочной деятельности.</w:t>
      </w: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цена предмета Аукциона Договора составляет:</w:t>
      </w: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круглогодичных и передвижных нестационарных  торговых объектов – стоимость размещения объекта за 1 (один) месяц;</w:t>
      </w: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сезонных нестационарных торговых объектов – стоимость размещения объекта за 1 (один) сезонный период.</w:t>
      </w:r>
    </w:p>
    <w:p w:rsidR="00A50CF5" w:rsidRDefault="00A50CF5" w:rsidP="0040070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CF5" w:rsidRDefault="00A50CF5" w:rsidP="00400709">
      <w:pPr>
        <w:pStyle w:val="a4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п.9.19  и п.9.20.  Если аукцион признан несостоявшимся и договор на размещение НТО на территории БГО не заключен с лицом, подавшим единственную заявку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аукционе, с заявителем, признанным единственным участником аукциона, или с единственным, принявшим участие в аукционе его участником, начальная цена предмета повторного аукциона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 ранее установленной начальной цены предмета аукциона, но не более чем на 20% начальной цены предмета предыдущего аукциона.</w:t>
      </w:r>
    </w:p>
    <w:p w:rsidR="00A50CF5" w:rsidRPr="00A23AFC" w:rsidRDefault="00A50CF5" w:rsidP="00400709">
      <w:pPr>
        <w:pStyle w:val="a4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709" w:rsidRDefault="00400709" w:rsidP="00400709">
      <w:pPr>
        <w:pStyle w:val="a4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«Методика определения размера платы по договору на размещение и эксплуатацию нестационарного торгового объекта на территории Березовского городского округа» дополнить  после слов «считается как 0,03»</w:t>
      </w:r>
    </w:p>
    <w:p w:rsidR="00A23AFC" w:rsidRPr="00A23AFC" w:rsidRDefault="00400709" w:rsidP="00400709">
      <w:pPr>
        <w:pStyle w:val="a4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Базовый размер  платы по Договору на размещение и эксплуатацию  НТО  для круглогодичных  и сезонных НТО  может быть изменен </w:t>
      </w:r>
      <w:r w:rsidR="00CC7EED">
        <w:rPr>
          <w:rFonts w:ascii="Times New Roman" w:hAnsi="Times New Roman" w:cs="Times New Roman"/>
          <w:sz w:val="24"/>
          <w:szCs w:val="24"/>
        </w:rPr>
        <w:t>с учетом индекса потребительских цен, установленным Минэкономразвития РФ, но не более чем один раз в год. Об изменении базового размера платы отдел экономики и прогнозирования администрации Березовского городского округа  уведомляет Исполнителя Договора (индивидуального предпринимателя или юридическое лицо) и Комитет по управлению имуществом Березовского городского округа не позднее,  чем за 10 банковских дней до истечения срока оплаты стоимости периода, подлежащего оплате.</w:t>
      </w:r>
    </w:p>
    <w:p w:rsidR="00A23AFC" w:rsidRPr="00A23AFC" w:rsidRDefault="00A23AFC" w:rsidP="0040070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Pr="00A23AFC" w:rsidRDefault="00A23AFC" w:rsidP="0040070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Pr="00A23AFC" w:rsidRDefault="00A23AFC" w:rsidP="0040070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3AFC" w:rsidRPr="00A23AFC" w:rsidRDefault="00A23AFC" w:rsidP="0040070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23AFC" w:rsidRPr="00A23AFC" w:rsidSect="000F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36F6"/>
    <w:multiLevelType w:val="multilevel"/>
    <w:tmpl w:val="D2E42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4703C1"/>
    <w:multiLevelType w:val="hybridMultilevel"/>
    <w:tmpl w:val="2B52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84FBE"/>
    <w:multiLevelType w:val="multilevel"/>
    <w:tmpl w:val="C3DEB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F873AB"/>
    <w:multiLevelType w:val="hybridMultilevel"/>
    <w:tmpl w:val="FACAC658"/>
    <w:lvl w:ilvl="0" w:tplc="B510DA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C6B9E"/>
    <w:multiLevelType w:val="multilevel"/>
    <w:tmpl w:val="CF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C7328"/>
    <w:rsid w:val="000172D1"/>
    <w:rsid w:val="00022AC8"/>
    <w:rsid w:val="000279FB"/>
    <w:rsid w:val="000410FD"/>
    <w:rsid w:val="00054B8A"/>
    <w:rsid w:val="00096901"/>
    <w:rsid w:val="000A0BFE"/>
    <w:rsid w:val="000B3E3F"/>
    <w:rsid w:val="000E6A6E"/>
    <w:rsid w:val="000F038B"/>
    <w:rsid w:val="00131096"/>
    <w:rsid w:val="00182B5D"/>
    <w:rsid w:val="001C2D8A"/>
    <w:rsid w:val="001C4CF5"/>
    <w:rsid w:val="001F0B82"/>
    <w:rsid w:val="001F55C3"/>
    <w:rsid w:val="00213670"/>
    <w:rsid w:val="00230478"/>
    <w:rsid w:val="002634CD"/>
    <w:rsid w:val="00277D3C"/>
    <w:rsid w:val="00284C93"/>
    <w:rsid w:val="00291AC5"/>
    <w:rsid w:val="002B4C01"/>
    <w:rsid w:val="002C2C70"/>
    <w:rsid w:val="002C599D"/>
    <w:rsid w:val="002D38EC"/>
    <w:rsid w:val="002D622B"/>
    <w:rsid w:val="002F4816"/>
    <w:rsid w:val="00304B77"/>
    <w:rsid w:val="00307F7A"/>
    <w:rsid w:val="00343103"/>
    <w:rsid w:val="00347FFC"/>
    <w:rsid w:val="00376EFB"/>
    <w:rsid w:val="00384730"/>
    <w:rsid w:val="003B6550"/>
    <w:rsid w:val="003B7B56"/>
    <w:rsid w:val="003E6600"/>
    <w:rsid w:val="00400709"/>
    <w:rsid w:val="00406B02"/>
    <w:rsid w:val="00433F44"/>
    <w:rsid w:val="004349A8"/>
    <w:rsid w:val="004B3807"/>
    <w:rsid w:val="004C0B4A"/>
    <w:rsid w:val="004C311A"/>
    <w:rsid w:val="004E4797"/>
    <w:rsid w:val="00511DFB"/>
    <w:rsid w:val="00520A86"/>
    <w:rsid w:val="005238D7"/>
    <w:rsid w:val="0053306E"/>
    <w:rsid w:val="00534791"/>
    <w:rsid w:val="00564F8F"/>
    <w:rsid w:val="00582C04"/>
    <w:rsid w:val="0060124C"/>
    <w:rsid w:val="00607DED"/>
    <w:rsid w:val="00615437"/>
    <w:rsid w:val="0063151C"/>
    <w:rsid w:val="0066261A"/>
    <w:rsid w:val="006E02B0"/>
    <w:rsid w:val="006F3658"/>
    <w:rsid w:val="00706733"/>
    <w:rsid w:val="00736976"/>
    <w:rsid w:val="00772709"/>
    <w:rsid w:val="007754A6"/>
    <w:rsid w:val="007B07CA"/>
    <w:rsid w:val="008167A0"/>
    <w:rsid w:val="00830F4F"/>
    <w:rsid w:val="0092187F"/>
    <w:rsid w:val="00930644"/>
    <w:rsid w:val="009330A6"/>
    <w:rsid w:val="0093714A"/>
    <w:rsid w:val="00955BC3"/>
    <w:rsid w:val="009806E6"/>
    <w:rsid w:val="009C436D"/>
    <w:rsid w:val="009E3034"/>
    <w:rsid w:val="009E55AB"/>
    <w:rsid w:val="00A050B2"/>
    <w:rsid w:val="00A23AFC"/>
    <w:rsid w:val="00A50CF5"/>
    <w:rsid w:val="00A671F0"/>
    <w:rsid w:val="00AB07EC"/>
    <w:rsid w:val="00AC466C"/>
    <w:rsid w:val="00B11D88"/>
    <w:rsid w:val="00B16C8A"/>
    <w:rsid w:val="00B220E7"/>
    <w:rsid w:val="00B433A9"/>
    <w:rsid w:val="00B80976"/>
    <w:rsid w:val="00B84EEB"/>
    <w:rsid w:val="00BC1CAA"/>
    <w:rsid w:val="00BC4BC4"/>
    <w:rsid w:val="00BF11D9"/>
    <w:rsid w:val="00C15481"/>
    <w:rsid w:val="00C21B34"/>
    <w:rsid w:val="00C4415C"/>
    <w:rsid w:val="00C9208C"/>
    <w:rsid w:val="00CC7328"/>
    <w:rsid w:val="00CC7EED"/>
    <w:rsid w:val="00D81DD8"/>
    <w:rsid w:val="00DA4516"/>
    <w:rsid w:val="00DB0A9B"/>
    <w:rsid w:val="00DD1ADC"/>
    <w:rsid w:val="00DF1F57"/>
    <w:rsid w:val="00DF3B00"/>
    <w:rsid w:val="00DF7EDF"/>
    <w:rsid w:val="00E42F9F"/>
    <w:rsid w:val="00E46657"/>
    <w:rsid w:val="00E57653"/>
    <w:rsid w:val="00E63843"/>
    <w:rsid w:val="00ED4D84"/>
    <w:rsid w:val="00F0606F"/>
    <w:rsid w:val="00F0716E"/>
    <w:rsid w:val="00F34E5C"/>
    <w:rsid w:val="00F351FE"/>
    <w:rsid w:val="00F65E20"/>
    <w:rsid w:val="00FA408F"/>
    <w:rsid w:val="00FC7D7B"/>
    <w:rsid w:val="00FF3349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73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2D8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C2D8A"/>
  </w:style>
  <w:style w:type="paragraph" w:styleId="a6">
    <w:name w:val="header"/>
    <w:basedOn w:val="a"/>
    <w:link w:val="a7"/>
    <w:rsid w:val="00284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84C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34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ciakhhg8arp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3;&#1077;&#1088;&#1077;&#1079;&#1086;&#1074;&#1089;&#1082;&#1080;&#1081;.&#1088;&#1092;/396330/396433/3964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4336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91;&#1084;&#1072;-&#1073;&#1077;&#1088;&#1105;&#1079;&#1086;&#1074;&#1089;&#1082;&#1080;&#1081;.&#1088;&#1092;/solutions/item/156" TargetMode="External"/><Relationship Id="rId10" Type="http://schemas.openxmlformats.org/officeDocument/2006/relationships/hyperlink" Target="http://xn--90aciakhhg8arp.xn--p1ai/396330/3964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90aciakhhg8arp.xn--p1ai/396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batanova</cp:lastModifiedBy>
  <cp:revision>29</cp:revision>
  <dcterms:created xsi:type="dcterms:W3CDTF">2017-12-11T10:38:00Z</dcterms:created>
  <dcterms:modified xsi:type="dcterms:W3CDTF">2018-02-15T11:10:00Z</dcterms:modified>
</cp:coreProperties>
</file>