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CD" w:rsidRDefault="004C3ECD" w:rsidP="004C3EC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ECD">
        <w:rPr>
          <w:rFonts w:ascii="Times New Roman" w:hAnsi="Times New Roman" w:cs="Times New Roman"/>
          <w:sz w:val="28"/>
          <w:szCs w:val="28"/>
        </w:rPr>
        <w:t xml:space="preserve">УВЕДОМЛЕНИЕ О РАССМОТРЕНИИ </w:t>
      </w:r>
    </w:p>
    <w:p w:rsidR="004C3ECD" w:rsidRPr="004C3ECD" w:rsidRDefault="004C3ECD" w:rsidP="004C3EC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ECD">
        <w:rPr>
          <w:rFonts w:ascii="Times New Roman" w:hAnsi="Times New Roman" w:cs="Times New Roman"/>
          <w:sz w:val="28"/>
          <w:szCs w:val="28"/>
        </w:rPr>
        <w:t>ПРОЕКТА ПОСТАНОВЛЕНИЯ Свердловской области</w:t>
      </w:r>
    </w:p>
    <w:p w:rsidR="004C3ECD" w:rsidRDefault="004C3ECD" w:rsidP="004C3E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ECD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законом Свердловской области от 14.07.2014 № 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актов» Министерством агропромышленного комплекса и продовольствия Свердловской области разработан проект постановления Свердловской области «Об утверждении ассортимента сопутствующих товаров в газетно-журнальных киосках, расположенных на территории Свердловской области».</w:t>
      </w:r>
      <w:proofErr w:type="gramEnd"/>
    </w:p>
    <w:p w:rsidR="004C3ECD" w:rsidRDefault="004C3ECD" w:rsidP="004C3E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сформировано уведомление о проведении публичных консультаций по данному проекту постановления Свердловской области.</w:t>
      </w:r>
    </w:p>
    <w:p w:rsidR="004C3ECD" w:rsidRDefault="004C3ECD" w:rsidP="004C3EC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основной оценки регулирующего воздействия указанный проект постановления размещен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«Оценка регулирующего воздействия в Свердловской области» </w:t>
      </w:r>
      <w:hyperlink r:id="rId4" w:history="1">
        <w:r w:rsidRPr="00274A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C3EC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274A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regulation</w:t>
        </w:r>
        <w:r w:rsidRPr="004C3EC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74A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midural</w:t>
        </w:r>
        <w:proofErr w:type="spellEnd"/>
        <w:r w:rsidRPr="004C3EC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74A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C3EC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274A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projects</w:t>
        </w:r>
        <w:r w:rsidRPr="004C3ECD">
          <w:rPr>
            <w:rStyle w:val="a3"/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Pr="00274A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npa</w:t>
        </w:r>
        <w:proofErr w:type="spellEnd"/>
        <w:r w:rsidRPr="004C3ECD">
          <w:rPr>
            <w:rStyle w:val="a3"/>
            <w:rFonts w:ascii="Times New Roman" w:hAnsi="Times New Roman" w:cs="Times New Roman"/>
            <w:sz w:val="28"/>
            <w:szCs w:val="28"/>
          </w:rPr>
          <w:t>=4805</w:t>
        </w:r>
      </w:hyperlink>
    </w:p>
    <w:p w:rsidR="004C3ECD" w:rsidRPr="004C3ECD" w:rsidRDefault="004C3ECD" w:rsidP="004C3E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вышеизложенным, просим Вас ознакомиться с представленным проектом постановления Свердловской области и уведомлением о проведении публичных консультаций и направить в срок до 22 мая 2018 года предложения через официальный интернет портал «Оценка регулирующего воздействия в Свердловской области»</w:t>
      </w:r>
      <w:proofErr w:type="gramEnd"/>
    </w:p>
    <w:p w:rsidR="004C3ECD" w:rsidRPr="004C3ECD" w:rsidRDefault="004C3ECD" w:rsidP="004C3E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ECD" w:rsidRPr="004C3ECD" w:rsidRDefault="004C3ECD" w:rsidP="004C3E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ECD" w:rsidRPr="004C3ECD" w:rsidRDefault="004C3ECD" w:rsidP="004C3E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ECD" w:rsidRPr="004C3ECD" w:rsidRDefault="004C3ECD" w:rsidP="004C3E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3ECD" w:rsidRPr="004C3ECD" w:rsidSect="0013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C3ECD"/>
    <w:rsid w:val="0013773B"/>
    <w:rsid w:val="004C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E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midural.ru/projects#npa=4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batanova</dc:creator>
  <cp:keywords/>
  <dc:description/>
  <cp:lastModifiedBy>batanova</cp:lastModifiedBy>
  <cp:revision>1</cp:revision>
  <dcterms:created xsi:type="dcterms:W3CDTF">2018-05-23T12:17:00Z</dcterms:created>
  <dcterms:modified xsi:type="dcterms:W3CDTF">2018-05-23T12:32:00Z</dcterms:modified>
</cp:coreProperties>
</file>