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E1C" w:rsidRPr="00D01B69" w:rsidRDefault="002167C7" w:rsidP="00855E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01B69">
        <w:rPr>
          <w:rFonts w:ascii="Times New Roman" w:hAnsi="Times New Roman"/>
          <w:sz w:val="20"/>
          <w:szCs w:val="20"/>
        </w:rPr>
        <w:t xml:space="preserve">ОТЧЕТ ОБ ИСПОЛНЕНИИ </w:t>
      </w:r>
      <w:r w:rsidR="00836FEC" w:rsidRPr="00D01B69">
        <w:rPr>
          <w:rFonts w:ascii="Times New Roman" w:hAnsi="Times New Roman"/>
          <w:sz w:val="20"/>
          <w:szCs w:val="20"/>
        </w:rPr>
        <w:t>ПЛАН</w:t>
      </w:r>
      <w:r w:rsidRPr="00D01B69">
        <w:rPr>
          <w:rFonts w:ascii="Times New Roman" w:hAnsi="Times New Roman"/>
          <w:sz w:val="20"/>
          <w:szCs w:val="20"/>
        </w:rPr>
        <w:t>А</w:t>
      </w:r>
      <w:r w:rsidR="00836FEC" w:rsidRPr="00D01B69">
        <w:rPr>
          <w:rFonts w:ascii="Times New Roman" w:hAnsi="Times New Roman"/>
          <w:sz w:val="20"/>
          <w:szCs w:val="20"/>
        </w:rPr>
        <w:t xml:space="preserve"> МЕРОПРИЯТИЙ</w:t>
      </w:r>
    </w:p>
    <w:p w:rsidR="00836FEC" w:rsidRPr="00D01B69" w:rsidRDefault="00836FEC" w:rsidP="000F357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1B69">
        <w:rPr>
          <w:rFonts w:ascii="Times New Roman" w:hAnsi="Times New Roman"/>
          <w:sz w:val="20"/>
          <w:szCs w:val="20"/>
        </w:rPr>
        <w:t xml:space="preserve"> «дорожная карта» «Развитие конкуренции в Березовском городском округе» </w:t>
      </w:r>
    </w:p>
    <w:p w:rsidR="00836FEC" w:rsidRDefault="00D01B69" w:rsidP="00D01B6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</w:t>
      </w:r>
      <w:r w:rsidR="00836FEC" w:rsidRPr="00D01B69">
        <w:rPr>
          <w:rFonts w:ascii="Times New Roman" w:hAnsi="Times New Roman"/>
          <w:sz w:val="20"/>
          <w:szCs w:val="20"/>
        </w:rPr>
        <w:t xml:space="preserve"> 2018</w:t>
      </w:r>
      <w:r w:rsidR="00855E1C" w:rsidRPr="00D01B69">
        <w:rPr>
          <w:rFonts w:ascii="Times New Roman" w:hAnsi="Times New Roman"/>
          <w:sz w:val="20"/>
          <w:szCs w:val="20"/>
        </w:rPr>
        <w:t xml:space="preserve"> </w:t>
      </w:r>
      <w:r w:rsidR="00836FEC" w:rsidRPr="00D01B69">
        <w:rPr>
          <w:rFonts w:ascii="Times New Roman" w:hAnsi="Times New Roman"/>
          <w:sz w:val="20"/>
          <w:szCs w:val="20"/>
        </w:rPr>
        <w:t>год</w:t>
      </w:r>
    </w:p>
    <w:p w:rsidR="00D01B69" w:rsidRPr="00D01B69" w:rsidRDefault="00D01B69" w:rsidP="00D01B6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3545"/>
        <w:gridCol w:w="3118"/>
        <w:gridCol w:w="2694"/>
        <w:gridCol w:w="2407"/>
        <w:gridCol w:w="2494"/>
      </w:tblGrid>
      <w:tr w:rsidR="00836FEC" w:rsidRPr="00D01B69" w:rsidTr="00855E1C">
        <w:trPr>
          <w:cantSplit/>
        </w:trPr>
        <w:tc>
          <w:tcPr>
            <w:tcW w:w="226" w:type="pct"/>
            <w:vMerge w:val="restar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Номер строки</w:t>
            </w:r>
          </w:p>
        </w:tc>
        <w:tc>
          <w:tcPr>
            <w:tcW w:w="1187" w:type="pct"/>
            <w:vMerge w:val="restar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44" w:type="pct"/>
            <w:vMerge w:val="restar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02" w:type="pct"/>
            <w:vMerge w:val="restar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Ключевые показатели эффективности (измерение результата мероприятия)</w:t>
            </w:r>
          </w:p>
        </w:tc>
        <w:tc>
          <w:tcPr>
            <w:tcW w:w="1641" w:type="pct"/>
            <w:gridSpan w:val="2"/>
          </w:tcPr>
          <w:p w:rsidR="00836FEC" w:rsidRPr="00D01B69" w:rsidRDefault="002167C7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езультат</w:t>
            </w:r>
          </w:p>
        </w:tc>
      </w:tr>
      <w:tr w:rsidR="00836FEC" w:rsidRPr="00D01B69" w:rsidTr="00855E1C">
        <w:trPr>
          <w:cantSplit/>
        </w:trPr>
        <w:tc>
          <w:tcPr>
            <w:tcW w:w="226" w:type="pct"/>
            <w:vMerge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vMerge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pct"/>
            <w:vMerge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pct"/>
          </w:tcPr>
          <w:p w:rsidR="00836FEC" w:rsidRPr="00D01B69" w:rsidRDefault="002167C7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835" w:type="pct"/>
          </w:tcPr>
          <w:p w:rsidR="00836FEC" w:rsidRPr="00D01B69" w:rsidRDefault="002167C7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</w:tr>
    </w:tbl>
    <w:p w:rsidR="00836FEC" w:rsidRPr="00D01B69" w:rsidRDefault="00836FEC" w:rsidP="00BE5191">
      <w:pPr>
        <w:spacing w:after="0" w:line="24" w:lineRule="auto"/>
        <w:rPr>
          <w:sz w:val="20"/>
          <w:szCs w:val="20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3545"/>
        <w:gridCol w:w="3121"/>
        <w:gridCol w:w="2694"/>
        <w:gridCol w:w="2410"/>
        <w:gridCol w:w="2488"/>
      </w:tblGrid>
      <w:tr w:rsidR="00836FEC" w:rsidRPr="00D01B69" w:rsidTr="00855E1C">
        <w:trPr>
          <w:tblHeader/>
        </w:trPr>
        <w:tc>
          <w:tcPr>
            <w:tcW w:w="226" w:type="pct"/>
          </w:tcPr>
          <w:p w:rsidR="00836FEC" w:rsidRPr="00D01B69" w:rsidRDefault="00836FEC" w:rsidP="00F958C3">
            <w:pPr>
              <w:spacing w:after="0" w:line="240" w:lineRule="auto"/>
              <w:ind w:hanging="25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07" w:type="pc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33" w:type="pc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836FEC" w:rsidRPr="00D01B69" w:rsidTr="00855E1C">
        <w:trPr>
          <w:cantSplit/>
        </w:trPr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ЧАСТЬ 1. МЕРОПРИЯТИЯ ПО СОДЕЙСТВИЮ РАЗВИТИЮ КОНКУРЕНЦИИ НА СОЦИАЛЬНО ЗНАЧИМЫХ РЫНКАХ БЕРЕЗОВСКОГО ГОРОДСКОГО ОКРУГА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Рынок услуг дошкольного образования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Цель мероприятий: </w:t>
            </w:r>
            <w:r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условий для развития конкуренции на рынке услуг дошкольного образования</w:t>
            </w:r>
            <w:r w:rsidRPr="00D01B69">
              <w:rPr>
                <w:rFonts w:ascii="Times New Roman" w:hAnsi="Times New Roman"/>
                <w:sz w:val="20"/>
                <w:szCs w:val="20"/>
              </w:rPr>
              <w:t xml:space="preserve">, развитие сектора частных дошкольных образовательных организаций 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развития негосударственного дошкольного образования в Березовском городском округе</w:t>
            </w:r>
          </w:p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836FEC" w:rsidRPr="00D01B69" w:rsidRDefault="00855E1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тдел социального развития администрации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Управление образования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Создание условий для развития сети частных дошкольных образовательных организаций</w:t>
            </w:r>
          </w:p>
        </w:tc>
        <w:tc>
          <w:tcPr>
            <w:tcW w:w="807" w:type="pct"/>
          </w:tcPr>
          <w:p w:rsidR="00836FEC" w:rsidRPr="00D01B69" w:rsidRDefault="00836FEC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Количество частных организаций в сфере дошкольного образования, получивших субсидии, </w:t>
            </w:r>
          </w:p>
          <w:p w:rsidR="00836FEC" w:rsidRPr="00D01B69" w:rsidRDefault="00836FEC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не менее 1 организации</w:t>
            </w:r>
          </w:p>
        </w:tc>
        <w:tc>
          <w:tcPr>
            <w:tcW w:w="833" w:type="pct"/>
          </w:tcPr>
          <w:p w:rsidR="00197483" w:rsidRDefault="00197483" w:rsidP="0019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836FEC" w:rsidRPr="00D01B69" w:rsidRDefault="00197483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Заявок на получение субсидии в администрацию БГО не поступало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опросов населения с целью оценки уровня удовлетворенности населения оказываемыми услугами образования</w:t>
            </w:r>
          </w:p>
        </w:tc>
        <w:tc>
          <w:tcPr>
            <w:tcW w:w="1045" w:type="pct"/>
          </w:tcPr>
          <w:p w:rsidR="00836FEC" w:rsidRPr="00D01B69" w:rsidRDefault="00855E1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тдел инвестиционного развития администрации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социального развития администрации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Управление образования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Получение аналитических данных по проблемным вопросам в сфере дошкольного образования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мероприятие имеет организационный характер</w:t>
            </w:r>
          </w:p>
        </w:tc>
        <w:tc>
          <w:tcPr>
            <w:tcW w:w="807" w:type="pct"/>
          </w:tcPr>
          <w:p w:rsidR="00855E1C" w:rsidRPr="00D01B69" w:rsidRDefault="00836FEC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Количество опросов</w:t>
            </w:r>
          </w:p>
          <w:p w:rsidR="00836FEC" w:rsidRPr="00D01B69" w:rsidRDefault="00836FEC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не менее 1 в год</w:t>
            </w:r>
          </w:p>
        </w:tc>
        <w:tc>
          <w:tcPr>
            <w:tcW w:w="833" w:type="pct"/>
          </w:tcPr>
          <w:p w:rsidR="00836FEC" w:rsidRPr="00D01B69" w:rsidRDefault="00197483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опрос в рамках Мониторинга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Рынок услуг детского отдыха и оздоровления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мероприятий: развитие сектора негосударственных (немуниципальных) организаций отдыха и оздоровления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Предоставление субсидий частным и ведомственным организациям отдыха и оздоровления детей в целях компенсации расходов и недополученных доходов, связанных с организацией отдыха и оздоровления детей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855E1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оличество организаций отдыха и оздоровления детей, получивших компенсации расходов и недополученных доходов, связанных с организацией отдыха и оздоровления детей</w:t>
            </w:r>
          </w:p>
        </w:tc>
        <w:tc>
          <w:tcPr>
            <w:tcW w:w="807" w:type="pct"/>
          </w:tcPr>
          <w:p w:rsidR="00836FEC" w:rsidRPr="00D01B69" w:rsidRDefault="00855E1C" w:rsidP="001974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1B6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r w:rsidR="00836FEC" w:rsidRPr="00D01B6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исленность детей в возрасте от 7 до 17 лет, проживающих на территории, воспользовавшихся региональным сертификатом на отдых детей и их оздоровление (компенсацией части стоимости путевки по каждому типу организаций отдыха детей и их </w:t>
            </w:r>
            <w:r w:rsidR="00836FEC" w:rsidRPr="00D01B6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оздоровления), в общей численности детей этой категории, отдохнувших в организациях отдыха детей и их оздоровления соответствующего типа (стационарный загородный лагерь (приоритет), лагерь с дневным пребыванием, палаточный лагерь</w:t>
            </w:r>
            <w:proofErr w:type="gramEnd"/>
            <w:r w:rsidR="00836FEC" w:rsidRPr="00D01B6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="00836FEC" w:rsidRPr="00D01B6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стационарно-оздоровительный лагерь труда и отдыха)</w:t>
            </w:r>
            <w:proofErr w:type="gramEnd"/>
          </w:p>
        </w:tc>
        <w:tc>
          <w:tcPr>
            <w:tcW w:w="833" w:type="pct"/>
          </w:tcPr>
          <w:p w:rsidR="00836FEC" w:rsidRPr="00D01B69" w:rsidRDefault="00197483" w:rsidP="00D01B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территории БГО функционировало 2 частные организации отдыха детей (палаточные лагеря), входящие в реестр Минобразования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Рынок услуг дополнительного образования 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мероприятий: развитие частных организаций, осуществляющих образовательную деятельность по дополнительным общеобразовательным программам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  <w:lang w:eastAsia="ru-RU"/>
              </w:rPr>
            </w:pPr>
            <w:r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мониторинга лицензированных частных образовательных организаций, осуществляющих образовательную деятельность по программам дополнительного образования детей и взрослых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:rsidR="00836FEC" w:rsidRPr="00D01B69" w:rsidRDefault="00855E1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тдел социального развития администрации Березовского городского округа</w:t>
            </w:r>
          </w:p>
          <w:p w:rsidR="00836FEC" w:rsidRPr="00D01B69" w:rsidRDefault="00836FEC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Березовского городского округа </w:t>
            </w:r>
          </w:p>
        </w:tc>
        <w:tc>
          <w:tcPr>
            <w:tcW w:w="902" w:type="pct"/>
          </w:tcPr>
          <w:p w:rsidR="00836FEC" w:rsidRPr="00D01B69" w:rsidRDefault="00855E1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Е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жемесячная актуализация реестра лицензий до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br/>
              <w:t xml:space="preserve">10 числа месяца, следующего за </w:t>
            </w:r>
            <w:proofErr w:type="gramStart"/>
            <w:r w:rsidR="00836FEC" w:rsidRPr="00D01B69">
              <w:rPr>
                <w:rFonts w:ascii="Times New Roman" w:hAnsi="Times New Roman"/>
                <w:sz w:val="20"/>
                <w:szCs w:val="20"/>
              </w:rPr>
              <w:t>отчетным</w:t>
            </w:r>
            <w:proofErr w:type="gramEnd"/>
            <w:r w:rsidR="00836FEC" w:rsidRPr="00D01B69">
              <w:rPr>
                <w:rFonts w:ascii="Times New Roman" w:hAnsi="Times New Roman"/>
                <w:sz w:val="20"/>
                <w:szCs w:val="20"/>
              </w:rPr>
              <w:t>, на официальном сайте Управления образования Березовского городского округа в разделе лицензирование образовательной деятельности</w:t>
            </w:r>
          </w:p>
        </w:tc>
        <w:tc>
          <w:tcPr>
            <w:tcW w:w="807" w:type="pct"/>
          </w:tcPr>
          <w:p w:rsidR="00836FEC" w:rsidRPr="00D01B69" w:rsidRDefault="00836FEC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Количество мониторингов, </w:t>
            </w:r>
          </w:p>
          <w:p w:rsidR="00836FEC" w:rsidRPr="00D01B69" w:rsidRDefault="00836FEC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не менее 1 раза в год</w:t>
            </w:r>
          </w:p>
        </w:tc>
        <w:tc>
          <w:tcPr>
            <w:tcW w:w="833" w:type="pct"/>
          </w:tcPr>
          <w:p w:rsidR="00836FEC" w:rsidRPr="00D01B69" w:rsidRDefault="00197483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 мониторинг наличия лицензий Министерства общего и проф. Образования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ведение образовательной деятельности у хозяйствующих субъектов негосударственных форм собственности, ИП – 8 объектов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87" w:type="pct"/>
          </w:tcPr>
          <w:p w:rsidR="00836FEC" w:rsidRPr="00D01B69" w:rsidRDefault="00855E1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роведение опросов населения с целью оценки уровня удовлетворенности населения оказываемыми услугами дополнительного образования детей и взрослых</w:t>
            </w:r>
          </w:p>
        </w:tc>
        <w:tc>
          <w:tcPr>
            <w:tcW w:w="1045" w:type="pct"/>
          </w:tcPr>
          <w:p w:rsidR="00836FEC" w:rsidRPr="00D01B69" w:rsidRDefault="00855E1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тдел инвестиционного развития администрации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социального развития администрации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Управление образования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Получение аналитических данных по проблемным вопросам в сфере дополнительного образования детей и взрослых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мероприятие имеет организационный характер</w:t>
            </w:r>
          </w:p>
        </w:tc>
        <w:tc>
          <w:tcPr>
            <w:tcW w:w="807" w:type="pct"/>
          </w:tcPr>
          <w:p w:rsidR="00836FEC" w:rsidRPr="00D01B69" w:rsidRDefault="00836FEC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Количество опросов, </w:t>
            </w:r>
          </w:p>
          <w:p w:rsidR="00836FEC" w:rsidRPr="00D01B69" w:rsidRDefault="00836FEC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не менее 1 раза в год</w:t>
            </w:r>
          </w:p>
        </w:tc>
        <w:tc>
          <w:tcPr>
            <w:tcW w:w="833" w:type="pct"/>
          </w:tcPr>
          <w:p w:rsidR="00836FEC" w:rsidRPr="00D01B69" w:rsidRDefault="00197483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опрос в рамках Мониторинга 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Организация обучения представителей организаций по созданию частных образовательных организаций, осуществляющих образовательную деятельность по программам дополнительного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045" w:type="pct"/>
          </w:tcPr>
          <w:p w:rsidR="00836FEC" w:rsidRPr="00D01B69" w:rsidRDefault="00855E1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тдел инвестиционного развития администрации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4BF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отдел социального развития администрации Березовского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городского округа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Содействие развитию частных образовательных организаций, повышение грамотности представителей, желающих получить лицензию частных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образовательных организаций</w:t>
            </w:r>
          </w:p>
        </w:tc>
        <w:tc>
          <w:tcPr>
            <w:tcW w:w="807" w:type="pct"/>
          </w:tcPr>
          <w:p w:rsidR="00836FEC" w:rsidRPr="00D01B69" w:rsidRDefault="00855E1C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Количество 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семинаров,</w:t>
            </w:r>
          </w:p>
          <w:p w:rsidR="00836FEC" w:rsidRPr="00D01B69" w:rsidRDefault="00836FEC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не менее 1 раза в год</w:t>
            </w:r>
          </w:p>
        </w:tc>
        <w:tc>
          <w:tcPr>
            <w:tcW w:w="833" w:type="pct"/>
          </w:tcPr>
          <w:p w:rsidR="00836FEC" w:rsidRPr="00D01B69" w:rsidRDefault="00197483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Заявок представителей частных организаций не поступало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Рынок медицинских услуг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мероприятия 1: повышение удовлетворенности населения качеством медицинской помощи</w:t>
            </w:r>
          </w:p>
        </w:tc>
      </w:tr>
      <w:tr w:rsidR="00A154BF" w:rsidRPr="00D01B69" w:rsidTr="00855E1C">
        <w:tc>
          <w:tcPr>
            <w:tcW w:w="226" w:type="pct"/>
            <w:vMerge w:val="restart"/>
          </w:tcPr>
          <w:p w:rsidR="00A154BF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87" w:type="pct"/>
            <w:vMerge w:val="restart"/>
          </w:tcPr>
          <w:p w:rsidR="00A154BF" w:rsidRPr="00D01B69" w:rsidRDefault="00A154BF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опросов населения с целью оценки уровня удовлетворенности населения оказываемыми медицинскими услугами</w:t>
            </w:r>
          </w:p>
        </w:tc>
        <w:tc>
          <w:tcPr>
            <w:tcW w:w="1045" w:type="pct"/>
            <w:vMerge w:val="restart"/>
          </w:tcPr>
          <w:p w:rsidR="00A154BF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</w:t>
            </w:r>
            <w:r w:rsidR="00A154BF" w:rsidRPr="00D01B69">
              <w:rPr>
                <w:rFonts w:ascii="Times New Roman" w:hAnsi="Times New Roman"/>
                <w:sz w:val="20"/>
                <w:szCs w:val="20"/>
              </w:rPr>
              <w:t>тдел инвестиционного развития администрации Березовского городского округа</w:t>
            </w:r>
          </w:p>
          <w:p w:rsidR="00A154BF" w:rsidRPr="00D01B69" w:rsidRDefault="00A154BF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социального развития администрации Березовского городского округа</w:t>
            </w:r>
          </w:p>
        </w:tc>
        <w:tc>
          <w:tcPr>
            <w:tcW w:w="902" w:type="pct"/>
            <w:vMerge w:val="restart"/>
          </w:tcPr>
          <w:p w:rsidR="00A154BF" w:rsidRPr="00D01B69" w:rsidRDefault="00A154BF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Получение аналитических данных по проблемным вопросам оказания услуг медицинской помощи</w:t>
            </w:r>
          </w:p>
          <w:p w:rsidR="00A154BF" w:rsidRPr="00D01B69" w:rsidRDefault="00A154BF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4BF" w:rsidRPr="00D01B69" w:rsidRDefault="00A154BF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мероприятие имеет организационный характер</w:t>
            </w:r>
          </w:p>
        </w:tc>
        <w:tc>
          <w:tcPr>
            <w:tcW w:w="807" w:type="pct"/>
          </w:tcPr>
          <w:p w:rsidR="00A154BF" w:rsidRPr="00D01B69" w:rsidRDefault="00A154BF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Количество опросов, </w:t>
            </w:r>
          </w:p>
          <w:p w:rsidR="00A154BF" w:rsidRPr="00D01B69" w:rsidRDefault="00A154BF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не менее 1 раза в год</w:t>
            </w:r>
          </w:p>
          <w:p w:rsidR="00A154BF" w:rsidRPr="00D01B69" w:rsidRDefault="00A154BF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54BF" w:rsidRPr="00D01B69" w:rsidRDefault="00A154BF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3" w:type="pct"/>
          </w:tcPr>
          <w:p w:rsidR="00A154BF" w:rsidRDefault="00197483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опрос в рамках Мониторинга</w:t>
            </w:r>
            <w:r w:rsidR="00B971D2">
              <w:rPr>
                <w:rFonts w:ascii="Times New Roman" w:hAnsi="Times New Roman"/>
                <w:sz w:val="20"/>
                <w:szCs w:val="20"/>
              </w:rPr>
              <w:t xml:space="preserve"> БГО</w:t>
            </w:r>
          </w:p>
          <w:p w:rsidR="00B971D2" w:rsidRPr="00D01B69" w:rsidRDefault="00B971D2" w:rsidP="00855E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Опрос Министерства здравоохранения Свердловской области</w:t>
            </w:r>
          </w:p>
        </w:tc>
      </w:tr>
      <w:tr w:rsidR="00A154BF" w:rsidRPr="00D01B69" w:rsidTr="00855E1C">
        <w:tc>
          <w:tcPr>
            <w:tcW w:w="226" w:type="pct"/>
            <w:vMerge/>
          </w:tcPr>
          <w:p w:rsidR="00A154BF" w:rsidRPr="00D01B69" w:rsidRDefault="00A154BF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vMerge/>
          </w:tcPr>
          <w:p w:rsidR="00A154BF" w:rsidRPr="00D01B69" w:rsidRDefault="00A154BF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pct"/>
            <w:vMerge/>
          </w:tcPr>
          <w:p w:rsidR="00A154BF" w:rsidRPr="00D01B69" w:rsidRDefault="00A154BF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pct"/>
            <w:vMerge/>
          </w:tcPr>
          <w:p w:rsidR="00A154BF" w:rsidRPr="00D01B69" w:rsidRDefault="00A154BF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pct"/>
          </w:tcPr>
          <w:p w:rsidR="00A154BF" w:rsidRPr="00D01B69" w:rsidRDefault="00A154BF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аналитические (информационные) данные</w:t>
            </w:r>
          </w:p>
        </w:tc>
        <w:tc>
          <w:tcPr>
            <w:tcW w:w="833" w:type="pct"/>
          </w:tcPr>
          <w:p w:rsidR="00A154BF" w:rsidRPr="00D01B69" w:rsidRDefault="00A154BF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ab/>
              <w:t>Рынок услуг психолого-педагогического сопровождения детей с ограниченными возможностями здоровья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мероприятия: развитие сектора немуниципальных организаций, оказывающих услуги ранней диагностики, социализации и реабилитации детей с ограниченными возможностями здоровья (в возрасте до 6 лет)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информационно-разъяснительной работы среди немуниципальных поставщиков услуг психолого-педагогического сопровождения детей с ограниченными возможностями здоровья, в том числе детей в возрасте до 6 лет, о возможностях предоставления указанных услуг</w:t>
            </w:r>
          </w:p>
        </w:tc>
        <w:tc>
          <w:tcPr>
            <w:tcW w:w="1045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тдел социального развития администрации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Управление образования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С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овершенствование деятельности немуниципальных поставщиков услуг по психолого-педагогическому сопровождению детей с ограниченными возможностями здоровья, в том числе детей в возрасте до 6 лет</w:t>
            </w:r>
          </w:p>
        </w:tc>
        <w:tc>
          <w:tcPr>
            <w:tcW w:w="807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е менее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br/>
              <w:t>50 процентов от числа немуниципальных поставщиков социальных услуг, оказывающих социальные услуги семьям с детьми, включенных в реестр поставщиков социальных услуг</w:t>
            </w:r>
          </w:p>
        </w:tc>
        <w:tc>
          <w:tcPr>
            <w:tcW w:w="833" w:type="pct"/>
          </w:tcPr>
          <w:p w:rsidR="00836FEC" w:rsidRDefault="00197483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территории БГО действуют 2 НКО, оказывающие услуги детям с ограниченными возможностями – «Содружество»,</w:t>
            </w:r>
          </w:p>
          <w:p w:rsidR="00197483" w:rsidRDefault="00197483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«Будущее в детях».</w:t>
            </w:r>
          </w:p>
          <w:p w:rsidR="00197483" w:rsidRPr="00D01B69" w:rsidRDefault="00197483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включении немуниципальных организаций в реестр поставщиков  - 1 («Будущее в детях» - работа с приемными детьми)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tabs>
                <w:tab w:val="left" w:pos="54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ab/>
              <w:t>Рынок услуг в сфере культуры</w:t>
            </w:r>
          </w:p>
        </w:tc>
      </w:tr>
      <w:tr w:rsidR="00836FEC" w:rsidRPr="00D01B69" w:rsidTr="00855E1C">
        <w:trPr>
          <w:trHeight w:val="87"/>
        </w:trPr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774" w:type="pct"/>
            <w:gridSpan w:val="5"/>
          </w:tcPr>
          <w:p w:rsidR="00CA2D62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мероприятий: развитие сектора негосударственных организаций в сфере культуры</w:t>
            </w:r>
          </w:p>
        </w:tc>
      </w:tr>
      <w:tr w:rsidR="00836FEC" w:rsidRPr="00D01B69" w:rsidTr="00855E1C">
        <w:trPr>
          <w:trHeight w:val="524"/>
        </w:trPr>
        <w:tc>
          <w:tcPr>
            <w:tcW w:w="226" w:type="pc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</w:tcPr>
          <w:p w:rsidR="00836FEC" w:rsidRPr="00D01B69" w:rsidRDefault="00836FEC" w:rsidP="00C33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Участие в получении  грантов </w:t>
            </w:r>
            <w:r w:rsidR="00C3374E" w:rsidRPr="00D01B69">
              <w:rPr>
                <w:rFonts w:ascii="Times New Roman" w:hAnsi="Times New Roman"/>
                <w:sz w:val="20"/>
                <w:szCs w:val="20"/>
              </w:rPr>
              <w:t>Министерства культуры</w:t>
            </w:r>
            <w:r w:rsidRPr="00D01B69">
              <w:rPr>
                <w:rFonts w:ascii="Times New Roman" w:hAnsi="Times New Roman"/>
                <w:sz w:val="20"/>
                <w:szCs w:val="20"/>
              </w:rPr>
              <w:t xml:space="preserve"> Свердловской области учреждениям культуры и искусства, фондам, некоммерческим партнерствам и автономным некоммерческим организациям, осуществляющим культурную деятельность на территории Свердловской области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отдел социального развития администрации Березовского  городского округа </w:t>
            </w:r>
          </w:p>
          <w:p w:rsidR="00836FEC" w:rsidRPr="00D01B69" w:rsidRDefault="00FF5CF4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величение количества посещений театрально-концертных мероприятий (по сравнению с предыдущим годом)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="00836FEC"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оля расходов бюджета, распределяемых на конкурсной основе, выделяемых на финансирование деятельности организаций всех форм собственности в сфере культуры</w:t>
            </w:r>
          </w:p>
          <w:p w:rsidR="00836FEC" w:rsidRPr="00D01B69" w:rsidRDefault="00836FEC" w:rsidP="00F958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36FEC" w:rsidRPr="00D01B69" w:rsidRDefault="00836FEC" w:rsidP="00F958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2,4 процента</w:t>
            </w:r>
          </w:p>
        </w:tc>
        <w:tc>
          <w:tcPr>
            <w:tcW w:w="833" w:type="pct"/>
          </w:tcPr>
          <w:p w:rsidR="00836FEC" w:rsidRPr="00D01B69" w:rsidRDefault="00197483" w:rsidP="0019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Предоставление субсидий некоммерческим организациям, не являющимся государственными и муниципальными учреждениями, в сфере культуры (общественные объединения творческих работников и их союзы, ассоциации) на реализацию творческих и социально-культурных проектов (мероприятий)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отдел социального развития администрации Березовского  городского округа </w:t>
            </w:r>
          </w:p>
          <w:p w:rsidR="00836FEC" w:rsidRPr="00D01B69" w:rsidRDefault="00FF5CF4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оличество социально значимых проектов, получивших государственную (муниципальную)  поддержку на конкурсной основе, реализуемых социально ориентированными некоммерческими организациями в сфере культуры и искусства (общественные объединения творческих работников и их союзы, ассоциации), получивших государственную (муниципальную) поддержку на реализацию творческих проектов</w:t>
            </w:r>
          </w:p>
        </w:tc>
        <w:tc>
          <w:tcPr>
            <w:tcW w:w="807" w:type="pct"/>
          </w:tcPr>
          <w:p w:rsidR="00836FEC" w:rsidRPr="00D01B69" w:rsidRDefault="00F369FD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проект</w:t>
            </w:r>
          </w:p>
        </w:tc>
        <w:tc>
          <w:tcPr>
            <w:tcW w:w="833" w:type="pct"/>
          </w:tcPr>
          <w:p w:rsidR="00F369FD" w:rsidRDefault="00F369FD" w:rsidP="001974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проекта</w:t>
            </w:r>
          </w:p>
          <w:p w:rsidR="005B3595" w:rsidRDefault="00F369FD" w:rsidP="00F3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5B3595">
              <w:rPr>
                <w:rFonts w:ascii="Times New Roman" w:hAnsi="Times New Roman"/>
                <w:sz w:val="20"/>
                <w:szCs w:val="20"/>
              </w:rPr>
              <w:t>Сверловская регион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альная общественная </w:t>
            </w:r>
            <w:r w:rsidR="005B3595">
              <w:rPr>
                <w:rFonts w:ascii="Times New Roman" w:hAnsi="Times New Roman"/>
                <w:sz w:val="20"/>
                <w:szCs w:val="20"/>
              </w:rPr>
              <w:t>организация развития семьи «Буд</w:t>
            </w:r>
            <w:r>
              <w:rPr>
                <w:rFonts w:ascii="Times New Roman" w:hAnsi="Times New Roman"/>
                <w:sz w:val="20"/>
                <w:szCs w:val="20"/>
              </w:rPr>
              <w:t>ущее</w:t>
            </w:r>
            <w:r w:rsidR="005B3595">
              <w:rPr>
                <w:rFonts w:ascii="Times New Roman" w:hAnsi="Times New Roman"/>
                <w:sz w:val="20"/>
                <w:szCs w:val="20"/>
              </w:rPr>
              <w:t xml:space="preserve"> в детя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="005B3595">
              <w:rPr>
                <w:rFonts w:ascii="Times New Roman" w:hAnsi="Times New Roman"/>
                <w:sz w:val="20"/>
                <w:szCs w:val="20"/>
              </w:rPr>
              <w:t>» проект «Консультац</w:t>
            </w:r>
            <w:r>
              <w:rPr>
                <w:rFonts w:ascii="Times New Roman" w:hAnsi="Times New Roman"/>
                <w:sz w:val="20"/>
                <w:szCs w:val="20"/>
              </w:rPr>
              <w:t>ионный</w:t>
            </w:r>
            <w:r w:rsidR="005B3595">
              <w:rPr>
                <w:rFonts w:ascii="Times New Roman" w:hAnsi="Times New Roman"/>
                <w:sz w:val="20"/>
                <w:szCs w:val="20"/>
              </w:rPr>
              <w:t xml:space="preserve"> центр» </w:t>
            </w:r>
          </w:p>
          <w:p w:rsidR="005B3595" w:rsidRDefault="005B3595" w:rsidP="00F3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 тыс.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  <w:p w:rsidR="005B3595" w:rsidRDefault="00F369FD" w:rsidP="00F3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5B3595">
              <w:rPr>
                <w:rFonts w:ascii="Times New Roman" w:hAnsi="Times New Roman"/>
                <w:sz w:val="20"/>
                <w:szCs w:val="20"/>
              </w:rPr>
              <w:t xml:space="preserve">Частное учреждение </w:t>
            </w:r>
          </w:p>
          <w:p w:rsidR="00F369FD" w:rsidRDefault="005B3595" w:rsidP="00F3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культуры «Музей «Русское золото»</w:t>
            </w:r>
          </w:p>
          <w:p w:rsidR="005B3595" w:rsidRDefault="005B3595" w:rsidP="00F3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проект «Мы памятью своей сильны» </w:t>
            </w:r>
          </w:p>
          <w:p w:rsidR="005B3595" w:rsidRDefault="005B3595" w:rsidP="00F3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тыс</w:t>
            </w:r>
            <w:r w:rsidR="00F369FD">
              <w:rPr>
                <w:rFonts w:ascii="Times New Roman" w:hAnsi="Times New Roman"/>
                <w:sz w:val="20"/>
                <w:szCs w:val="20"/>
              </w:rPr>
              <w:t>. руб.</w:t>
            </w:r>
          </w:p>
          <w:p w:rsidR="00F369FD" w:rsidRDefault="005B3595" w:rsidP="00F3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3.Благотворит фонд Социально ориентированная организация «Содружество +» Проект «реабилитация детей инвалидов»</w:t>
            </w:r>
            <w:r w:rsidR="00F369FD">
              <w:rPr>
                <w:rFonts w:ascii="Times New Roman" w:hAnsi="Times New Roman"/>
                <w:sz w:val="20"/>
                <w:szCs w:val="20"/>
              </w:rPr>
              <w:t xml:space="preserve">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оздоровление через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ипотерапию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B3595" w:rsidRPr="00D01B69" w:rsidRDefault="005B3595" w:rsidP="00F369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 тыс. руб</w:t>
            </w:r>
            <w:r w:rsidR="00F369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Предоставление субсидий некоммерческим организациям, не являющимся государственными и муниципальными учреждениями, на реализацию социально-культурных проектов (мероприятий), направленных: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– на развитие межнационального сотрудничества, сохранение и защиту самобытности, культуры, языков и традиций народов Российской Федерации, укрепление межэтнических и межконфессиональных отношений, профилактику экстремизма и ксенофобии;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– на поддержку и развитие работающих на базе некоммерческих организаций национальных коллективов любительского художественного творчества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социального разви</w:t>
            </w:r>
            <w:r w:rsidR="0054301A" w:rsidRPr="00D01B69">
              <w:rPr>
                <w:rFonts w:ascii="Times New Roman" w:hAnsi="Times New Roman"/>
                <w:sz w:val="20"/>
                <w:szCs w:val="20"/>
              </w:rPr>
              <w:t>тия администрации Березовского городского округа</w:t>
            </w:r>
          </w:p>
          <w:p w:rsidR="00836FEC" w:rsidRPr="00D01B69" w:rsidRDefault="00FF5CF4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оличество социокультурных проектов, реализуемых социально ориентированными некоммерческими организациями в Свердловской области и Березовском городском округе, получивших государственную  (муниципальную) поддержку на реализацию социально-культурных проектов</w:t>
            </w:r>
          </w:p>
        </w:tc>
        <w:tc>
          <w:tcPr>
            <w:tcW w:w="807" w:type="pct"/>
          </w:tcPr>
          <w:p w:rsidR="00836FEC" w:rsidRPr="00D01B69" w:rsidRDefault="009F68CE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2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 проектов,</w:t>
            </w:r>
          </w:p>
          <w:p w:rsidR="00836FEC" w:rsidRPr="00D01B69" w:rsidRDefault="009F68CE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не менее 2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 организаций</w:t>
            </w:r>
          </w:p>
        </w:tc>
        <w:tc>
          <w:tcPr>
            <w:tcW w:w="833" w:type="pct"/>
          </w:tcPr>
          <w:p w:rsidR="00836FEC" w:rsidRPr="00D01B69" w:rsidRDefault="00F369FD" w:rsidP="00F369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опросов населения с целью оценки уровня удовлетворенности населения услугами в сфере культуры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отдел социального развития администрации Березовского  городского округа </w:t>
            </w:r>
          </w:p>
          <w:p w:rsidR="00836FEC" w:rsidRPr="00D01B69" w:rsidRDefault="00FF5CF4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Получение аналитических данных по проблемным вопросам в сфере культуры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мероприятие    имеет организационный характер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9F68CE" w:rsidRPr="00D01B69">
              <w:rPr>
                <w:rFonts w:ascii="Times New Roman" w:hAnsi="Times New Roman"/>
                <w:sz w:val="20"/>
                <w:szCs w:val="20"/>
              </w:rPr>
              <w:t>е менее 1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 опросов</w:t>
            </w:r>
          </w:p>
        </w:tc>
        <w:tc>
          <w:tcPr>
            <w:tcW w:w="833" w:type="pct"/>
          </w:tcPr>
          <w:p w:rsidR="00836FEC" w:rsidRPr="00D01B69" w:rsidRDefault="00F9301D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442AC" w:rsidRPr="00D01B69" w:rsidTr="00855E1C">
        <w:tc>
          <w:tcPr>
            <w:tcW w:w="226" w:type="pct"/>
          </w:tcPr>
          <w:p w:rsidR="00F442A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774" w:type="pct"/>
            <w:gridSpan w:val="5"/>
          </w:tcPr>
          <w:p w:rsidR="00F442AC" w:rsidRPr="00D01B69" w:rsidRDefault="00F442AC" w:rsidP="00F442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Рынок услуг в сфере физической культуры и спорта</w:t>
            </w:r>
          </w:p>
        </w:tc>
      </w:tr>
      <w:tr w:rsidR="00F442AC" w:rsidRPr="00D01B69" w:rsidTr="00855E1C">
        <w:tc>
          <w:tcPr>
            <w:tcW w:w="226" w:type="pct"/>
          </w:tcPr>
          <w:p w:rsidR="00F442A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4774" w:type="pct"/>
            <w:gridSpan w:val="5"/>
          </w:tcPr>
          <w:p w:rsidR="00F442AC" w:rsidRPr="00D01B69" w:rsidRDefault="00F442AC" w:rsidP="00F442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мероприятий: развитие сектора негосударственных организаций в сфере физической культуры и спорта</w:t>
            </w:r>
          </w:p>
        </w:tc>
      </w:tr>
      <w:tr w:rsidR="00F442AC" w:rsidRPr="00D01B69" w:rsidTr="00855E1C">
        <w:tc>
          <w:tcPr>
            <w:tcW w:w="226" w:type="pct"/>
          </w:tcPr>
          <w:p w:rsidR="00F442A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87" w:type="pct"/>
          </w:tcPr>
          <w:p w:rsidR="00F442AC" w:rsidRPr="00D01B69" w:rsidRDefault="00C3374E" w:rsidP="00C33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Осуществление мониторинга частных организаций, предоставляющих услуги в сфере физической культуры и спорта</w:t>
            </w:r>
          </w:p>
        </w:tc>
        <w:tc>
          <w:tcPr>
            <w:tcW w:w="1045" w:type="pct"/>
          </w:tcPr>
          <w:p w:rsidR="00C3374E" w:rsidRPr="00D01B69" w:rsidRDefault="00C3374E" w:rsidP="00C33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  <w:p w:rsidR="00C3374E" w:rsidRPr="00D01B69" w:rsidRDefault="00C3374E" w:rsidP="00C33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отдел социального развития администрации Березовского  городского округа </w:t>
            </w:r>
          </w:p>
          <w:p w:rsidR="00F442AC" w:rsidRPr="00D01B69" w:rsidRDefault="00C3374E" w:rsidP="00C337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F442AC" w:rsidRPr="00D01B69" w:rsidRDefault="00C3374E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Удельный вес населения Березовского городского округа, систематически занимающегося физической культурой и спортом (в процентах от общей численности населения Березовского городского округа)</w:t>
            </w:r>
          </w:p>
        </w:tc>
        <w:tc>
          <w:tcPr>
            <w:tcW w:w="807" w:type="pct"/>
          </w:tcPr>
          <w:p w:rsidR="00F442AC" w:rsidRPr="00D01B69" w:rsidRDefault="00C3374E" w:rsidP="006776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37%</w:t>
            </w:r>
          </w:p>
        </w:tc>
        <w:tc>
          <w:tcPr>
            <w:tcW w:w="833" w:type="pct"/>
          </w:tcPr>
          <w:p w:rsidR="00F442AC" w:rsidRPr="00D01B69" w:rsidRDefault="009F4844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95</w:t>
            </w:r>
            <w:r w:rsidR="00B93A4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C3374E" w:rsidRPr="00D01B69" w:rsidTr="00855E1C">
        <w:tc>
          <w:tcPr>
            <w:tcW w:w="226" w:type="pct"/>
          </w:tcPr>
          <w:p w:rsidR="00C3374E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87" w:type="pct"/>
          </w:tcPr>
          <w:p w:rsidR="00C3374E" w:rsidRPr="00D01B69" w:rsidRDefault="00876F5B" w:rsidP="00876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Предоставление субсидий частным и ведомственным организациям физической культуры и спорта для организации площадок для занятий физической культурой и спортом</w:t>
            </w:r>
          </w:p>
        </w:tc>
        <w:tc>
          <w:tcPr>
            <w:tcW w:w="1045" w:type="pct"/>
          </w:tcPr>
          <w:p w:rsidR="00876F5B" w:rsidRPr="00D01B69" w:rsidRDefault="00876F5B" w:rsidP="00876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  <w:p w:rsidR="00876F5B" w:rsidRPr="00D01B69" w:rsidRDefault="00876F5B" w:rsidP="00876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отдел социального развития администрации Березовского  городского округа </w:t>
            </w:r>
          </w:p>
          <w:p w:rsidR="00C3374E" w:rsidRPr="00D01B69" w:rsidRDefault="00876F5B" w:rsidP="00876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C3374E" w:rsidRPr="00D01B69" w:rsidRDefault="00876F5B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Обеспеченность плоскостными сооружениями (в процентах от нормативной потребности субъектов РФ)</w:t>
            </w:r>
          </w:p>
        </w:tc>
        <w:tc>
          <w:tcPr>
            <w:tcW w:w="807" w:type="pct"/>
          </w:tcPr>
          <w:p w:rsidR="00C3374E" w:rsidRPr="00D01B69" w:rsidRDefault="00876F5B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82,5%</w:t>
            </w:r>
          </w:p>
        </w:tc>
        <w:tc>
          <w:tcPr>
            <w:tcW w:w="833" w:type="pct"/>
          </w:tcPr>
          <w:p w:rsidR="00C3374E" w:rsidRPr="00D01B69" w:rsidRDefault="00B93A4A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81%</w:t>
            </w:r>
          </w:p>
        </w:tc>
      </w:tr>
      <w:tr w:rsidR="00A154BF" w:rsidRPr="00D01B69" w:rsidTr="00855E1C">
        <w:tc>
          <w:tcPr>
            <w:tcW w:w="226" w:type="pct"/>
          </w:tcPr>
          <w:p w:rsidR="00A154BF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87" w:type="pct"/>
          </w:tcPr>
          <w:p w:rsidR="00A154BF" w:rsidRPr="00D01B69" w:rsidRDefault="00876F5B" w:rsidP="00876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Предоставление субсидий частным и ведомственным организациям физической культуры и спорта для организации мероприятий для занятий физической культурой и спортом на спортивных объектах и площадках Березовского городского округа</w:t>
            </w:r>
          </w:p>
        </w:tc>
        <w:tc>
          <w:tcPr>
            <w:tcW w:w="1045" w:type="pct"/>
          </w:tcPr>
          <w:p w:rsidR="00876F5B" w:rsidRPr="00D01B69" w:rsidRDefault="00876F5B" w:rsidP="00876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  <w:p w:rsidR="00876F5B" w:rsidRPr="00D01B69" w:rsidRDefault="00876F5B" w:rsidP="00876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отдел социального развития администрации Березовского  городского округа </w:t>
            </w:r>
          </w:p>
          <w:p w:rsidR="00A154BF" w:rsidRPr="00D01B69" w:rsidRDefault="00876F5B" w:rsidP="00876F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управление культуры и спорта Березовского городского округа</w:t>
            </w:r>
          </w:p>
        </w:tc>
        <w:tc>
          <w:tcPr>
            <w:tcW w:w="902" w:type="pct"/>
          </w:tcPr>
          <w:p w:rsidR="00A154BF" w:rsidRPr="00D01B69" w:rsidRDefault="00876F5B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физкультурных и спортивных мероприятий </w:t>
            </w:r>
          </w:p>
        </w:tc>
        <w:tc>
          <w:tcPr>
            <w:tcW w:w="807" w:type="pct"/>
          </w:tcPr>
          <w:p w:rsidR="00A154BF" w:rsidRPr="00D01B69" w:rsidRDefault="00876F5B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32000</w:t>
            </w:r>
          </w:p>
        </w:tc>
        <w:tc>
          <w:tcPr>
            <w:tcW w:w="833" w:type="pct"/>
          </w:tcPr>
          <w:p w:rsidR="00A154BF" w:rsidRPr="00D01B69" w:rsidRDefault="00B93A4A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33919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Рынок услуг жилищно-коммунального хозяйства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мероприятия 1: повышение качества оказания услуг на рынке управления жильем за счет допуска к этой деятельности организаций, на профессиональной основе осуществляющих деятельность по управлению многоквартирными домами на территории Березовского городского округа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Проведение обучающих семинаров с участием представителей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организаций, осуществляющих управление многоквартирными домами</w:t>
            </w:r>
            <w:r w:rsidR="00BB2725" w:rsidRPr="00D01B69">
              <w:rPr>
                <w:rFonts w:ascii="Times New Roman" w:hAnsi="Times New Roman"/>
                <w:sz w:val="20"/>
                <w:szCs w:val="20"/>
              </w:rPr>
              <w:t>, представителями ТСЖ и ЖСК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оличество человек, прошедших обучение в 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сфере управления многоквартирными домами </w:t>
            </w:r>
          </w:p>
        </w:tc>
        <w:tc>
          <w:tcPr>
            <w:tcW w:w="807" w:type="pct"/>
          </w:tcPr>
          <w:p w:rsidR="00836FEC" w:rsidRPr="00D01B69" w:rsidRDefault="00BB2725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833" w:type="pct"/>
          </w:tcPr>
          <w:p w:rsidR="00836FEC" w:rsidRPr="00D01B69" w:rsidRDefault="00285E7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человек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мероприятия 2: передача в управление частным операторам на основе концессионных соглашений объектов жилищно-коммунального хозяйства всех муниципальных предприятий, осуществляющих неэффективное управление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 Проведение конкурсных процедур по передаче коммунального имущества в концессию 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Администрация Березовского городского округа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ЖКХ администрации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оличество переданных объектов коммунальной инфраструктуры по концессионным соглашениям</w:t>
            </w:r>
          </w:p>
        </w:tc>
        <w:tc>
          <w:tcPr>
            <w:tcW w:w="807" w:type="pct"/>
          </w:tcPr>
          <w:p w:rsidR="00836FEC" w:rsidRPr="00D01B69" w:rsidRDefault="00BB2725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5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 объектов</w:t>
            </w:r>
          </w:p>
        </w:tc>
        <w:tc>
          <w:tcPr>
            <w:tcW w:w="833" w:type="pct"/>
          </w:tcPr>
          <w:p w:rsidR="00836FEC" w:rsidRPr="00D01B69" w:rsidRDefault="00285E7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991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Цель мероприятий 3: обеспечение информационной открытости отрасли жилищно-коммунального хозяйства 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187" w:type="pct"/>
          </w:tcPr>
          <w:p w:rsidR="00836FEC" w:rsidRPr="00D01B69" w:rsidRDefault="00836FEC" w:rsidP="00991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 Размещение </w:t>
            </w:r>
            <w:r w:rsidR="00991576" w:rsidRPr="00D01B69">
              <w:rPr>
                <w:rFonts w:ascii="Times New Roman" w:hAnsi="Times New Roman"/>
                <w:sz w:val="20"/>
                <w:szCs w:val="20"/>
              </w:rPr>
              <w:t xml:space="preserve">на портале Открытое Правительство анализа результатов опросов населения по критерию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t>«Удовлетворенность населения жилищно-коммунальными услугами»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Администрация Березовского городского округа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инвестиционного развития администрации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довлетворенность населения жилищно-коммунальными услугами</w:t>
            </w:r>
          </w:p>
        </w:tc>
        <w:tc>
          <w:tcPr>
            <w:tcW w:w="807" w:type="pct"/>
          </w:tcPr>
          <w:p w:rsidR="00836FEC" w:rsidRPr="00D01B69" w:rsidRDefault="00991576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70 процентов</w:t>
            </w:r>
          </w:p>
        </w:tc>
        <w:tc>
          <w:tcPr>
            <w:tcW w:w="833" w:type="pct"/>
          </w:tcPr>
          <w:p w:rsidR="00836FEC" w:rsidRPr="00D01B69" w:rsidRDefault="00285E7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опросов населения с целью оценки уровня удовлетворенности населения услугами в сфере ЖКХ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Администрация Березовского городского округа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инвестиционного развития администрации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ЖКХ администрации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Получение аналитических данных по проблемным вопросам в сфере ЖКХ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мероприятие    имеет организационный характер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2D44E0" w:rsidRPr="00D01B69">
              <w:rPr>
                <w:rFonts w:ascii="Times New Roman" w:hAnsi="Times New Roman"/>
                <w:sz w:val="20"/>
                <w:szCs w:val="20"/>
              </w:rPr>
              <w:t>е менее 1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опросов</w:t>
            </w:r>
          </w:p>
        </w:tc>
        <w:tc>
          <w:tcPr>
            <w:tcW w:w="833" w:type="pct"/>
          </w:tcPr>
          <w:p w:rsidR="00836FEC" w:rsidRPr="00D01B69" w:rsidRDefault="00285E7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6FEC" w:rsidRPr="00D01B69" w:rsidTr="00855E1C">
        <w:trPr>
          <w:trHeight w:val="309"/>
        </w:trPr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Цель мероприятия 4: повышение эффективности </w:t>
            </w:r>
            <w:proofErr w:type="gramStart"/>
            <w:r w:rsidRPr="00D01B69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D01B69">
              <w:rPr>
                <w:rFonts w:ascii="Times New Roman" w:hAnsi="Times New Roman"/>
                <w:sz w:val="20"/>
                <w:szCs w:val="20"/>
              </w:rPr>
              <w:t xml:space="preserve"> соблюдением жилищного законодательства на территории Березовского городского округа</w:t>
            </w:r>
          </w:p>
        </w:tc>
      </w:tr>
      <w:tr w:rsidR="00836FEC" w:rsidRPr="00D01B69" w:rsidTr="00855E1C">
        <w:trPr>
          <w:trHeight w:val="825"/>
        </w:trPr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организационных мероприятий по обеспечению работы «горячей телефонной линии</w:t>
            </w:r>
            <w:r w:rsidR="00621070" w:rsidRPr="00D01B6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045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тдел ЖКХ администрации БГО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рием звонков по вопросам деятельности не реже 1 раза в неделю</w:t>
            </w:r>
          </w:p>
        </w:tc>
        <w:tc>
          <w:tcPr>
            <w:tcW w:w="807" w:type="pct"/>
          </w:tcPr>
          <w:p w:rsidR="00836FEC" w:rsidRPr="00D01B69" w:rsidRDefault="007D3949" w:rsidP="007D39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 горячих линий</w:t>
            </w:r>
          </w:p>
        </w:tc>
        <w:tc>
          <w:tcPr>
            <w:tcW w:w="833" w:type="pct"/>
          </w:tcPr>
          <w:p w:rsidR="00836FEC" w:rsidRPr="00D01B69" w:rsidRDefault="00285E7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ежедневно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tabs>
                <w:tab w:val="left" w:pos="423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Розничная торговля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мероприятий 1: обеспечение возможности осуществления розничной торговли на розничных рынках и ярмарках (в том числе посредством создания логистической инфраструктуры для организации торговли)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анализа состояния и развития розничных рынков и ярмарок на территории Березовского городского округа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отдел экономики и прогнозирования 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налитическая записка </w:t>
            </w:r>
          </w:p>
        </w:tc>
        <w:tc>
          <w:tcPr>
            <w:tcW w:w="807" w:type="pct"/>
          </w:tcPr>
          <w:p w:rsidR="00836FEC" w:rsidRPr="00D01B69" w:rsidRDefault="00836FE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1 записка</w:t>
            </w:r>
          </w:p>
        </w:tc>
        <w:tc>
          <w:tcPr>
            <w:tcW w:w="833" w:type="pct"/>
          </w:tcPr>
          <w:p w:rsidR="00836FEC" w:rsidRPr="00D01B69" w:rsidRDefault="00B93A4A" w:rsidP="00B97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записка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Проведение организационных мероприятий (семинары, совещания, конференции, рабочие встречи) с руководителями организаций,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сельхозпроизводителями, направленных на развитие деятельности розничных рынков и ярмарок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Березовского городского округа,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оличество проведенных совещаний по вопросу развития деятельности розничных рынков и 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ярмарок</w:t>
            </w:r>
          </w:p>
        </w:tc>
        <w:tc>
          <w:tcPr>
            <w:tcW w:w="807" w:type="pct"/>
          </w:tcPr>
          <w:p w:rsidR="00836FEC" w:rsidRPr="00D01B69" w:rsidRDefault="00836FE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833" w:type="pct"/>
          </w:tcPr>
          <w:p w:rsidR="00836FEC" w:rsidRPr="00D01B69" w:rsidRDefault="00B93A4A" w:rsidP="00B97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Формирование ежегодного плана организации и проведения ярмарок на территории Березовского городского округа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Создание условий для наиболее полного удовлетворения спроса населения на сельскохозяйственную продукцию, потребительские товары и услуги за счет увеличения проводимых на территории Березовского городского округа</w:t>
            </w:r>
          </w:p>
        </w:tc>
        <w:tc>
          <w:tcPr>
            <w:tcW w:w="807" w:type="pct"/>
          </w:tcPr>
          <w:p w:rsidR="00836FEC" w:rsidRPr="00D01B69" w:rsidRDefault="00836FE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1 план в год</w:t>
            </w:r>
          </w:p>
        </w:tc>
        <w:tc>
          <w:tcPr>
            <w:tcW w:w="833" w:type="pct"/>
          </w:tcPr>
          <w:p w:rsidR="00836FEC" w:rsidRPr="00D01B69" w:rsidRDefault="00B93A4A" w:rsidP="00B97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6FEC" w:rsidRPr="00D01B69" w:rsidTr="00855E1C">
        <w:trPr>
          <w:trHeight w:val="1423"/>
        </w:trPr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ярмарок 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количество ярмарок</w:t>
            </w:r>
          </w:p>
        </w:tc>
        <w:tc>
          <w:tcPr>
            <w:tcW w:w="807" w:type="pct"/>
          </w:tcPr>
          <w:p w:rsidR="00836FEC" w:rsidRPr="00D01B69" w:rsidRDefault="00836FE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28 ярмарок</w:t>
            </w:r>
          </w:p>
        </w:tc>
        <w:tc>
          <w:tcPr>
            <w:tcW w:w="833" w:type="pct"/>
          </w:tcPr>
          <w:p w:rsidR="00836FEC" w:rsidRPr="00D01B69" w:rsidRDefault="00B84E87" w:rsidP="00B97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</w:tr>
      <w:tr w:rsidR="00836FEC" w:rsidRPr="00D01B69" w:rsidTr="00855E1C">
        <w:trPr>
          <w:trHeight w:val="1769"/>
        </w:trPr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Включение в схему размещения нестационарных торговых объектов на территории Березовского городского округа новых мест для размещения нестационарных торговых объектов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оличество подготовленных правовых актов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о мере поступления запроса</w:t>
            </w:r>
          </w:p>
        </w:tc>
        <w:tc>
          <w:tcPr>
            <w:tcW w:w="833" w:type="pct"/>
          </w:tcPr>
          <w:p w:rsidR="00B93A4A" w:rsidRPr="00D01B69" w:rsidRDefault="00B93A4A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2018 года в схему размещения НТО было внесено три изменения.</w:t>
            </w:r>
          </w:p>
        </w:tc>
      </w:tr>
      <w:tr w:rsidR="00836FEC" w:rsidRPr="00D01B69" w:rsidTr="00855E1C">
        <w:trPr>
          <w:trHeight w:val="1769"/>
        </w:trPr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опросов населения с целью оценки уровня удовлетворенности населения в сфере розничной торговли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Администрация Березовского городского округа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инвестиционного развития администрации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Получение аналитических данных по проблемным вопросам в сфере розничной торговли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мероприятие    имеет организационный характер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EF5D43" w:rsidRPr="00D01B69">
              <w:rPr>
                <w:rFonts w:ascii="Times New Roman" w:hAnsi="Times New Roman"/>
                <w:sz w:val="20"/>
                <w:szCs w:val="20"/>
              </w:rPr>
              <w:t>е менее 1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 опросов</w:t>
            </w:r>
          </w:p>
        </w:tc>
        <w:tc>
          <w:tcPr>
            <w:tcW w:w="833" w:type="pct"/>
          </w:tcPr>
          <w:p w:rsidR="00836FEC" w:rsidRPr="00D01B69" w:rsidRDefault="00B93A4A" w:rsidP="00B971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мероприятий 2: обеспечение возможности населению покупать продукцию в магазинах шаговой доступности (магазинах у дома)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Проведение анализа состояния конкурентной среды в сфере розничной торговли на территории Березовского городского округа,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включающего оценку фактического состояния и развития сферы розничной торговли, анализ состояния обеспечения населения Березовского городского округа продовольственными ресурсами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Березовского городского округа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экономики и прогнозирования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налитическая записка </w:t>
            </w:r>
          </w:p>
        </w:tc>
        <w:tc>
          <w:tcPr>
            <w:tcW w:w="807" w:type="pc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33" w:type="pct"/>
          </w:tcPr>
          <w:p w:rsidR="00836FEC" w:rsidRPr="00D01B69" w:rsidRDefault="00B93A4A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Рынок услуг перевозок пассажиров наземным транспортом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мероприятий: развитие сектора негосударственных перевозчиков на межмуниципальных маршрутах регулярных перевозок пассажиров наземным транспортом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конкурсных процедур на маршруты, включенные в реестр маршрутов муниципального и межмуниципального сообщения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ЖКХ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С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реднее значение количества участников конкурсных процедур</w:t>
            </w:r>
          </w:p>
        </w:tc>
        <w:tc>
          <w:tcPr>
            <w:tcW w:w="807" w:type="pct"/>
          </w:tcPr>
          <w:p w:rsidR="00836FEC" w:rsidRPr="00D01B69" w:rsidRDefault="00836FE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2 участника</w:t>
            </w:r>
            <w:r w:rsidR="00AE7F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33" w:type="pct"/>
          </w:tcPr>
          <w:p w:rsidR="00836FEC" w:rsidRDefault="00285E7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E7FC5">
              <w:rPr>
                <w:rFonts w:ascii="Times New Roman" w:hAnsi="Times New Roman"/>
                <w:sz w:val="20"/>
                <w:szCs w:val="20"/>
              </w:rPr>
              <w:t xml:space="preserve"> участника на межмуниципальных маршрутах</w:t>
            </w:r>
          </w:p>
          <w:p w:rsidR="00AE7FC5" w:rsidRPr="00D01B69" w:rsidRDefault="00AE7FC5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участника 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муниципальных</w:t>
            </w:r>
            <w:proofErr w:type="gramEnd"/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опросов населения с целью оценки уровня удовлетворенности  населения рынком  услуг перевозок, включенных в единую маршрутную сеть Березовского городского округа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Администрация Березовского городского округа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ЖКХ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Получение аналитических данных по проблемным вопросам в сфере услуг перевозок пассажиров наземным транспортом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мероприятие    имеет организационный характер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е менее 1 опроса в год </w:t>
            </w:r>
          </w:p>
        </w:tc>
        <w:tc>
          <w:tcPr>
            <w:tcW w:w="833" w:type="pct"/>
          </w:tcPr>
          <w:p w:rsidR="00836FEC" w:rsidRPr="00D01B69" w:rsidRDefault="00285E7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Рынок услуг связи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мероприятий: создание условий для развития конкуренции на рынке услуг широкополосного доступа к информаци</w:t>
            </w:r>
            <w:r w:rsidR="006776D2" w:rsidRPr="00D01B69">
              <w:rPr>
                <w:rFonts w:ascii="Times New Roman" w:hAnsi="Times New Roman"/>
                <w:sz w:val="20"/>
                <w:szCs w:val="20"/>
              </w:rPr>
              <w:t xml:space="preserve">онно-телекоммуникационной сети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t>Интернет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Координация работы операторов связи по строительству новых объектов, увеличение территории устойчивого покрытия сотовой связью в Березовском городском округе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Администрация Березовского городского округа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ЖКХ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ктуализация распоряжения Правительства Свердловской области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br/>
              <w:t>от 30.07.2014 № 913-РП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br/>
              <w:t>«О перечне объектов нового строительства инфраструктуры подвижной сотовой связи и инфраструктуры цифровых наземных сетей Свердловской области»</w:t>
            </w:r>
          </w:p>
        </w:tc>
        <w:tc>
          <w:tcPr>
            <w:tcW w:w="807" w:type="pct"/>
          </w:tcPr>
          <w:p w:rsidR="00836FEC" w:rsidRPr="00D01B69" w:rsidRDefault="00836FE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833" w:type="pct"/>
          </w:tcPr>
          <w:p w:rsidR="00836FEC" w:rsidRPr="00D01B69" w:rsidRDefault="00FC7B13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опросов населения с целью оценки уровня удовлетворенности  населения рынком  услуг связи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Администрация Березовского городского округа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ЖКХ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Получение аналитических данных по проблемным вопросам в сфере услуг связи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мероприятие    имеет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организационный характер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е менее 1 опроса в год </w:t>
            </w:r>
          </w:p>
        </w:tc>
        <w:tc>
          <w:tcPr>
            <w:tcW w:w="833" w:type="pct"/>
          </w:tcPr>
          <w:p w:rsidR="00836FEC" w:rsidRPr="00D01B69" w:rsidRDefault="00285E7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Рынок услуг социального обслуживания населения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мероприятий: развитие конкуренции в сфере социального обслуживания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Осуществление мониторинга поставщиков социальных услуг и возможности предоставления поддержки (компенсации)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отдел социального развития 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Развитие рынка социальных услуг путем расширения круга поставщиков социальных услуг</w:t>
            </w:r>
          </w:p>
        </w:tc>
        <w:tc>
          <w:tcPr>
            <w:tcW w:w="807" w:type="pct"/>
          </w:tcPr>
          <w:p w:rsidR="00836FEC" w:rsidRPr="00D01B69" w:rsidRDefault="00836FE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Количество мониторингов,</w:t>
            </w:r>
          </w:p>
          <w:p w:rsidR="00836FEC" w:rsidRPr="00D01B69" w:rsidRDefault="00836FE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не менее 1 в год</w:t>
            </w:r>
          </w:p>
        </w:tc>
        <w:tc>
          <w:tcPr>
            <w:tcW w:w="833" w:type="pct"/>
          </w:tcPr>
          <w:p w:rsidR="00836FEC" w:rsidRPr="00D01B69" w:rsidRDefault="00B93A4A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Проведение опросов населения с целью оценки уровня удовлетворенности  населения рынком  социальных услуг 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Администрация Березовского городского округа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социального развития администрации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Получение аналитических данных по проблемным вопросам в сфере рынка социальных услуг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мероприятие    имеет организационный характер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е менее 1 опроса в год </w:t>
            </w:r>
          </w:p>
        </w:tc>
        <w:tc>
          <w:tcPr>
            <w:tcW w:w="833" w:type="pct"/>
          </w:tcPr>
          <w:p w:rsidR="00836FEC" w:rsidRPr="00D01B69" w:rsidRDefault="00B93A4A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F52B8" w:rsidRPr="00D01B69" w:rsidTr="00855E1C">
        <w:tc>
          <w:tcPr>
            <w:tcW w:w="226" w:type="pct"/>
          </w:tcPr>
          <w:p w:rsidR="00CF52B8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4774" w:type="pct"/>
            <w:gridSpan w:val="5"/>
          </w:tcPr>
          <w:p w:rsidR="00946D77" w:rsidRDefault="00946D77" w:rsidP="00CF5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МЕРОПРИЯТИЯ ПО СОДЕЙСТВИЮ РАЗВИТИЮ КОНКУРЕНЦИИ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ПРИОРИТЕТНЫХ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t xml:space="preserve"> РЫНКАХ БЕРЕЗОВСКОГО ГОРОДСКОГО ОКРУГА</w:t>
            </w:r>
          </w:p>
          <w:p w:rsidR="00CF52B8" w:rsidRPr="00D01B69" w:rsidRDefault="00CF52B8" w:rsidP="00CF52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Рынок строительных услуг  </w:t>
            </w:r>
          </w:p>
        </w:tc>
      </w:tr>
      <w:tr w:rsidR="00CF52B8" w:rsidRPr="00D01B69" w:rsidTr="00855E1C">
        <w:tc>
          <w:tcPr>
            <w:tcW w:w="226" w:type="pct"/>
          </w:tcPr>
          <w:p w:rsidR="00CF52B8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187" w:type="pct"/>
          </w:tcPr>
          <w:p w:rsidR="00CF52B8" w:rsidRPr="00D01B69" w:rsidRDefault="00C95DB5" w:rsidP="00502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Проведение анализа (мониторинга) полученных эффектов от ранее принятых мер, направленных на развитие предпринимательства и создание благоприятного инвестиционного климата </w:t>
            </w:r>
            <w:r w:rsidRPr="00D01B69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045" w:type="pct"/>
          </w:tcPr>
          <w:p w:rsidR="00CF52B8" w:rsidRPr="00D01B69" w:rsidRDefault="00CF52B8" w:rsidP="00CF5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Администрация Березовского городского округа </w:t>
            </w:r>
          </w:p>
          <w:p w:rsidR="00CF52B8" w:rsidRPr="00D01B69" w:rsidRDefault="00CF52B8" w:rsidP="00CF52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инвестиционного развития администрации</w:t>
            </w:r>
          </w:p>
        </w:tc>
        <w:tc>
          <w:tcPr>
            <w:tcW w:w="902" w:type="pct"/>
          </w:tcPr>
          <w:p w:rsidR="00CF52B8" w:rsidRPr="00D01B69" w:rsidRDefault="006776D2" w:rsidP="00502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="00502CD0" w:rsidRPr="00D01B6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странение ограничений, сдерживающих расширение масштабов инновационной активности строительных предприятий и распространение в отрасли передовых технологий. Усиление стимулов на уровне компаний к постоянной инновационной деятельности, использованию и разработке новых технологий для обеспечения конкурентоспособности строительного бизнеса. Создание благоприятных условий для создания новых высокотехнологичных компаний и развития новых рынков продукции (услуг).</w:t>
            </w:r>
            <w:r w:rsidR="00502CD0" w:rsidRPr="00D01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07" w:type="pct"/>
          </w:tcPr>
          <w:p w:rsidR="00CF52B8" w:rsidRPr="00D01B69" w:rsidRDefault="00502CD0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gramStart"/>
            <w:r w:rsidRPr="00D01B69">
              <w:rPr>
                <w:rFonts w:ascii="Times New Roman" w:hAnsi="Times New Roman"/>
                <w:sz w:val="20"/>
                <w:szCs w:val="20"/>
              </w:rPr>
              <w:t>инвестиционных</w:t>
            </w:r>
            <w:proofErr w:type="gramEnd"/>
            <w:r w:rsidRPr="00D01B69">
              <w:rPr>
                <w:rFonts w:ascii="Times New Roman" w:hAnsi="Times New Roman"/>
                <w:sz w:val="20"/>
                <w:szCs w:val="20"/>
              </w:rPr>
              <w:t xml:space="preserve"> производственных проекта</w:t>
            </w:r>
          </w:p>
        </w:tc>
        <w:tc>
          <w:tcPr>
            <w:tcW w:w="833" w:type="pct"/>
          </w:tcPr>
          <w:p w:rsidR="00CF52B8" w:rsidRPr="00D01B69" w:rsidRDefault="00502CD0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proofErr w:type="gramStart"/>
            <w:r w:rsidRPr="00D01B69">
              <w:rPr>
                <w:rFonts w:ascii="Times New Roman" w:hAnsi="Times New Roman"/>
                <w:sz w:val="20"/>
                <w:szCs w:val="20"/>
              </w:rPr>
              <w:t>инвестиционных</w:t>
            </w:r>
            <w:proofErr w:type="gramEnd"/>
            <w:r w:rsidRPr="00D01B69">
              <w:rPr>
                <w:rFonts w:ascii="Times New Roman" w:hAnsi="Times New Roman"/>
                <w:sz w:val="20"/>
                <w:szCs w:val="20"/>
              </w:rPr>
              <w:t xml:space="preserve"> производственных проекта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ЧАСТЬ 2. СИСТЕМНЫЕ МЕРОПРИЯТИЯ, НАПРАВЛЕННЫЕ НА РАЗВИТИЕ КОНКУРЕНЦИИ</w:t>
            </w:r>
            <w:r w:rsidRPr="00D01B69">
              <w:rPr>
                <w:rFonts w:ascii="Times New Roman" w:hAnsi="Times New Roman"/>
                <w:sz w:val="20"/>
                <w:szCs w:val="20"/>
              </w:rPr>
              <w:br/>
              <w:t>В СВЕРДЛОВСКОЙ ОБЛАСТИ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мероприятия 1: развитие конкуренции при осуществлении процедур государственных и муниципальных закупок, а также закупок хозяйствующих субъектов, доля муниципального образования в которых составляет более 50 %, в том числе за счет расширения участия в указанных процедурах субъектов малого и среднего предпринимательства.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Обеспечение осуществления закупок товаров, работ, услуг у субъектов малого предпринимательства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подведомственные муниципальные бюджетные и казенные учреждения</w:t>
            </w:r>
          </w:p>
        </w:tc>
        <w:tc>
          <w:tcPr>
            <w:tcW w:w="902" w:type="pct"/>
          </w:tcPr>
          <w:p w:rsidR="00836FEC" w:rsidRPr="00D01B69" w:rsidRDefault="006776D2" w:rsidP="00502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1B69">
              <w:rPr>
                <w:rFonts w:ascii="Times New Roman" w:hAnsi="Times New Roman"/>
                <w:sz w:val="20"/>
                <w:szCs w:val="20"/>
              </w:rPr>
              <w:t>Д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о привлечении к исполнению договора субподрядчиков (соисполнителей) из числа субъектов малого и среднего предпринимательства) в общем годовом стоимостном</w:t>
            </w:r>
            <w:proofErr w:type="gramEnd"/>
            <w:r w:rsidR="00502CD0" w:rsidRPr="00D01B6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836FEC" w:rsidRPr="00D01B69">
              <w:rPr>
                <w:rFonts w:ascii="Times New Roman" w:hAnsi="Times New Roman"/>
                <w:sz w:val="20"/>
                <w:szCs w:val="20"/>
              </w:rPr>
              <w:t>объеме</w:t>
            </w:r>
            <w:proofErr w:type="gramEnd"/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 закупок</w:t>
            </w:r>
          </w:p>
        </w:tc>
        <w:tc>
          <w:tcPr>
            <w:tcW w:w="807" w:type="pct"/>
          </w:tcPr>
          <w:p w:rsidR="00836FEC" w:rsidRDefault="00836FE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18 процентов</w:t>
            </w:r>
            <w:r w:rsidR="00D01B69" w:rsidRPr="00D01B69">
              <w:rPr>
                <w:rFonts w:ascii="Times New Roman" w:hAnsi="Times New Roman"/>
                <w:sz w:val="20"/>
                <w:szCs w:val="20"/>
              </w:rPr>
              <w:t xml:space="preserve"> № 223-ФЗ</w:t>
            </w:r>
          </w:p>
          <w:p w:rsidR="00B93A4A" w:rsidRPr="00D01B69" w:rsidRDefault="00B93A4A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44-ФЗ</w:t>
            </w:r>
          </w:p>
        </w:tc>
        <w:tc>
          <w:tcPr>
            <w:tcW w:w="833" w:type="pct"/>
          </w:tcPr>
          <w:p w:rsidR="00051DB5" w:rsidRPr="00051DB5" w:rsidRDefault="009F4844" w:rsidP="00051D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54,9% </w:t>
            </w:r>
          </w:p>
          <w:p w:rsidR="009F4844" w:rsidRPr="00D01B69" w:rsidRDefault="00051DB5" w:rsidP="009F4844">
            <w:pPr>
              <w:pStyle w:val="Default"/>
              <w:rPr>
                <w:sz w:val="20"/>
                <w:szCs w:val="20"/>
              </w:rPr>
            </w:pPr>
            <w:r w:rsidRPr="00051DB5">
              <w:rPr>
                <w:sz w:val="20"/>
                <w:szCs w:val="20"/>
              </w:rPr>
              <w:t xml:space="preserve"> </w:t>
            </w:r>
          </w:p>
          <w:p w:rsidR="00B93A4A" w:rsidRPr="00D01B69" w:rsidRDefault="00B93A4A" w:rsidP="00051D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D01B69">
              <w:rPr>
                <w:rFonts w:ascii="Times New Roman" w:hAnsi="Times New Roman"/>
                <w:sz w:val="20"/>
                <w:szCs w:val="20"/>
              </w:rPr>
              <w:t>участия необходимого числа участников конкурентных процедур определения</w:t>
            </w:r>
            <w:proofErr w:type="gramEnd"/>
            <w:r w:rsidRPr="00D01B69">
              <w:rPr>
                <w:rFonts w:ascii="Times New Roman" w:hAnsi="Times New Roman"/>
                <w:sz w:val="20"/>
                <w:szCs w:val="20"/>
              </w:rPr>
              <w:t xml:space="preserve">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отдел муниципальных закупок,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 подведомственные муниципальные бюджетные и казенные учреждения, муниципальные унитарные предприятия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Ч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исло участников конкурентных процедур определения поставщиков (подрядчиков, исполнителей) при осуществлении закупок для обеспечения муниципальных нужд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е менее 3 участников</w:t>
            </w:r>
          </w:p>
        </w:tc>
        <w:tc>
          <w:tcPr>
            <w:tcW w:w="833" w:type="pct"/>
          </w:tcPr>
          <w:p w:rsidR="00B93A4A" w:rsidRPr="00D01B69" w:rsidRDefault="00B93A4A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участников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Методическая работа с государственными и муниципальными заказчиками по разъяснению требований Федерального закона</w:t>
            </w:r>
            <w:r w:rsidRPr="00D01B69">
              <w:rPr>
                <w:rFonts w:ascii="Times New Roman" w:hAnsi="Times New Roman"/>
                <w:sz w:val="20"/>
                <w:szCs w:val="20"/>
              </w:rPr>
              <w:br/>
              <w:t>от 05 апреля 2013 года № 44-ФЗ</w:t>
            </w:r>
            <w:r w:rsidRPr="00D01B69">
              <w:rPr>
                <w:rFonts w:ascii="Times New Roman" w:hAnsi="Times New Roman"/>
                <w:sz w:val="20"/>
                <w:szCs w:val="20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муниципальных закупок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роведение семинаров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br/>
              <w:t xml:space="preserve">с муниципальными заказчиками 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е менее 4 семинаров</w:t>
            </w:r>
          </w:p>
        </w:tc>
        <w:tc>
          <w:tcPr>
            <w:tcW w:w="833" w:type="pct"/>
          </w:tcPr>
          <w:p w:rsidR="00836FEC" w:rsidRPr="00D01B69" w:rsidRDefault="00B93A4A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семинара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Цель мероприятия 2: содействие развитию практики применения механизмов </w:t>
            </w:r>
            <w:proofErr w:type="spellStart"/>
            <w:r w:rsidRPr="00D01B69">
              <w:rPr>
                <w:rFonts w:ascii="Times New Roman" w:hAnsi="Times New Roman"/>
                <w:sz w:val="20"/>
                <w:szCs w:val="20"/>
              </w:rPr>
              <w:t>муниципально</w:t>
            </w:r>
            <w:proofErr w:type="spellEnd"/>
            <w:r w:rsidRPr="00D01B69">
              <w:rPr>
                <w:rFonts w:ascii="Times New Roman" w:hAnsi="Times New Roman"/>
                <w:sz w:val="20"/>
                <w:szCs w:val="20"/>
              </w:rPr>
              <w:t>-частного партнерства, в том числе практики заключения концессионных соглашений, в социальной сфере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Подготовка инвестиционных предложений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К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 xml:space="preserve">оличество инвестиционных предложений с применением механизмов </w:t>
            </w:r>
            <w:proofErr w:type="spellStart"/>
            <w:r w:rsidR="00836FEC" w:rsidRPr="00D01B69">
              <w:rPr>
                <w:rFonts w:ascii="Times New Roman" w:hAnsi="Times New Roman"/>
                <w:sz w:val="20"/>
                <w:szCs w:val="20"/>
              </w:rPr>
              <w:t>муниципально</w:t>
            </w:r>
            <w:proofErr w:type="spellEnd"/>
            <w:r w:rsidR="00836FEC" w:rsidRPr="00D01B69">
              <w:rPr>
                <w:rFonts w:ascii="Times New Roman" w:hAnsi="Times New Roman"/>
                <w:sz w:val="20"/>
                <w:szCs w:val="20"/>
              </w:rPr>
              <w:t>-частного партнерства и посредством заключения концессионных соглашений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E7702B" w:rsidRPr="00D01B69">
              <w:rPr>
                <w:rFonts w:ascii="Times New Roman" w:hAnsi="Times New Roman"/>
                <w:sz w:val="20"/>
                <w:szCs w:val="20"/>
              </w:rPr>
              <w:t>е менее 3</w:t>
            </w:r>
          </w:p>
          <w:p w:rsidR="00836FEC" w:rsidRPr="00D01B69" w:rsidRDefault="00836FE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инвестиционных предложений</w:t>
            </w:r>
          </w:p>
        </w:tc>
        <w:tc>
          <w:tcPr>
            <w:tcW w:w="833" w:type="pct"/>
          </w:tcPr>
          <w:p w:rsidR="00836FEC" w:rsidRPr="00D01B69" w:rsidRDefault="009F4844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мероприятий 3: устранение избыточного государственного регулирования и снижение административных барьеров</w:t>
            </w:r>
          </w:p>
        </w:tc>
      </w:tr>
      <w:tr w:rsidR="00836FEC" w:rsidRPr="00D01B69" w:rsidTr="00285E7C">
        <w:trPr>
          <w:trHeight w:val="2015"/>
        </w:trPr>
        <w:tc>
          <w:tcPr>
            <w:tcW w:w="226" w:type="pct"/>
            <w:vMerge w:val="restart"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vMerge w:val="restart"/>
          </w:tcPr>
          <w:p w:rsidR="00836FEC" w:rsidRPr="00D01B69" w:rsidRDefault="00836FEC" w:rsidP="00502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Обеспечение проведения оценки регулирующего воздействия </w:t>
            </w:r>
          </w:p>
        </w:tc>
        <w:tc>
          <w:tcPr>
            <w:tcW w:w="1045" w:type="pct"/>
            <w:vMerge w:val="restar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инвестиционного развития,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 разработчики проектов нормативных правовых актов – структурные подразделения</w:t>
            </w:r>
          </w:p>
        </w:tc>
        <w:tc>
          <w:tcPr>
            <w:tcW w:w="902" w:type="pct"/>
          </w:tcPr>
          <w:p w:rsidR="00836FEC" w:rsidRPr="00D01B69" w:rsidRDefault="006776D2" w:rsidP="00502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Д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остижение значения показателя «Эффективность института оценки регулирующего воздействия» в рейтинге состояния инвестиционного климата в муниципальных образованиях Свердловской области</w:t>
            </w:r>
          </w:p>
        </w:tc>
        <w:tc>
          <w:tcPr>
            <w:tcW w:w="807" w:type="pct"/>
          </w:tcPr>
          <w:p w:rsidR="00836FEC" w:rsidRPr="00D01B69" w:rsidRDefault="006776D2" w:rsidP="00502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975EA2" w:rsidRPr="00D01B69">
              <w:rPr>
                <w:rFonts w:ascii="Times New Roman" w:hAnsi="Times New Roman"/>
                <w:sz w:val="20"/>
                <w:szCs w:val="20"/>
              </w:rPr>
              <w:t xml:space="preserve">е ниже </w:t>
            </w:r>
            <w:r w:rsidR="00502CD0" w:rsidRPr="00D01B6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3" w:type="pct"/>
          </w:tcPr>
          <w:p w:rsidR="00836FEC" w:rsidRPr="00D01B69" w:rsidRDefault="00B93A4A" w:rsidP="00502C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данных Министерства инвестиций и развития СО</w:t>
            </w:r>
          </w:p>
        </w:tc>
      </w:tr>
      <w:tr w:rsidR="00836FEC" w:rsidRPr="00D01B69" w:rsidTr="00285E7C">
        <w:trPr>
          <w:trHeight w:val="1242"/>
        </w:trPr>
        <w:tc>
          <w:tcPr>
            <w:tcW w:w="226" w:type="pct"/>
            <w:vMerge/>
          </w:tcPr>
          <w:p w:rsidR="00836FEC" w:rsidRPr="00D01B69" w:rsidRDefault="00836FE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pct"/>
            <w:vMerge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pct"/>
            <w:vMerge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У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ровень удовлетворенности участников публичных консультаций в рамках оценки регулирующего воздействия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е менее 70 процентов</w:t>
            </w:r>
          </w:p>
        </w:tc>
        <w:tc>
          <w:tcPr>
            <w:tcW w:w="833" w:type="pct"/>
          </w:tcPr>
          <w:p w:rsidR="00836FEC" w:rsidRPr="00D01B69" w:rsidRDefault="00285E7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1B69">
              <w:rPr>
                <w:rFonts w:ascii="Times New Roman" w:hAnsi="Times New Roman"/>
                <w:sz w:val="20"/>
                <w:szCs w:val="20"/>
              </w:rPr>
              <w:t xml:space="preserve">Методическое обеспечение деятельности по проведению публичных консультаций по проектам нормативных правовых актов Березовского городского округа  и подготовке заключений об оценке регулирующего воздействия проектов нормативных правовых актов </w:t>
            </w:r>
            <w:r w:rsidR="006776D2" w:rsidRPr="00D01B69">
              <w:rPr>
                <w:rFonts w:ascii="Times New Roman" w:hAnsi="Times New Roman"/>
                <w:sz w:val="20"/>
                <w:szCs w:val="20"/>
              </w:rPr>
              <w:t>Березовского городского округа</w:t>
            </w:r>
            <w:r w:rsidRPr="00D01B69">
              <w:rPr>
                <w:rFonts w:ascii="Times New Roman" w:hAnsi="Times New Roman"/>
                <w:sz w:val="20"/>
                <w:szCs w:val="20"/>
              </w:rPr>
              <w:t xml:space="preserve">, по подготовке проектов заключений о результатах экспертизы нормативных правовых актов Березовского городского округа  и проведению публичных консультаций по нормативным правовым актам Березовского городского округа  </w:t>
            </w:r>
            <w:proofErr w:type="gramEnd"/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инвестиционного развития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рганизация и исполнение мероприятий по методической поддержке проведения оценки регулирующего воздействия (подготовка и публикация методических документов,  проведение семинаров)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Н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е менее 2</w:t>
            </w:r>
          </w:p>
        </w:tc>
        <w:tc>
          <w:tcPr>
            <w:tcW w:w="833" w:type="pct"/>
          </w:tcPr>
          <w:p w:rsidR="00836FEC" w:rsidRPr="00D01B69" w:rsidRDefault="009F4844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Проведение заседаний Координационного совета по улучшению инвестиционного климата и развитию предпринимательства на территории Березовского городского округа по снижению административных барьеров и улучшению условий ведения предпринимательской деятельности на территории Березовского городского округа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отдел инвестиционного развития </w:t>
            </w:r>
          </w:p>
        </w:tc>
        <w:tc>
          <w:tcPr>
            <w:tcW w:w="902" w:type="pct"/>
          </w:tcPr>
          <w:p w:rsidR="00836FEC" w:rsidRPr="00D01B69" w:rsidRDefault="006776D2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Д</w:t>
            </w:r>
            <w:r w:rsidR="00836FEC" w:rsidRPr="00D01B69">
              <w:rPr>
                <w:rFonts w:ascii="Times New Roman" w:hAnsi="Times New Roman"/>
                <w:sz w:val="20"/>
                <w:szCs w:val="20"/>
              </w:rPr>
              <w:t>оля рассматриваемых обращений субъектов инвестиционной деятельности</w:t>
            </w:r>
          </w:p>
        </w:tc>
        <w:tc>
          <w:tcPr>
            <w:tcW w:w="807" w:type="pct"/>
          </w:tcPr>
          <w:p w:rsidR="00836FEC" w:rsidRPr="00D01B69" w:rsidRDefault="00836FEC" w:rsidP="00677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100 процентов</w:t>
            </w:r>
          </w:p>
        </w:tc>
        <w:tc>
          <w:tcPr>
            <w:tcW w:w="833" w:type="pct"/>
          </w:tcPr>
          <w:p w:rsidR="00836FEC" w:rsidRPr="00D01B69" w:rsidRDefault="009F4844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Цель мероприятия 5: Расширение информационного освещения о деятельности направленной на развитие конкуренции на территории Березовского городского округа и Свердловской области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87" w:type="pct"/>
          </w:tcPr>
          <w:p w:rsidR="00836FEC" w:rsidRPr="00D01B69" w:rsidRDefault="00836FEC" w:rsidP="00F345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01B69">
              <w:rPr>
                <w:rFonts w:ascii="Times New Roman" w:hAnsi="Times New Roman"/>
                <w:sz w:val="20"/>
                <w:szCs w:val="20"/>
              </w:rPr>
              <w:t>Предоставление в адрес Министерств</w:t>
            </w:r>
            <w:r w:rsidR="00F3456E" w:rsidRPr="00D01B69">
              <w:rPr>
                <w:rFonts w:ascii="Times New Roman" w:hAnsi="Times New Roman"/>
                <w:sz w:val="20"/>
                <w:szCs w:val="20"/>
              </w:rPr>
              <w:t>а</w:t>
            </w:r>
            <w:r w:rsidRPr="00D01B69">
              <w:rPr>
                <w:rFonts w:ascii="Times New Roman" w:hAnsi="Times New Roman"/>
                <w:sz w:val="20"/>
                <w:szCs w:val="20"/>
              </w:rPr>
              <w:t xml:space="preserve"> инвестиций и развития Свердловской области актуальной информации о проводимой Администрацией Березовского городского округа работе, в том числе о разработке и принятии нормативных правовых актов, по содействию развития конкуренции на территории БГО</w:t>
            </w:r>
            <w:proofErr w:type="gramEnd"/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Расширение информационного освещения о деятельности направленной на развитие конкуренции на территории Свердловской области</w:t>
            </w:r>
          </w:p>
        </w:tc>
        <w:tc>
          <w:tcPr>
            <w:tcW w:w="807" w:type="pct"/>
          </w:tcPr>
          <w:p w:rsidR="00836FEC" w:rsidRPr="00D01B69" w:rsidRDefault="00F3456E" w:rsidP="0067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По запросу</w:t>
            </w:r>
          </w:p>
        </w:tc>
        <w:tc>
          <w:tcPr>
            <w:tcW w:w="833" w:type="pct"/>
          </w:tcPr>
          <w:p w:rsidR="00836FEC" w:rsidRPr="00D01B69" w:rsidRDefault="00B971D2" w:rsidP="0067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Представлены</w:t>
            </w:r>
            <w:proofErr w:type="gramEnd"/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Формирование Перечня хозяйствующих субъектов, расположенных на территории Березовского городского округа с долей муниципального образования более 50 процентов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ЖКХ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Информационное развитие населения</w:t>
            </w:r>
          </w:p>
        </w:tc>
        <w:tc>
          <w:tcPr>
            <w:tcW w:w="807" w:type="pct"/>
          </w:tcPr>
          <w:p w:rsidR="00836FEC" w:rsidRPr="00D01B69" w:rsidRDefault="00836FEC" w:rsidP="0067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1 перечень</w:t>
            </w:r>
          </w:p>
        </w:tc>
        <w:tc>
          <w:tcPr>
            <w:tcW w:w="833" w:type="pct"/>
          </w:tcPr>
          <w:p w:rsidR="00836FEC" w:rsidRPr="00D01B69" w:rsidRDefault="00B971D2" w:rsidP="0067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перечень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мониторинга развития конкуренции в Березовском городском округе, мониторинг </w:t>
            </w:r>
            <w:proofErr w:type="gramStart"/>
            <w:r w:rsidRPr="00D01B69">
              <w:rPr>
                <w:rFonts w:ascii="Times New Roman" w:hAnsi="Times New Roman"/>
                <w:sz w:val="20"/>
                <w:szCs w:val="20"/>
              </w:rPr>
              <w:t>удовлетворенности</w:t>
            </w:r>
            <w:proofErr w:type="gramEnd"/>
            <w:r w:rsidRPr="00D01B69">
              <w:rPr>
                <w:rFonts w:ascii="Times New Roman" w:hAnsi="Times New Roman"/>
                <w:sz w:val="20"/>
                <w:szCs w:val="20"/>
              </w:rPr>
              <w:t xml:space="preserve"> как получателей услуг, так и конкретных участников рынков, с указанием конкретных барьеров, препятствующих развитию конкуренции на рынках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Администрация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инвестиционного развития,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экономики и прогнозирования,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Березовский фонд  поддержки малого предпринимательства,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Расширение информационного освещения о деятельности направленной на развитие конкуренции на территории Свердловской области</w:t>
            </w:r>
          </w:p>
        </w:tc>
        <w:tc>
          <w:tcPr>
            <w:tcW w:w="807" w:type="pct"/>
          </w:tcPr>
          <w:p w:rsidR="00836FEC" w:rsidRPr="00D01B69" w:rsidRDefault="006776D2" w:rsidP="00677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Аналитическая </w:t>
            </w:r>
            <w:r w:rsidR="00836FEC"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  <w:tc>
          <w:tcPr>
            <w:tcW w:w="833" w:type="pct"/>
          </w:tcPr>
          <w:p w:rsidR="00836FEC" w:rsidRPr="00D01B69" w:rsidRDefault="00B971D2" w:rsidP="00B173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Аналитический отчет 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Создание и наполнение  раздела в главном меню на официальном сайте администрации Березовского городского округа «Развитие конкуренции в Свердловской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области» с переадресацией на страницу, размещенную на официальном сайте уполномоченного исполнительного </w:t>
            </w:r>
            <w:proofErr w:type="gramStart"/>
            <w:r w:rsidRPr="00D01B69">
              <w:rPr>
                <w:rFonts w:ascii="Times New Roman" w:hAnsi="Times New Roman"/>
                <w:sz w:val="20"/>
                <w:szCs w:val="20"/>
              </w:rPr>
              <w:t>органа государственной власти Свердловской области Министерства инвестиций</w:t>
            </w:r>
            <w:proofErr w:type="gramEnd"/>
            <w:r w:rsidRPr="00D01B69">
              <w:rPr>
                <w:rFonts w:ascii="Times New Roman" w:hAnsi="Times New Roman"/>
                <w:sz w:val="20"/>
                <w:szCs w:val="20"/>
              </w:rPr>
              <w:t xml:space="preserve"> и развития Свердловской области 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Березовского городского округа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инвестиционного развития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Расширение информационного освещения о деятельности направленной на развитие конкуренции на территории </w:t>
            </w:r>
            <w:r w:rsidRPr="00D01B69">
              <w:rPr>
                <w:rFonts w:ascii="Times New Roman" w:hAnsi="Times New Roman"/>
                <w:sz w:val="20"/>
                <w:szCs w:val="20"/>
              </w:rPr>
              <w:lastRenderedPageBreak/>
              <w:t>Свердловской области</w:t>
            </w:r>
          </w:p>
        </w:tc>
        <w:tc>
          <w:tcPr>
            <w:tcW w:w="807" w:type="pct"/>
          </w:tcPr>
          <w:p w:rsidR="00836FEC" w:rsidRPr="00D01B69" w:rsidRDefault="00B971D2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Создание </w:t>
            </w:r>
          </w:p>
        </w:tc>
        <w:tc>
          <w:tcPr>
            <w:tcW w:w="833" w:type="pct"/>
          </w:tcPr>
          <w:p w:rsidR="00836FEC" w:rsidRPr="00D01B69" w:rsidRDefault="00B971D2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создано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</w:t>
            </w:r>
          </w:p>
        </w:tc>
        <w:tc>
          <w:tcPr>
            <w:tcW w:w="4774" w:type="pct"/>
            <w:gridSpan w:val="5"/>
          </w:tcPr>
          <w:p w:rsidR="00836FEC" w:rsidRPr="00D01B69" w:rsidRDefault="00836FEC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ЧАСТЬ 3. СОДЕЙСТВИЕ РАЗВИТИЮ НЕГОСУДАРСТВЕННЫХ (НЕМУНИЦИПАЛЬНЫХ) СОЦИАЛЬНО-ОРИЕНТИРОВАННЫХ НЕКОММЕРЧЕСКИХ ОРГАНИЗАЦИЙ</w:t>
            </w:r>
          </w:p>
        </w:tc>
      </w:tr>
      <w:tr w:rsidR="00836FEC" w:rsidRPr="00D01B69" w:rsidTr="00855E1C">
        <w:tc>
          <w:tcPr>
            <w:tcW w:w="226" w:type="pct"/>
          </w:tcPr>
          <w:p w:rsidR="00836FEC" w:rsidRPr="00D01B69" w:rsidRDefault="00285E7C" w:rsidP="00F9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87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Организация и проведение отбора социально-ориентированных НКО, осуществляющих свою деятельность на территории  Березовского городского округа  и реализующих социально значимые проекты, на оказание поддержки виде субсидий из средств бюджета БГО</w:t>
            </w:r>
          </w:p>
        </w:tc>
        <w:tc>
          <w:tcPr>
            <w:tcW w:w="1045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 xml:space="preserve">Администрация Березовского городского округа 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экономики и прогнозирования,</w:t>
            </w:r>
          </w:p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отдел социального развития администрации</w:t>
            </w:r>
          </w:p>
        </w:tc>
        <w:tc>
          <w:tcPr>
            <w:tcW w:w="902" w:type="pct"/>
          </w:tcPr>
          <w:p w:rsidR="00836FEC" w:rsidRPr="00D01B69" w:rsidRDefault="00836FEC" w:rsidP="00F958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1B69">
              <w:rPr>
                <w:rFonts w:ascii="Times New Roman" w:hAnsi="Times New Roman"/>
                <w:sz w:val="20"/>
                <w:szCs w:val="20"/>
              </w:rPr>
              <w:t>Оказание муниципальной поддержки социально-ориентированным некоммерческим организациям, осуществляющим свою деятельность на территории Березовского городского округа</w:t>
            </w:r>
          </w:p>
        </w:tc>
        <w:tc>
          <w:tcPr>
            <w:tcW w:w="807" w:type="pct"/>
          </w:tcPr>
          <w:p w:rsidR="00836FEC" w:rsidRPr="00D01B69" w:rsidRDefault="00836FEC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Получение поддержки </w:t>
            </w:r>
          </w:p>
          <w:p w:rsidR="00836FEC" w:rsidRPr="00D01B69" w:rsidRDefault="00E7702B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836FEC"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ед</w:t>
            </w:r>
            <w:proofErr w:type="gramStart"/>
            <w:r w:rsidR="00836FEC"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="00836FEC" w:rsidRPr="00D01B69">
              <w:rPr>
                <w:rFonts w:ascii="Times New Roman" w:hAnsi="Times New Roman"/>
                <w:sz w:val="20"/>
                <w:szCs w:val="20"/>
                <w:lang w:eastAsia="ru-RU"/>
              </w:rPr>
              <w:t>ОНКО</w:t>
            </w:r>
          </w:p>
        </w:tc>
        <w:tc>
          <w:tcPr>
            <w:tcW w:w="833" w:type="pct"/>
          </w:tcPr>
          <w:p w:rsidR="00836FEC" w:rsidRDefault="00B971D2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Постановление администрации БГО от 21.12.2017 № 1012 «О порядке предоставления субсидий из бюджета БГО на оказание финансовой поддержки СОНО БГО»</w:t>
            </w:r>
          </w:p>
          <w:p w:rsidR="00B971D2" w:rsidRDefault="00B971D2" w:rsidP="00B971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Постановление администрации БГО от 23.11.2018 № 450 «О выделении дополнительного финансирования из бюджета БГО СОНО на 2018 год»</w:t>
            </w:r>
          </w:p>
          <w:p w:rsidR="00B971D2" w:rsidRPr="00D01B69" w:rsidRDefault="00FC7B13" w:rsidP="00F958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637,0 тыс.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</w:tbl>
    <w:p w:rsidR="00836FEC" w:rsidRPr="00D01B69" w:rsidRDefault="00836FEC" w:rsidP="006776D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  <w:sectPr w:rsidR="00836FEC" w:rsidRPr="00D01B69" w:rsidSect="00855E1C">
          <w:headerReference w:type="default" r:id="rId8"/>
          <w:pgSz w:w="16838" w:h="11906" w:orient="landscape"/>
          <w:pgMar w:top="1418" w:right="1134" w:bottom="426" w:left="1134" w:header="709" w:footer="709" w:gutter="0"/>
          <w:cols w:space="708"/>
          <w:titlePg/>
          <w:docGrid w:linePitch="360"/>
        </w:sectPr>
      </w:pPr>
    </w:p>
    <w:p w:rsidR="00836FEC" w:rsidRDefault="00836FEC" w:rsidP="006776D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836FEC" w:rsidSect="00AD0AC2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2D3" w:rsidRDefault="003102D3" w:rsidP="007B5BE9">
      <w:pPr>
        <w:spacing w:after="0" w:line="240" w:lineRule="auto"/>
      </w:pPr>
      <w:r>
        <w:separator/>
      </w:r>
    </w:p>
  </w:endnote>
  <w:endnote w:type="continuationSeparator" w:id="0">
    <w:p w:rsidR="003102D3" w:rsidRDefault="003102D3" w:rsidP="007B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2D3" w:rsidRDefault="003102D3" w:rsidP="007B5BE9">
      <w:pPr>
        <w:spacing w:after="0" w:line="240" w:lineRule="auto"/>
      </w:pPr>
      <w:r>
        <w:separator/>
      </w:r>
    </w:p>
  </w:footnote>
  <w:footnote w:type="continuationSeparator" w:id="0">
    <w:p w:rsidR="003102D3" w:rsidRDefault="003102D3" w:rsidP="007B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C5" w:rsidRPr="00086D94" w:rsidRDefault="00AE7FC5">
    <w:pPr>
      <w:pStyle w:val="a6"/>
      <w:jc w:val="center"/>
      <w:rPr>
        <w:rFonts w:ascii="Times New Roman" w:hAnsi="Times New Roman"/>
        <w:sz w:val="28"/>
      </w:rPr>
    </w:pPr>
    <w:r w:rsidRPr="00086D94">
      <w:rPr>
        <w:rFonts w:ascii="Times New Roman" w:hAnsi="Times New Roman"/>
        <w:sz w:val="28"/>
      </w:rPr>
      <w:fldChar w:fldCharType="begin"/>
    </w:r>
    <w:r w:rsidRPr="00086D94">
      <w:rPr>
        <w:rFonts w:ascii="Times New Roman" w:hAnsi="Times New Roman"/>
        <w:sz w:val="28"/>
      </w:rPr>
      <w:instrText>PAGE   \* MERGEFORMAT</w:instrText>
    </w:r>
    <w:r w:rsidRPr="00086D94">
      <w:rPr>
        <w:rFonts w:ascii="Times New Roman" w:hAnsi="Times New Roman"/>
        <w:sz w:val="28"/>
      </w:rPr>
      <w:fldChar w:fldCharType="separate"/>
    </w:r>
    <w:r w:rsidR="0016670F">
      <w:rPr>
        <w:rFonts w:ascii="Times New Roman" w:hAnsi="Times New Roman"/>
        <w:noProof/>
        <w:sz w:val="28"/>
      </w:rPr>
      <w:t>13</w:t>
    </w:r>
    <w:r w:rsidRPr="00086D94"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70"/>
    <w:rsid w:val="00000757"/>
    <w:rsid w:val="0001128C"/>
    <w:rsid w:val="000114A1"/>
    <w:rsid w:val="00017A86"/>
    <w:rsid w:val="000207D2"/>
    <w:rsid w:val="00025B7F"/>
    <w:rsid w:val="000277F1"/>
    <w:rsid w:val="00031227"/>
    <w:rsid w:val="00033B9B"/>
    <w:rsid w:val="00040197"/>
    <w:rsid w:val="000407E5"/>
    <w:rsid w:val="00040F5F"/>
    <w:rsid w:val="00041F0B"/>
    <w:rsid w:val="00051C0F"/>
    <w:rsid w:val="00051DB5"/>
    <w:rsid w:val="00062880"/>
    <w:rsid w:val="00077CAF"/>
    <w:rsid w:val="00086D94"/>
    <w:rsid w:val="00090511"/>
    <w:rsid w:val="000913FA"/>
    <w:rsid w:val="000B0538"/>
    <w:rsid w:val="000C0DE3"/>
    <w:rsid w:val="000C31F1"/>
    <w:rsid w:val="000C736C"/>
    <w:rsid w:val="000E4AD6"/>
    <w:rsid w:val="000F3571"/>
    <w:rsid w:val="000F36A4"/>
    <w:rsid w:val="00107A83"/>
    <w:rsid w:val="00125636"/>
    <w:rsid w:val="00137A4D"/>
    <w:rsid w:val="00144FD0"/>
    <w:rsid w:val="001476E9"/>
    <w:rsid w:val="001616FA"/>
    <w:rsid w:val="0016670F"/>
    <w:rsid w:val="00197483"/>
    <w:rsid w:val="001A08C5"/>
    <w:rsid w:val="001A2C8A"/>
    <w:rsid w:val="001A45D8"/>
    <w:rsid w:val="001B7231"/>
    <w:rsid w:val="001C1E97"/>
    <w:rsid w:val="001D7CA1"/>
    <w:rsid w:val="001E4236"/>
    <w:rsid w:val="001F2E86"/>
    <w:rsid w:val="001F5C16"/>
    <w:rsid w:val="002037D1"/>
    <w:rsid w:val="002050BC"/>
    <w:rsid w:val="00212D89"/>
    <w:rsid w:val="002167C7"/>
    <w:rsid w:val="00226291"/>
    <w:rsid w:val="0022683F"/>
    <w:rsid w:val="002277E6"/>
    <w:rsid w:val="002330AB"/>
    <w:rsid w:val="00233B4A"/>
    <w:rsid w:val="00241C24"/>
    <w:rsid w:val="00245228"/>
    <w:rsid w:val="002502EB"/>
    <w:rsid w:val="0026406D"/>
    <w:rsid w:val="00267487"/>
    <w:rsid w:val="00274937"/>
    <w:rsid w:val="00285E7C"/>
    <w:rsid w:val="002B3CD3"/>
    <w:rsid w:val="002B5B54"/>
    <w:rsid w:val="002B607F"/>
    <w:rsid w:val="002D44E0"/>
    <w:rsid w:val="003102D3"/>
    <w:rsid w:val="0033346C"/>
    <w:rsid w:val="00346E58"/>
    <w:rsid w:val="00347885"/>
    <w:rsid w:val="00367B72"/>
    <w:rsid w:val="0037698F"/>
    <w:rsid w:val="003779FD"/>
    <w:rsid w:val="00384DB3"/>
    <w:rsid w:val="00392D32"/>
    <w:rsid w:val="003A1C41"/>
    <w:rsid w:val="003A4AC9"/>
    <w:rsid w:val="003B4DA5"/>
    <w:rsid w:val="003F4600"/>
    <w:rsid w:val="00403786"/>
    <w:rsid w:val="00404F58"/>
    <w:rsid w:val="004154C0"/>
    <w:rsid w:val="00417456"/>
    <w:rsid w:val="00425AD7"/>
    <w:rsid w:val="00434752"/>
    <w:rsid w:val="004517E8"/>
    <w:rsid w:val="00461230"/>
    <w:rsid w:val="00461417"/>
    <w:rsid w:val="00476F6B"/>
    <w:rsid w:val="0048425E"/>
    <w:rsid w:val="00485121"/>
    <w:rsid w:val="00493E14"/>
    <w:rsid w:val="00493F02"/>
    <w:rsid w:val="004B5063"/>
    <w:rsid w:val="004C2B61"/>
    <w:rsid w:val="004C7588"/>
    <w:rsid w:val="004D6C8C"/>
    <w:rsid w:val="004E58D8"/>
    <w:rsid w:val="00502CD0"/>
    <w:rsid w:val="00506163"/>
    <w:rsid w:val="00524DC5"/>
    <w:rsid w:val="005330AE"/>
    <w:rsid w:val="00534144"/>
    <w:rsid w:val="0054301A"/>
    <w:rsid w:val="005478FF"/>
    <w:rsid w:val="0058637E"/>
    <w:rsid w:val="00595A43"/>
    <w:rsid w:val="005A141A"/>
    <w:rsid w:val="005B1BB8"/>
    <w:rsid w:val="005B2FE4"/>
    <w:rsid w:val="005B3595"/>
    <w:rsid w:val="005B74DA"/>
    <w:rsid w:val="005D1DE4"/>
    <w:rsid w:val="005D2654"/>
    <w:rsid w:val="005E5D73"/>
    <w:rsid w:val="00601904"/>
    <w:rsid w:val="006102D3"/>
    <w:rsid w:val="00621070"/>
    <w:rsid w:val="006310DA"/>
    <w:rsid w:val="00645C6F"/>
    <w:rsid w:val="00646571"/>
    <w:rsid w:val="00652597"/>
    <w:rsid w:val="00660066"/>
    <w:rsid w:val="00666B70"/>
    <w:rsid w:val="0067066C"/>
    <w:rsid w:val="00672197"/>
    <w:rsid w:val="00672350"/>
    <w:rsid w:val="0067434E"/>
    <w:rsid w:val="006776D2"/>
    <w:rsid w:val="006907C9"/>
    <w:rsid w:val="0069297B"/>
    <w:rsid w:val="0069354F"/>
    <w:rsid w:val="006A6602"/>
    <w:rsid w:val="006B28AF"/>
    <w:rsid w:val="006B5D33"/>
    <w:rsid w:val="006C5A84"/>
    <w:rsid w:val="006E5980"/>
    <w:rsid w:val="006F228B"/>
    <w:rsid w:val="006F3FC2"/>
    <w:rsid w:val="00701E77"/>
    <w:rsid w:val="00724353"/>
    <w:rsid w:val="00725917"/>
    <w:rsid w:val="00725C36"/>
    <w:rsid w:val="007274C6"/>
    <w:rsid w:val="007309D6"/>
    <w:rsid w:val="00733C18"/>
    <w:rsid w:val="007656E3"/>
    <w:rsid w:val="0076784B"/>
    <w:rsid w:val="0077717F"/>
    <w:rsid w:val="007934D6"/>
    <w:rsid w:val="007A2154"/>
    <w:rsid w:val="007B3C69"/>
    <w:rsid w:val="007B57C0"/>
    <w:rsid w:val="007B5BE9"/>
    <w:rsid w:val="007C052A"/>
    <w:rsid w:val="007C40D2"/>
    <w:rsid w:val="007D3949"/>
    <w:rsid w:val="007E142A"/>
    <w:rsid w:val="008103FD"/>
    <w:rsid w:val="00811E4A"/>
    <w:rsid w:val="008202E7"/>
    <w:rsid w:val="008207BC"/>
    <w:rsid w:val="00821FB7"/>
    <w:rsid w:val="0082503E"/>
    <w:rsid w:val="00825647"/>
    <w:rsid w:val="0083357D"/>
    <w:rsid w:val="00836FEC"/>
    <w:rsid w:val="00841DB6"/>
    <w:rsid w:val="00851FE0"/>
    <w:rsid w:val="00855E1C"/>
    <w:rsid w:val="00862F61"/>
    <w:rsid w:val="00863482"/>
    <w:rsid w:val="00871F09"/>
    <w:rsid w:val="008751E6"/>
    <w:rsid w:val="00876F5B"/>
    <w:rsid w:val="0087739C"/>
    <w:rsid w:val="008C7A38"/>
    <w:rsid w:val="008D057C"/>
    <w:rsid w:val="008D5FD7"/>
    <w:rsid w:val="008E5042"/>
    <w:rsid w:val="008F4D6D"/>
    <w:rsid w:val="00925457"/>
    <w:rsid w:val="00946D77"/>
    <w:rsid w:val="009473A9"/>
    <w:rsid w:val="009562DA"/>
    <w:rsid w:val="009640D7"/>
    <w:rsid w:val="00974599"/>
    <w:rsid w:val="00975EA2"/>
    <w:rsid w:val="0098153C"/>
    <w:rsid w:val="00982896"/>
    <w:rsid w:val="00982A43"/>
    <w:rsid w:val="00990B47"/>
    <w:rsid w:val="00991576"/>
    <w:rsid w:val="009A2379"/>
    <w:rsid w:val="009A2667"/>
    <w:rsid w:val="009B22ED"/>
    <w:rsid w:val="009D16C2"/>
    <w:rsid w:val="009D170D"/>
    <w:rsid w:val="009F3AD0"/>
    <w:rsid w:val="009F4844"/>
    <w:rsid w:val="009F68CE"/>
    <w:rsid w:val="009F7531"/>
    <w:rsid w:val="00A154BF"/>
    <w:rsid w:val="00A241BC"/>
    <w:rsid w:val="00A27CB3"/>
    <w:rsid w:val="00A60E6A"/>
    <w:rsid w:val="00A654F8"/>
    <w:rsid w:val="00A655A6"/>
    <w:rsid w:val="00A71777"/>
    <w:rsid w:val="00A723D5"/>
    <w:rsid w:val="00A81A01"/>
    <w:rsid w:val="00A96D6B"/>
    <w:rsid w:val="00AA0158"/>
    <w:rsid w:val="00AB0A15"/>
    <w:rsid w:val="00AB779F"/>
    <w:rsid w:val="00AC253B"/>
    <w:rsid w:val="00AC7894"/>
    <w:rsid w:val="00AD0AC2"/>
    <w:rsid w:val="00AD7520"/>
    <w:rsid w:val="00AE6682"/>
    <w:rsid w:val="00AE7FC5"/>
    <w:rsid w:val="00AF31F5"/>
    <w:rsid w:val="00B00E58"/>
    <w:rsid w:val="00B1667C"/>
    <w:rsid w:val="00B1734B"/>
    <w:rsid w:val="00B20EFD"/>
    <w:rsid w:val="00B473C2"/>
    <w:rsid w:val="00B63707"/>
    <w:rsid w:val="00B73603"/>
    <w:rsid w:val="00B76AF4"/>
    <w:rsid w:val="00B84E87"/>
    <w:rsid w:val="00B93A4A"/>
    <w:rsid w:val="00B971D2"/>
    <w:rsid w:val="00BA1CB9"/>
    <w:rsid w:val="00BA37B6"/>
    <w:rsid w:val="00BA5B62"/>
    <w:rsid w:val="00BB2725"/>
    <w:rsid w:val="00BD38E1"/>
    <w:rsid w:val="00BE5191"/>
    <w:rsid w:val="00C11770"/>
    <w:rsid w:val="00C12CBD"/>
    <w:rsid w:val="00C3374E"/>
    <w:rsid w:val="00C3759E"/>
    <w:rsid w:val="00C545B6"/>
    <w:rsid w:val="00C63AAF"/>
    <w:rsid w:val="00C73B88"/>
    <w:rsid w:val="00C8051A"/>
    <w:rsid w:val="00C934E4"/>
    <w:rsid w:val="00C95512"/>
    <w:rsid w:val="00C95DB5"/>
    <w:rsid w:val="00CA2D62"/>
    <w:rsid w:val="00CC4AE1"/>
    <w:rsid w:val="00CD47D7"/>
    <w:rsid w:val="00CE6CCC"/>
    <w:rsid w:val="00CF52B8"/>
    <w:rsid w:val="00CF7D17"/>
    <w:rsid w:val="00D00917"/>
    <w:rsid w:val="00D00F77"/>
    <w:rsid w:val="00D01B69"/>
    <w:rsid w:val="00D109C0"/>
    <w:rsid w:val="00D1184F"/>
    <w:rsid w:val="00D33504"/>
    <w:rsid w:val="00D37C47"/>
    <w:rsid w:val="00D566EE"/>
    <w:rsid w:val="00D57928"/>
    <w:rsid w:val="00D60134"/>
    <w:rsid w:val="00D65783"/>
    <w:rsid w:val="00D6634A"/>
    <w:rsid w:val="00D82800"/>
    <w:rsid w:val="00D82CB7"/>
    <w:rsid w:val="00DA3675"/>
    <w:rsid w:val="00DB4380"/>
    <w:rsid w:val="00DC09E6"/>
    <w:rsid w:val="00DE0D0D"/>
    <w:rsid w:val="00DF0305"/>
    <w:rsid w:val="00E01B2C"/>
    <w:rsid w:val="00E07972"/>
    <w:rsid w:val="00E11F99"/>
    <w:rsid w:val="00E214B6"/>
    <w:rsid w:val="00E353AE"/>
    <w:rsid w:val="00E36805"/>
    <w:rsid w:val="00E469E4"/>
    <w:rsid w:val="00E5717D"/>
    <w:rsid w:val="00E6522B"/>
    <w:rsid w:val="00E70E6C"/>
    <w:rsid w:val="00E7702B"/>
    <w:rsid w:val="00E90278"/>
    <w:rsid w:val="00E9225B"/>
    <w:rsid w:val="00E97CF6"/>
    <w:rsid w:val="00EC32F7"/>
    <w:rsid w:val="00EE3954"/>
    <w:rsid w:val="00EF5D43"/>
    <w:rsid w:val="00F01F06"/>
    <w:rsid w:val="00F02827"/>
    <w:rsid w:val="00F32025"/>
    <w:rsid w:val="00F3456E"/>
    <w:rsid w:val="00F369FD"/>
    <w:rsid w:val="00F442AC"/>
    <w:rsid w:val="00F51D42"/>
    <w:rsid w:val="00F63B7B"/>
    <w:rsid w:val="00F907D0"/>
    <w:rsid w:val="00F9301D"/>
    <w:rsid w:val="00F958C3"/>
    <w:rsid w:val="00F95B2D"/>
    <w:rsid w:val="00FA1B6C"/>
    <w:rsid w:val="00FC6E01"/>
    <w:rsid w:val="00FC7B13"/>
    <w:rsid w:val="00FE1470"/>
    <w:rsid w:val="00FE6F07"/>
    <w:rsid w:val="00FF00C7"/>
    <w:rsid w:val="00FF0E89"/>
    <w:rsid w:val="00FF4A01"/>
    <w:rsid w:val="00FF5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83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3571"/>
    <w:pPr>
      <w:keepNext/>
      <w:spacing w:after="0" w:line="204" w:lineRule="auto"/>
      <w:jc w:val="center"/>
      <w:outlineLvl w:val="3"/>
    </w:pPr>
    <w:rPr>
      <w:rFonts w:ascii="TimesDL" w:eastAsia="Times New Roman" w:hAnsi="TimesDL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0F3571"/>
    <w:rPr>
      <w:rFonts w:ascii="TimesDL" w:hAnsi="TimesDL" w:cs="Times New Roman"/>
      <w:b/>
      <w:spacing w:val="6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82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2564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D663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D663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5">
    <w:name w:val="Table Grid"/>
    <w:basedOn w:val="a1"/>
    <w:uiPriority w:val="99"/>
    <w:rsid w:val="004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B5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B5BE9"/>
    <w:rPr>
      <w:rFonts w:cs="Times New Roman"/>
    </w:rPr>
  </w:style>
  <w:style w:type="paragraph" w:styleId="a8">
    <w:name w:val="footer"/>
    <w:basedOn w:val="a"/>
    <w:link w:val="a9"/>
    <w:uiPriority w:val="99"/>
    <w:rsid w:val="007B5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B5BE9"/>
    <w:rPr>
      <w:rFonts w:cs="Times New Roman"/>
    </w:rPr>
  </w:style>
  <w:style w:type="paragraph" w:customStyle="1" w:styleId="Style4">
    <w:name w:val="Style4"/>
    <w:basedOn w:val="a"/>
    <w:uiPriority w:val="99"/>
    <w:rsid w:val="000F3571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F3571"/>
    <w:rPr>
      <w:rFonts w:ascii="Times New Roman" w:hAnsi="Times New Roman"/>
      <w:sz w:val="22"/>
    </w:rPr>
  </w:style>
  <w:style w:type="character" w:customStyle="1" w:styleId="aa">
    <w:name w:val="Текст примечания Знак"/>
    <w:link w:val="ab"/>
    <w:uiPriority w:val="99"/>
    <w:semiHidden/>
    <w:locked/>
    <w:rsid w:val="00017A86"/>
    <w:rPr>
      <w:rFonts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017A8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F17722"/>
    <w:rPr>
      <w:sz w:val="20"/>
      <w:szCs w:val="20"/>
      <w:lang w:eastAsia="en-US"/>
    </w:rPr>
  </w:style>
  <w:style w:type="character" w:customStyle="1" w:styleId="ac">
    <w:name w:val="Тема примечания Знак"/>
    <w:link w:val="ad"/>
    <w:uiPriority w:val="99"/>
    <w:semiHidden/>
    <w:locked/>
    <w:rsid w:val="00017A86"/>
    <w:rPr>
      <w:rFonts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017A86"/>
    <w:rPr>
      <w:b/>
      <w:bCs/>
    </w:rPr>
  </w:style>
  <w:style w:type="character" w:customStyle="1" w:styleId="CommentSubjectChar1">
    <w:name w:val="Comment Subject Char1"/>
    <w:uiPriority w:val="99"/>
    <w:semiHidden/>
    <w:rsid w:val="00F17722"/>
    <w:rPr>
      <w:rFonts w:cs="Times New Roman"/>
      <w:b/>
      <w:bCs/>
      <w:sz w:val="20"/>
      <w:szCs w:val="20"/>
      <w:lang w:eastAsia="en-US"/>
    </w:rPr>
  </w:style>
  <w:style w:type="character" w:styleId="ae">
    <w:name w:val="Hyperlink"/>
    <w:uiPriority w:val="99"/>
    <w:rsid w:val="0026406D"/>
    <w:rPr>
      <w:rFonts w:cs="Times New Roman"/>
      <w:color w:val="0563C1"/>
      <w:u w:val="single"/>
    </w:rPr>
  </w:style>
  <w:style w:type="character" w:styleId="af">
    <w:name w:val="FollowedHyperlink"/>
    <w:uiPriority w:val="99"/>
    <w:semiHidden/>
    <w:rsid w:val="0026406D"/>
    <w:rPr>
      <w:rFonts w:cs="Times New Roman"/>
      <w:color w:val="954F72"/>
      <w:u w:val="single"/>
    </w:rPr>
  </w:style>
  <w:style w:type="paragraph" w:styleId="2">
    <w:name w:val="Body Text 2"/>
    <w:basedOn w:val="a"/>
    <w:link w:val="20"/>
    <w:uiPriority w:val="99"/>
    <w:rsid w:val="008751E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8751E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"/>
    <w:uiPriority w:val="99"/>
    <w:rsid w:val="005B2FE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f0">
    <w:name w:val="annotation reference"/>
    <w:uiPriority w:val="99"/>
    <w:semiHidden/>
    <w:rsid w:val="00D65783"/>
    <w:rPr>
      <w:rFonts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95DB5"/>
  </w:style>
  <w:style w:type="paragraph" w:customStyle="1" w:styleId="Default">
    <w:name w:val="Default"/>
    <w:rsid w:val="00051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83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F3571"/>
    <w:pPr>
      <w:keepNext/>
      <w:spacing w:after="0" w:line="204" w:lineRule="auto"/>
      <w:jc w:val="center"/>
      <w:outlineLvl w:val="3"/>
    </w:pPr>
    <w:rPr>
      <w:rFonts w:ascii="TimesDL" w:eastAsia="Times New Roman" w:hAnsi="TimesDL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0F3571"/>
    <w:rPr>
      <w:rFonts w:ascii="TimesDL" w:hAnsi="TimesDL" w:cs="Times New Roman"/>
      <w:b/>
      <w:spacing w:val="6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825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82564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D663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D663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5">
    <w:name w:val="Table Grid"/>
    <w:basedOn w:val="a1"/>
    <w:uiPriority w:val="99"/>
    <w:rsid w:val="004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B5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7B5BE9"/>
    <w:rPr>
      <w:rFonts w:cs="Times New Roman"/>
    </w:rPr>
  </w:style>
  <w:style w:type="paragraph" w:styleId="a8">
    <w:name w:val="footer"/>
    <w:basedOn w:val="a"/>
    <w:link w:val="a9"/>
    <w:uiPriority w:val="99"/>
    <w:rsid w:val="007B5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7B5BE9"/>
    <w:rPr>
      <w:rFonts w:cs="Times New Roman"/>
    </w:rPr>
  </w:style>
  <w:style w:type="paragraph" w:customStyle="1" w:styleId="Style4">
    <w:name w:val="Style4"/>
    <w:basedOn w:val="a"/>
    <w:uiPriority w:val="99"/>
    <w:rsid w:val="000F3571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0F3571"/>
    <w:rPr>
      <w:rFonts w:ascii="Times New Roman" w:hAnsi="Times New Roman"/>
      <w:sz w:val="22"/>
    </w:rPr>
  </w:style>
  <w:style w:type="character" w:customStyle="1" w:styleId="aa">
    <w:name w:val="Текст примечания Знак"/>
    <w:link w:val="ab"/>
    <w:uiPriority w:val="99"/>
    <w:semiHidden/>
    <w:locked/>
    <w:rsid w:val="00017A86"/>
    <w:rPr>
      <w:rFonts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017A86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F17722"/>
    <w:rPr>
      <w:sz w:val="20"/>
      <w:szCs w:val="20"/>
      <w:lang w:eastAsia="en-US"/>
    </w:rPr>
  </w:style>
  <w:style w:type="character" w:customStyle="1" w:styleId="ac">
    <w:name w:val="Тема примечания Знак"/>
    <w:link w:val="ad"/>
    <w:uiPriority w:val="99"/>
    <w:semiHidden/>
    <w:locked/>
    <w:rsid w:val="00017A86"/>
    <w:rPr>
      <w:rFonts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017A86"/>
    <w:rPr>
      <w:b/>
      <w:bCs/>
    </w:rPr>
  </w:style>
  <w:style w:type="character" w:customStyle="1" w:styleId="CommentSubjectChar1">
    <w:name w:val="Comment Subject Char1"/>
    <w:uiPriority w:val="99"/>
    <w:semiHidden/>
    <w:rsid w:val="00F17722"/>
    <w:rPr>
      <w:rFonts w:cs="Times New Roman"/>
      <w:b/>
      <w:bCs/>
      <w:sz w:val="20"/>
      <w:szCs w:val="20"/>
      <w:lang w:eastAsia="en-US"/>
    </w:rPr>
  </w:style>
  <w:style w:type="character" w:styleId="ae">
    <w:name w:val="Hyperlink"/>
    <w:uiPriority w:val="99"/>
    <w:rsid w:val="0026406D"/>
    <w:rPr>
      <w:rFonts w:cs="Times New Roman"/>
      <w:color w:val="0563C1"/>
      <w:u w:val="single"/>
    </w:rPr>
  </w:style>
  <w:style w:type="character" w:styleId="af">
    <w:name w:val="FollowedHyperlink"/>
    <w:uiPriority w:val="99"/>
    <w:semiHidden/>
    <w:rsid w:val="0026406D"/>
    <w:rPr>
      <w:rFonts w:cs="Times New Roman"/>
      <w:color w:val="954F72"/>
      <w:u w:val="single"/>
    </w:rPr>
  </w:style>
  <w:style w:type="paragraph" w:styleId="2">
    <w:name w:val="Body Text 2"/>
    <w:basedOn w:val="a"/>
    <w:link w:val="20"/>
    <w:uiPriority w:val="99"/>
    <w:rsid w:val="008751E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8751E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1">
    <w:name w:val="Основной текст (2)"/>
    <w:uiPriority w:val="99"/>
    <w:rsid w:val="005B2FE4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styleId="af0">
    <w:name w:val="annotation reference"/>
    <w:uiPriority w:val="99"/>
    <w:semiHidden/>
    <w:rsid w:val="00D65783"/>
    <w:rPr>
      <w:rFonts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C95DB5"/>
  </w:style>
  <w:style w:type="paragraph" w:customStyle="1" w:styleId="Default">
    <w:name w:val="Default"/>
    <w:rsid w:val="00051D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50B58-E3CC-422B-9A39-350E274F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14</Pages>
  <Words>4259</Words>
  <Characters>24277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 Михаил Игоревич</dc:creator>
  <cp:lastModifiedBy>Садреев А.</cp:lastModifiedBy>
  <cp:revision>25</cp:revision>
  <cp:lastPrinted>2019-01-28T08:10:00Z</cp:lastPrinted>
  <dcterms:created xsi:type="dcterms:W3CDTF">2018-03-28T13:50:00Z</dcterms:created>
  <dcterms:modified xsi:type="dcterms:W3CDTF">2019-02-18T06:45:00Z</dcterms:modified>
</cp:coreProperties>
</file>