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901" w:rsidRDefault="00576901" w:rsidP="00576901">
      <w:pPr>
        <w:ind w:left="7080" w:firstLine="708"/>
        <w:jc w:val="center"/>
        <w:rPr>
          <w:rFonts w:ascii="Times New Roman" w:hAnsi="Times New Roman" w:cs="Times New Roman"/>
          <w:b/>
          <w:sz w:val="28"/>
          <w:szCs w:val="28"/>
        </w:rPr>
      </w:pPr>
      <w:r>
        <w:rPr>
          <w:rFonts w:ascii="Times New Roman" w:hAnsi="Times New Roman" w:cs="Times New Roman"/>
          <w:b/>
          <w:sz w:val="28"/>
          <w:szCs w:val="28"/>
        </w:rPr>
        <w:t>проект</w:t>
      </w:r>
    </w:p>
    <w:p w:rsidR="00576901" w:rsidRDefault="00576901" w:rsidP="00576901">
      <w:pPr>
        <w:jc w:val="center"/>
        <w:rPr>
          <w:rFonts w:ascii="Times New Roman" w:hAnsi="Times New Roman" w:cs="Times New Roman"/>
          <w:b/>
          <w:sz w:val="28"/>
          <w:szCs w:val="28"/>
        </w:rPr>
      </w:pPr>
      <w:r w:rsidRPr="002C5D93">
        <w:rPr>
          <w:rFonts w:ascii="Times New Roman" w:hAnsi="Times New Roman" w:cs="Times New Roman"/>
          <w:b/>
          <w:sz w:val="28"/>
          <w:szCs w:val="28"/>
        </w:rPr>
        <w:t>АДМИНИСТРАЦИЯ БЕРЕЗОВСКОГО ГОРОДСКОГО ОКРУГА</w:t>
      </w:r>
    </w:p>
    <w:p w:rsidR="00576901" w:rsidRDefault="00576901" w:rsidP="00576901">
      <w:pPr>
        <w:jc w:val="center"/>
        <w:rPr>
          <w:rFonts w:ascii="Times New Roman" w:hAnsi="Times New Roman" w:cs="Times New Roman"/>
          <w:b/>
          <w:sz w:val="28"/>
          <w:szCs w:val="28"/>
        </w:rPr>
      </w:pPr>
      <w:r w:rsidRPr="002C5D93">
        <w:rPr>
          <w:rFonts w:ascii="Times New Roman" w:hAnsi="Times New Roman" w:cs="Times New Roman"/>
          <w:b/>
          <w:sz w:val="28"/>
          <w:szCs w:val="28"/>
        </w:rPr>
        <w:t>ПОСТАНОВЛЕ</w:t>
      </w:r>
      <w:r>
        <w:rPr>
          <w:rFonts w:ascii="Times New Roman" w:hAnsi="Times New Roman" w:cs="Times New Roman"/>
          <w:b/>
          <w:sz w:val="28"/>
          <w:szCs w:val="28"/>
        </w:rPr>
        <w:t>Н</w:t>
      </w:r>
      <w:r w:rsidRPr="002C5D93">
        <w:rPr>
          <w:rFonts w:ascii="Times New Roman" w:hAnsi="Times New Roman" w:cs="Times New Roman"/>
          <w:b/>
          <w:sz w:val="28"/>
          <w:szCs w:val="28"/>
        </w:rPr>
        <w:t>ИЕ</w:t>
      </w:r>
    </w:p>
    <w:p w:rsidR="00576901" w:rsidRDefault="00576901" w:rsidP="00576901">
      <w:pPr>
        <w:jc w:val="center"/>
        <w:rPr>
          <w:rFonts w:ascii="Times New Roman" w:hAnsi="Times New Roman" w:cs="Times New Roman"/>
          <w:b/>
          <w:sz w:val="28"/>
          <w:szCs w:val="28"/>
        </w:rPr>
      </w:pPr>
    </w:p>
    <w:p w:rsidR="00576901" w:rsidRDefault="00576901" w:rsidP="00576901">
      <w:pPr>
        <w:jc w:val="center"/>
        <w:rPr>
          <w:rFonts w:ascii="Times New Roman" w:hAnsi="Times New Roman" w:cs="Times New Roman"/>
          <w:b/>
          <w:sz w:val="28"/>
          <w:szCs w:val="28"/>
        </w:rPr>
      </w:pPr>
    </w:p>
    <w:p w:rsidR="00576901" w:rsidRPr="00DE571F" w:rsidRDefault="00576901" w:rsidP="0057690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DE571F">
        <w:rPr>
          <w:rFonts w:ascii="Times New Roman" w:eastAsia="Times New Roman" w:hAnsi="Times New Roman" w:cs="Times New Roman"/>
          <w:sz w:val="28"/>
          <w:szCs w:val="28"/>
          <w:lang w:eastAsia="ru-RU"/>
        </w:rPr>
        <w:t xml:space="preserve">от ___________ г. </w:t>
      </w:r>
      <w:r w:rsidR="00E000C5">
        <w:rPr>
          <w:rFonts w:ascii="Times New Roman" w:eastAsia="Times New Roman" w:hAnsi="Times New Roman" w:cs="Times New Roman"/>
          <w:sz w:val="28"/>
          <w:szCs w:val="28"/>
          <w:lang w:eastAsia="ru-RU"/>
        </w:rPr>
        <w:t xml:space="preserve">                                                                                     </w:t>
      </w:r>
      <w:r w:rsidRPr="00DE571F">
        <w:rPr>
          <w:rFonts w:ascii="Times New Roman" w:eastAsia="Times New Roman" w:hAnsi="Times New Roman" w:cs="Times New Roman"/>
          <w:sz w:val="28"/>
          <w:szCs w:val="28"/>
          <w:lang w:eastAsia="ru-RU"/>
        </w:rPr>
        <w:t>№_____</w:t>
      </w:r>
    </w:p>
    <w:p w:rsidR="00576901" w:rsidRDefault="00576901" w:rsidP="00576901">
      <w:pPr>
        <w:spacing w:after="0" w:line="240" w:lineRule="auto"/>
        <w:jc w:val="center"/>
        <w:rPr>
          <w:rFonts w:ascii="Times New Roman" w:hAnsi="Times New Roman" w:cs="Times New Roman"/>
          <w:b/>
          <w:sz w:val="28"/>
          <w:szCs w:val="28"/>
        </w:rPr>
      </w:pPr>
    </w:p>
    <w:p w:rsidR="00576901" w:rsidRPr="002C5D93" w:rsidRDefault="00576901" w:rsidP="00576901">
      <w:pPr>
        <w:spacing w:after="0" w:line="240" w:lineRule="auto"/>
        <w:jc w:val="center"/>
        <w:rPr>
          <w:rFonts w:ascii="Times New Roman" w:hAnsi="Times New Roman" w:cs="Times New Roman"/>
          <w:b/>
          <w:i/>
          <w:sz w:val="28"/>
          <w:szCs w:val="28"/>
        </w:rPr>
      </w:pPr>
      <w:r w:rsidRPr="002C5D93">
        <w:rPr>
          <w:rFonts w:ascii="Times New Roman" w:hAnsi="Times New Roman" w:cs="Times New Roman"/>
          <w:b/>
          <w:i/>
          <w:sz w:val="28"/>
          <w:szCs w:val="28"/>
        </w:rPr>
        <w:t>Об утверждении программы профилактики рисков причинения вреда (ущерба) охраняемым законом ценностям по муниципальному</w:t>
      </w:r>
    </w:p>
    <w:p w:rsidR="00576901" w:rsidRPr="002C5D93" w:rsidRDefault="00B33B3E" w:rsidP="0057690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жилищному</w:t>
      </w:r>
      <w:r w:rsidR="00576901">
        <w:rPr>
          <w:rFonts w:ascii="Times New Roman" w:hAnsi="Times New Roman" w:cs="Times New Roman"/>
          <w:b/>
          <w:i/>
          <w:sz w:val="28"/>
          <w:szCs w:val="28"/>
        </w:rPr>
        <w:t xml:space="preserve"> </w:t>
      </w:r>
      <w:r w:rsidR="00576901" w:rsidRPr="002C5D93">
        <w:rPr>
          <w:rFonts w:ascii="Times New Roman" w:hAnsi="Times New Roman" w:cs="Times New Roman"/>
          <w:b/>
          <w:i/>
          <w:sz w:val="28"/>
          <w:szCs w:val="28"/>
        </w:rPr>
        <w:t>контролю на 202</w:t>
      </w:r>
      <w:r w:rsidR="00DE4CB3">
        <w:rPr>
          <w:rFonts w:ascii="Times New Roman" w:hAnsi="Times New Roman" w:cs="Times New Roman"/>
          <w:b/>
          <w:i/>
          <w:sz w:val="28"/>
          <w:szCs w:val="28"/>
        </w:rPr>
        <w:t>5</w:t>
      </w:r>
      <w:r w:rsidR="00576901" w:rsidRPr="002C5D93">
        <w:rPr>
          <w:rFonts w:ascii="Times New Roman" w:hAnsi="Times New Roman" w:cs="Times New Roman"/>
          <w:b/>
          <w:i/>
          <w:sz w:val="28"/>
          <w:szCs w:val="28"/>
        </w:rPr>
        <w:t xml:space="preserve"> год</w:t>
      </w:r>
    </w:p>
    <w:p w:rsidR="00576901" w:rsidRPr="002C5D93" w:rsidRDefault="00576901" w:rsidP="00576901">
      <w:pPr>
        <w:spacing w:after="0" w:line="240" w:lineRule="auto"/>
        <w:jc w:val="center"/>
        <w:rPr>
          <w:rFonts w:ascii="Times New Roman" w:hAnsi="Times New Roman" w:cs="Times New Roman"/>
          <w:sz w:val="28"/>
          <w:szCs w:val="28"/>
        </w:rPr>
      </w:pPr>
    </w:p>
    <w:p w:rsidR="00576901" w:rsidRPr="002C5D93" w:rsidRDefault="00576901" w:rsidP="00576901">
      <w:pPr>
        <w:spacing w:after="0" w:line="240" w:lineRule="auto"/>
        <w:jc w:val="center"/>
        <w:rPr>
          <w:rFonts w:ascii="Times New Roman" w:hAnsi="Times New Roman" w:cs="Times New Roman"/>
          <w:sz w:val="28"/>
          <w:szCs w:val="28"/>
        </w:rPr>
      </w:pPr>
    </w:p>
    <w:p w:rsidR="00576901" w:rsidRPr="002C5D93" w:rsidRDefault="00576901" w:rsidP="00576901">
      <w:pPr>
        <w:spacing w:after="0" w:line="240" w:lineRule="auto"/>
        <w:ind w:firstLine="720"/>
        <w:jc w:val="both"/>
        <w:rPr>
          <w:rFonts w:ascii="Times New Roman" w:hAnsi="Times New Roman" w:cs="Times New Roman"/>
          <w:sz w:val="28"/>
          <w:szCs w:val="28"/>
        </w:rPr>
      </w:pPr>
      <w:r w:rsidRPr="002C5D93">
        <w:rPr>
          <w:rFonts w:ascii="Times New Roman" w:hAnsi="Times New Roman" w:cs="Times New Roman"/>
          <w:sz w:val="28"/>
          <w:szCs w:val="28"/>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Pr>
          <w:rFonts w:ascii="Times New Roman" w:hAnsi="Times New Roman" w:cs="Times New Roman"/>
          <w:sz w:val="28"/>
          <w:szCs w:val="28"/>
        </w:rPr>
        <w:t>постановляю</w:t>
      </w:r>
      <w:r w:rsidRPr="002C5D93">
        <w:rPr>
          <w:rFonts w:ascii="Times New Roman" w:hAnsi="Times New Roman" w:cs="Times New Roman"/>
          <w:sz w:val="28"/>
          <w:szCs w:val="28"/>
        </w:rPr>
        <w:t>:</w:t>
      </w:r>
    </w:p>
    <w:p w:rsidR="00576901" w:rsidRPr="002C5D93" w:rsidRDefault="00576901" w:rsidP="00B33B3E">
      <w:pPr>
        <w:spacing w:after="0" w:line="240" w:lineRule="auto"/>
        <w:ind w:firstLine="709"/>
        <w:jc w:val="both"/>
        <w:rPr>
          <w:rFonts w:ascii="Times New Roman" w:hAnsi="Times New Roman" w:cs="Times New Roman"/>
          <w:sz w:val="28"/>
          <w:szCs w:val="28"/>
        </w:rPr>
      </w:pPr>
      <w:r w:rsidRPr="002C5D93">
        <w:rPr>
          <w:rFonts w:ascii="Times New Roman" w:hAnsi="Times New Roman" w:cs="Times New Roman"/>
          <w:sz w:val="28"/>
          <w:szCs w:val="28"/>
        </w:rPr>
        <w:t xml:space="preserve">1. Утвердить прилагаемую программу профилактики рисков причинения вреда (ущерба) охраняемым законом ценностям по муниципальному </w:t>
      </w:r>
      <w:r w:rsidR="00B33B3E">
        <w:rPr>
          <w:rFonts w:ascii="Times New Roman" w:hAnsi="Times New Roman" w:cs="Times New Roman"/>
          <w:sz w:val="28"/>
          <w:szCs w:val="28"/>
        </w:rPr>
        <w:t>жилищному</w:t>
      </w:r>
      <w:r w:rsidRPr="002C5D93">
        <w:rPr>
          <w:rFonts w:ascii="Times New Roman" w:hAnsi="Times New Roman" w:cs="Times New Roman"/>
          <w:sz w:val="28"/>
          <w:szCs w:val="28"/>
        </w:rPr>
        <w:t xml:space="preserve"> контролю на 202</w:t>
      </w:r>
      <w:r w:rsidR="00DE4CB3">
        <w:rPr>
          <w:rFonts w:ascii="Times New Roman" w:hAnsi="Times New Roman" w:cs="Times New Roman"/>
          <w:sz w:val="28"/>
          <w:szCs w:val="28"/>
        </w:rPr>
        <w:t>5</w:t>
      </w:r>
      <w:r w:rsidRPr="002C5D93">
        <w:rPr>
          <w:rFonts w:ascii="Times New Roman" w:hAnsi="Times New Roman" w:cs="Times New Roman"/>
          <w:sz w:val="28"/>
          <w:szCs w:val="28"/>
        </w:rPr>
        <w:t xml:space="preserve"> год.</w:t>
      </w:r>
    </w:p>
    <w:p w:rsidR="00576901" w:rsidRPr="00E066DB" w:rsidRDefault="00576901" w:rsidP="00B33B3E">
      <w:pPr>
        <w:pStyle w:val="a4"/>
        <w:spacing w:before="0" w:beforeAutospacing="0" w:after="0" w:afterAutospacing="0"/>
        <w:ind w:firstLine="709"/>
        <w:jc w:val="both"/>
        <w:rPr>
          <w:color w:val="000000"/>
          <w:sz w:val="28"/>
          <w:szCs w:val="28"/>
        </w:rPr>
      </w:pPr>
      <w:r w:rsidRPr="00E066DB">
        <w:rPr>
          <w:color w:val="000000" w:themeColor="text1"/>
          <w:sz w:val="28"/>
          <w:szCs w:val="28"/>
        </w:rPr>
        <w:t xml:space="preserve">2. </w:t>
      </w:r>
      <w:r w:rsidR="00B33B3E">
        <w:rPr>
          <w:color w:val="000000" w:themeColor="text1"/>
          <w:sz w:val="28"/>
          <w:szCs w:val="28"/>
        </w:rPr>
        <w:t xml:space="preserve"> </w:t>
      </w:r>
      <w:r w:rsidRPr="00E066DB">
        <w:rPr>
          <w:color w:val="000000" w:themeColor="text1"/>
          <w:sz w:val="28"/>
          <w:szCs w:val="28"/>
        </w:rPr>
        <w:t>Д</w:t>
      </w:r>
      <w:r w:rsidRPr="00E066DB">
        <w:rPr>
          <w:color w:val="000000"/>
          <w:sz w:val="28"/>
          <w:szCs w:val="28"/>
        </w:rPr>
        <w:t>олжностным лицам администрации Березовского городского округа, уполномоченным на осуществление муниципального контроля в соответствующих сферах деятельности, обеспечить в пределах своей компетенции выполнение Программы профилактики нарушений. </w:t>
      </w:r>
    </w:p>
    <w:p w:rsidR="00576901" w:rsidRPr="00E066DB" w:rsidRDefault="00576901" w:rsidP="00B33B3E">
      <w:pPr>
        <w:pStyle w:val="a4"/>
        <w:spacing w:before="0" w:beforeAutospacing="0" w:after="0" w:afterAutospacing="0"/>
        <w:ind w:firstLine="709"/>
        <w:jc w:val="both"/>
        <w:rPr>
          <w:color w:val="000000"/>
          <w:sz w:val="28"/>
          <w:szCs w:val="28"/>
        </w:rPr>
      </w:pPr>
      <w:r w:rsidRPr="00E066DB">
        <w:rPr>
          <w:color w:val="000000"/>
          <w:sz w:val="28"/>
          <w:szCs w:val="28"/>
        </w:rPr>
        <w:t>3.</w:t>
      </w:r>
      <w:r w:rsidR="00B33B3E">
        <w:rPr>
          <w:color w:val="000000"/>
          <w:sz w:val="28"/>
          <w:szCs w:val="28"/>
        </w:rPr>
        <w:t xml:space="preserve"> </w:t>
      </w:r>
      <w:r w:rsidRPr="00E066DB">
        <w:rPr>
          <w:color w:val="000000"/>
          <w:sz w:val="28"/>
          <w:szCs w:val="28"/>
        </w:rPr>
        <w:t>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 («</w:t>
      </w:r>
      <w:proofErr w:type="spellStart"/>
      <w:proofErr w:type="gramStart"/>
      <w:r w:rsidRPr="00E066DB">
        <w:rPr>
          <w:color w:val="000000"/>
          <w:sz w:val="28"/>
          <w:szCs w:val="28"/>
        </w:rPr>
        <w:t>березовский.рф</w:t>
      </w:r>
      <w:proofErr w:type="spellEnd"/>
      <w:proofErr w:type="gramEnd"/>
      <w:r w:rsidRPr="00E066DB">
        <w:rPr>
          <w:color w:val="000000"/>
          <w:sz w:val="28"/>
          <w:szCs w:val="28"/>
        </w:rPr>
        <w:t>»).</w:t>
      </w:r>
    </w:p>
    <w:p w:rsidR="00576901" w:rsidRDefault="00576901" w:rsidP="00B33B3E">
      <w:pPr>
        <w:pStyle w:val="a4"/>
        <w:spacing w:before="0" w:beforeAutospacing="0" w:after="0" w:afterAutospacing="0"/>
        <w:ind w:firstLine="709"/>
        <w:jc w:val="both"/>
        <w:rPr>
          <w:color w:val="000000"/>
          <w:sz w:val="28"/>
          <w:szCs w:val="28"/>
        </w:rPr>
      </w:pPr>
      <w:r w:rsidRPr="00E066DB">
        <w:rPr>
          <w:color w:val="000000"/>
          <w:sz w:val="28"/>
          <w:szCs w:val="28"/>
        </w:rPr>
        <w:t>4.</w:t>
      </w:r>
      <w:r w:rsidR="00B33B3E">
        <w:rPr>
          <w:color w:val="000000"/>
          <w:sz w:val="28"/>
          <w:szCs w:val="28"/>
        </w:rPr>
        <w:t xml:space="preserve"> </w:t>
      </w:r>
      <w:r w:rsidRPr="00E066DB">
        <w:rPr>
          <w:color w:val="000000"/>
          <w:sz w:val="28"/>
          <w:szCs w:val="28"/>
        </w:rPr>
        <w:t xml:space="preserve">Контроль за исполнением настоящего постановления возложить на </w:t>
      </w:r>
      <w:bookmarkStart w:id="0" w:name="_GoBack"/>
      <w:bookmarkEnd w:id="0"/>
      <w:r w:rsidRPr="00E066DB">
        <w:rPr>
          <w:color w:val="000000"/>
          <w:sz w:val="28"/>
          <w:szCs w:val="28"/>
        </w:rPr>
        <w:t xml:space="preserve">заместителя главы Березовского городского округа </w:t>
      </w:r>
      <w:r w:rsidR="00B33B3E">
        <w:rPr>
          <w:color w:val="000000"/>
          <w:sz w:val="28"/>
          <w:szCs w:val="28"/>
        </w:rPr>
        <w:t xml:space="preserve">А.В. </w:t>
      </w:r>
      <w:proofErr w:type="spellStart"/>
      <w:r w:rsidR="00B33B3E">
        <w:rPr>
          <w:color w:val="000000"/>
          <w:sz w:val="28"/>
          <w:szCs w:val="28"/>
        </w:rPr>
        <w:t>Еловикова</w:t>
      </w:r>
      <w:proofErr w:type="spellEnd"/>
      <w:r w:rsidR="00B33B3E">
        <w:rPr>
          <w:color w:val="000000"/>
          <w:sz w:val="28"/>
          <w:szCs w:val="28"/>
        </w:rPr>
        <w:t>.</w:t>
      </w:r>
    </w:p>
    <w:p w:rsidR="00576901" w:rsidRDefault="00576901" w:rsidP="00B33B3E">
      <w:pPr>
        <w:pStyle w:val="a4"/>
        <w:spacing w:before="0" w:beforeAutospacing="0" w:after="0" w:afterAutospacing="0"/>
        <w:jc w:val="both"/>
        <w:rPr>
          <w:color w:val="000000"/>
          <w:sz w:val="28"/>
          <w:szCs w:val="28"/>
        </w:rPr>
      </w:pPr>
    </w:p>
    <w:p w:rsidR="00DB43A6" w:rsidRDefault="00DB43A6" w:rsidP="00B33B3E">
      <w:pPr>
        <w:pStyle w:val="a4"/>
        <w:spacing w:before="0" w:beforeAutospacing="0" w:after="0" w:afterAutospacing="0"/>
        <w:jc w:val="both"/>
        <w:rPr>
          <w:color w:val="000000"/>
          <w:sz w:val="28"/>
          <w:szCs w:val="28"/>
        </w:rPr>
      </w:pPr>
    </w:p>
    <w:p w:rsidR="00DB43A6" w:rsidRDefault="00DB43A6" w:rsidP="00B33B3E">
      <w:pPr>
        <w:pStyle w:val="a4"/>
        <w:spacing w:before="0" w:beforeAutospacing="0" w:after="0" w:afterAutospacing="0"/>
        <w:jc w:val="both"/>
        <w:rPr>
          <w:color w:val="000000"/>
          <w:sz w:val="28"/>
          <w:szCs w:val="28"/>
        </w:rPr>
      </w:pPr>
    </w:p>
    <w:p w:rsidR="00DB43A6" w:rsidRDefault="00DB43A6" w:rsidP="00B33B3E">
      <w:pPr>
        <w:pStyle w:val="a4"/>
        <w:spacing w:before="0" w:beforeAutospacing="0" w:after="0" w:afterAutospacing="0"/>
        <w:jc w:val="both"/>
        <w:rPr>
          <w:color w:val="000000"/>
          <w:sz w:val="28"/>
          <w:szCs w:val="28"/>
        </w:rPr>
      </w:pPr>
    </w:p>
    <w:p w:rsidR="00576901" w:rsidRPr="002C5D93" w:rsidRDefault="00576901" w:rsidP="00B33B3E">
      <w:pPr>
        <w:pStyle w:val="a4"/>
        <w:spacing w:before="0" w:beforeAutospacing="0" w:after="0" w:afterAutospacing="0"/>
        <w:jc w:val="both"/>
        <w:rPr>
          <w:color w:val="000000"/>
          <w:sz w:val="28"/>
          <w:szCs w:val="28"/>
        </w:rPr>
      </w:pPr>
      <w:r w:rsidRPr="002C5D93">
        <w:rPr>
          <w:color w:val="000000"/>
          <w:sz w:val="28"/>
          <w:szCs w:val="28"/>
        </w:rPr>
        <w:t xml:space="preserve">Глава Березовского городского округа, </w:t>
      </w:r>
    </w:p>
    <w:p w:rsidR="00576901" w:rsidRPr="002C5D93" w:rsidRDefault="00576901" w:rsidP="00576901">
      <w:pPr>
        <w:spacing w:after="0" w:line="240" w:lineRule="auto"/>
        <w:jc w:val="both"/>
        <w:rPr>
          <w:rFonts w:ascii="Times New Roman" w:hAnsi="Times New Roman" w:cs="Times New Roman"/>
          <w:sz w:val="28"/>
          <w:szCs w:val="28"/>
        </w:rPr>
      </w:pPr>
      <w:r w:rsidRPr="002C5D93">
        <w:rPr>
          <w:rFonts w:ascii="Times New Roman" w:hAnsi="Times New Roman" w:cs="Times New Roman"/>
          <w:color w:val="000000"/>
          <w:sz w:val="28"/>
          <w:szCs w:val="28"/>
        </w:rPr>
        <w:t>глава администрации</w:t>
      </w:r>
      <w:r w:rsidRPr="002C5D93">
        <w:rPr>
          <w:rFonts w:ascii="Times New Roman" w:hAnsi="Times New Roman" w:cs="Times New Roman"/>
          <w:color w:val="000000"/>
          <w:sz w:val="28"/>
          <w:szCs w:val="28"/>
        </w:rPr>
        <w:tab/>
      </w:r>
      <w:r w:rsidRPr="002C5D93">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w:t>
      </w:r>
      <w:r w:rsidRPr="002C5D93">
        <w:rPr>
          <w:rFonts w:ascii="Times New Roman" w:hAnsi="Times New Roman" w:cs="Times New Roman"/>
          <w:color w:val="000000"/>
          <w:sz w:val="28"/>
          <w:szCs w:val="28"/>
        </w:rPr>
        <w:tab/>
      </w:r>
      <w:r w:rsidRPr="002C5D93">
        <w:rPr>
          <w:rFonts w:ascii="Times New Roman" w:hAnsi="Times New Roman" w:cs="Times New Roman"/>
          <w:color w:val="000000"/>
          <w:sz w:val="28"/>
          <w:szCs w:val="28"/>
        </w:rPr>
        <w:tab/>
        <w:t xml:space="preserve">             </w:t>
      </w:r>
      <w:r w:rsidRPr="002C5D93">
        <w:rPr>
          <w:rFonts w:ascii="Times New Roman" w:hAnsi="Times New Roman" w:cs="Times New Roman"/>
          <w:color w:val="000000"/>
          <w:sz w:val="28"/>
          <w:szCs w:val="28"/>
        </w:rPr>
        <w:tab/>
      </w:r>
      <w:r>
        <w:rPr>
          <w:rFonts w:ascii="Times New Roman" w:hAnsi="Times New Roman" w:cs="Times New Roman"/>
          <w:color w:val="000000"/>
          <w:sz w:val="28"/>
          <w:szCs w:val="28"/>
        </w:rPr>
        <w:t xml:space="preserve">            </w:t>
      </w:r>
      <w:r w:rsidRPr="002C5D93">
        <w:rPr>
          <w:rFonts w:ascii="Times New Roman" w:hAnsi="Times New Roman" w:cs="Times New Roman"/>
          <w:color w:val="000000"/>
          <w:sz w:val="28"/>
          <w:szCs w:val="28"/>
        </w:rPr>
        <w:t>Е.Р.</w:t>
      </w:r>
      <w:r w:rsidR="0023289D">
        <w:rPr>
          <w:rFonts w:ascii="Times New Roman" w:hAnsi="Times New Roman" w:cs="Times New Roman"/>
          <w:color w:val="000000"/>
          <w:sz w:val="28"/>
          <w:szCs w:val="28"/>
        </w:rPr>
        <w:t xml:space="preserve"> </w:t>
      </w:r>
      <w:r w:rsidRPr="002C5D93">
        <w:rPr>
          <w:rFonts w:ascii="Times New Roman" w:hAnsi="Times New Roman" w:cs="Times New Roman"/>
          <w:color w:val="000000"/>
          <w:sz w:val="28"/>
          <w:szCs w:val="28"/>
        </w:rPr>
        <w:t>Писцов</w:t>
      </w:r>
    </w:p>
    <w:p w:rsidR="00576901" w:rsidRPr="002C5D93" w:rsidRDefault="00576901" w:rsidP="00576901">
      <w:pPr>
        <w:spacing w:after="0" w:line="240" w:lineRule="auto"/>
        <w:jc w:val="both"/>
        <w:rPr>
          <w:rFonts w:ascii="Times New Roman" w:hAnsi="Times New Roman" w:cs="Times New Roman"/>
          <w:sz w:val="28"/>
          <w:szCs w:val="28"/>
        </w:rPr>
      </w:pPr>
    </w:p>
    <w:p w:rsidR="00576901" w:rsidRPr="002C5D93" w:rsidRDefault="00576901" w:rsidP="00576901">
      <w:pPr>
        <w:spacing w:after="0" w:line="240" w:lineRule="auto"/>
        <w:jc w:val="both"/>
        <w:rPr>
          <w:rFonts w:ascii="Times New Roman" w:hAnsi="Times New Roman" w:cs="Times New Roman"/>
          <w:sz w:val="28"/>
          <w:szCs w:val="28"/>
        </w:rPr>
      </w:pPr>
    </w:p>
    <w:p w:rsidR="00576901" w:rsidRDefault="00576901" w:rsidP="00807F8B">
      <w:pPr>
        <w:spacing w:before="100" w:beforeAutospacing="1" w:after="100" w:afterAutospacing="1" w:line="240" w:lineRule="auto"/>
        <w:ind w:left="-567"/>
        <w:jc w:val="right"/>
        <w:rPr>
          <w:rFonts w:ascii="Times New Roman" w:eastAsia="Times New Roman" w:hAnsi="Times New Roman" w:cs="Times New Roman"/>
          <w:i/>
          <w:iCs/>
          <w:color w:val="010101"/>
          <w:sz w:val="28"/>
          <w:szCs w:val="28"/>
          <w:lang w:eastAsia="ru-RU"/>
        </w:rPr>
      </w:pPr>
    </w:p>
    <w:p w:rsidR="002D7F8F" w:rsidRPr="002D7F8F" w:rsidRDefault="002D7F8F" w:rsidP="00807F8B">
      <w:pPr>
        <w:spacing w:before="100" w:beforeAutospacing="1" w:after="100" w:afterAutospacing="1" w:line="240" w:lineRule="auto"/>
        <w:ind w:left="-567"/>
        <w:jc w:val="right"/>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i/>
          <w:iCs/>
          <w:color w:val="010101"/>
          <w:sz w:val="28"/>
          <w:szCs w:val="28"/>
          <w:lang w:eastAsia="ru-RU"/>
        </w:rPr>
        <w:lastRenderedPageBreak/>
        <w:t>ПРОЕКТ</w:t>
      </w:r>
    </w:p>
    <w:p w:rsidR="00795919" w:rsidRDefault="002D7F8F" w:rsidP="00807F8B">
      <w:pPr>
        <w:spacing w:after="0" w:line="240" w:lineRule="auto"/>
        <w:ind w:left="-567"/>
        <w:jc w:val="center"/>
        <w:outlineLvl w:val="1"/>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xml:space="preserve">Программа профилактики рисков причинения вреда (ущерба) </w:t>
      </w:r>
    </w:p>
    <w:p w:rsidR="00795919" w:rsidRDefault="002D7F8F" w:rsidP="00807F8B">
      <w:pPr>
        <w:spacing w:after="0" w:line="240" w:lineRule="auto"/>
        <w:ind w:left="-567"/>
        <w:jc w:val="center"/>
        <w:outlineLvl w:val="1"/>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xml:space="preserve">охраняемым законом ценностям в сфере муниципального </w:t>
      </w:r>
      <w:r w:rsidR="0023289D">
        <w:rPr>
          <w:rFonts w:ascii="Times New Roman" w:eastAsia="Times New Roman" w:hAnsi="Times New Roman" w:cs="Times New Roman"/>
          <w:color w:val="010101"/>
          <w:sz w:val="28"/>
          <w:szCs w:val="28"/>
          <w:lang w:eastAsia="ru-RU"/>
        </w:rPr>
        <w:t>жилищного</w:t>
      </w:r>
      <w:r w:rsidRPr="002D7F8F">
        <w:rPr>
          <w:rFonts w:ascii="Times New Roman" w:eastAsia="Times New Roman" w:hAnsi="Times New Roman" w:cs="Times New Roman"/>
          <w:color w:val="010101"/>
          <w:sz w:val="28"/>
          <w:szCs w:val="28"/>
          <w:lang w:eastAsia="ru-RU"/>
        </w:rPr>
        <w:t xml:space="preserve"> контроля </w:t>
      </w:r>
    </w:p>
    <w:p w:rsidR="002D7F8F" w:rsidRDefault="002D7F8F" w:rsidP="00807F8B">
      <w:pPr>
        <w:spacing w:after="0" w:line="240" w:lineRule="auto"/>
        <w:ind w:left="-567"/>
        <w:jc w:val="center"/>
        <w:outlineLvl w:val="1"/>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xml:space="preserve">на территории </w:t>
      </w:r>
      <w:r w:rsidR="001F70AB">
        <w:rPr>
          <w:rFonts w:ascii="Times New Roman" w:eastAsia="Times New Roman" w:hAnsi="Times New Roman" w:cs="Times New Roman"/>
          <w:color w:val="010101"/>
          <w:sz w:val="28"/>
          <w:szCs w:val="28"/>
          <w:lang w:eastAsia="ru-RU"/>
        </w:rPr>
        <w:t>Березовского городского округа</w:t>
      </w:r>
      <w:r w:rsidRPr="002D7F8F">
        <w:rPr>
          <w:rFonts w:ascii="Times New Roman" w:eastAsia="Times New Roman" w:hAnsi="Times New Roman" w:cs="Times New Roman"/>
          <w:color w:val="010101"/>
          <w:sz w:val="28"/>
          <w:szCs w:val="28"/>
          <w:lang w:eastAsia="ru-RU"/>
        </w:rPr>
        <w:t xml:space="preserve"> </w:t>
      </w:r>
      <w:r w:rsidR="006E3F90">
        <w:rPr>
          <w:rFonts w:ascii="Times New Roman" w:eastAsia="Times New Roman" w:hAnsi="Times New Roman" w:cs="Times New Roman"/>
          <w:color w:val="010101"/>
          <w:sz w:val="28"/>
          <w:szCs w:val="28"/>
          <w:lang w:eastAsia="ru-RU"/>
        </w:rPr>
        <w:t xml:space="preserve">на </w:t>
      </w:r>
      <w:r w:rsidRPr="002D7F8F">
        <w:rPr>
          <w:rFonts w:ascii="Times New Roman" w:eastAsia="Times New Roman" w:hAnsi="Times New Roman" w:cs="Times New Roman"/>
          <w:color w:val="010101"/>
          <w:sz w:val="28"/>
          <w:szCs w:val="28"/>
          <w:lang w:eastAsia="ru-RU"/>
        </w:rPr>
        <w:t>202</w:t>
      </w:r>
      <w:r w:rsidR="00DE4CB3">
        <w:rPr>
          <w:rFonts w:ascii="Times New Roman" w:eastAsia="Times New Roman" w:hAnsi="Times New Roman" w:cs="Times New Roman"/>
          <w:color w:val="010101"/>
          <w:sz w:val="28"/>
          <w:szCs w:val="28"/>
          <w:lang w:eastAsia="ru-RU"/>
        </w:rPr>
        <w:t>5</w:t>
      </w:r>
      <w:r w:rsidRPr="002D7F8F">
        <w:rPr>
          <w:rFonts w:ascii="Times New Roman" w:eastAsia="Times New Roman" w:hAnsi="Times New Roman" w:cs="Times New Roman"/>
          <w:color w:val="010101"/>
          <w:sz w:val="28"/>
          <w:szCs w:val="28"/>
          <w:lang w:eastAsia="ru-RU"/>
        </w:rPr>
        <w:t xml:space="preserve"> год </w:t>
      </w:r>
    </w:p>
    <w:p w:rsidR="00487297" w:rsidRDefault="00487297" w:rsidP="00807F8B">
      <w:pPr>
        <w:spacing w:after="0" w:line="240" w:lineRule="auto"/>
        <w:ind w:left="-567"/>
        <w:jc w:val="center"/>
        <w:outlineLvl w:val="1"/>
        <w:rPr>
          <w:rFonts w:ascii="Times New Roman" w:eastAsia="Times New Roman" w:hAnsi="Times New Roman" w:cs="Times New Roman"/>
          <w:color w:val="010101"/>
          <w:sz w:val="28"/>
          <w:szCs w:val="28"/>
          <w:lang w:eastAsia="ru-RU"/>
        </w:rPr>
      </w:pPr>
    </w:p>
    <w:p w:rsidR="00487297" w:rsidRPr="00487297" w:rsidRDefault="00487297" w:rsidP="00487297">
      <w:pPr>
        <w:autoSpaceDE w:val="0"/>
        <w:autoSpaceDN w:val="0"/>
        <w:adjustRightInd w:val="0"/>
        <w:spacing w:after="0" w:line="240" w:lineRule="auto"/>
        <w:ind w:left="-567" w:firstLine="567"/>
        <w:jc w:val="both"/>
        <w:rPr>
          <w:rFonts w:ascii="Times New Roman" w:hAnsi="Times New Roman" w:cs="Times New Roman"/>
          <w:sz w:val="28"/>
          <w:szCs w:val="28"/>
        </w:rPr>
      </w:pPr>
      <w:r w:rsidRPr="00487297">
        <w:rPr>
          <w:rFonts w:ascii="Times New Roman" w:hAnsi="Times New Roman" w:cs="Times New Roman"/>
          <w:sz w:val="28"/>
          <w:szCs w:val="28"/>
        </w:rPr>
        <w:t>Программа профилактики рисков причинения вреда (ущерба) охраняемым законом ценностям на 202</w:t>
      </w:r>
      <w:r w:rsidR="00DE4CB3">
        <w:rPr>
          <w:rFonts w:ascii="Times New Roman" w:hAnsi="Times New Roman" w:cs="Times New Roman"/>
          <w:sz w:val="28"/>
          <w:szCs w:val="28"/>
        </w:rPr>
        <w:t>5</w:t>
      </w:r>
      <w:r w:rsidRPr="00487297">
        <w:rPr>
          <w:rFonts w:ascii="Times New Roman" w:hAnsi="Times New Roman" w:cs="Times New Roman"/>
          <w:sz w:val="28"/>
          <w:szCs w:val="28"/>
        </w:rPr>
        <w:t xml:space="preserve"> год в сфере муниципального </w:t>
      </w:r>
      <w:r w:rsidR="0023289D">
        <w:rPr>
          <w:rFonts w:ascii="Times New Roman" w:hAnsi="Times New Roman" w:cs="Times New Roman"/>
          <w:sz w:val="28"/>
          <w:szCs w:val="28"/>
        </w:rPr>
        <w:t xml:space="preserve">жилищного </w:t>
      </w:r>
      <w:r w:rsidRPr="00487297">
        <w:rPr>
          <w:rFonts w:ascii="Times New Roman" w:hAnsi="Times New Roman" w:cs="Times New Roman"/>
          <w:sz w:val="28"/>
          <w:szCs w:val="28"/>
        </w:rPr>
        <w:t xml:space="preserve">контроля на территории </w:t>
      </w:r>
      <w:r>
        <w:rPr>
          <w:rFonts w:ascii="Times New Roman" w:hAnsi="Times New Roman" w:cs="Times New Roman"/>
          <w:sz w:val="28"/>
          <w:szCs w:val="28"/>
        </w:rPr>
        <w:t>Березовского городского округа</w:t>
      </w:r>
      <w:r w:rsidRPr="00487297">
        <w:rPr>
          <w:rFonts w:ascii="Times New Roman" w:hAnsi="Times New Roman" w:cs="Times New Roman"/>
          <w:sz w:val="28"/>
          <w:szCs w:val="28"/>
        </w:rPr>
        <w:t xml:space="preserve">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487297" w:rsidRPr="00487297" w:rsidRDefault="00487297" w:rsidP="00487297">
      <w:pPr>
        <w:autoSpaceDE w:val="0"/>
        <w:autoSpaceDN w:val="0"/>
        <w:adjustRightInd w:val="0"/>
        <w:spacing w:after="0" w:line="240" w:lineRule="auto"/>
        <w:ind w:left="-567" w:firstLine="567"/>
        <w:jc w:val="both"/>
        <w:rPr>
          <w:rFonts w:ascii="Times New Roman" w:hAnsi="Times New Roman" w:cs="Times New Roman"/>
          <w:sz w:val="28"/>
          <w:szCs w:val="28"/>
        </w:rPr>
      </w:pPr>
      <w:r w:rsidRPr="00487297">
        <w:rPr>
          <w:rFonts w:ascii="Times New Roman" w:hAnsi="Times New Roman" w:cs="Times New Roman"/>
          <w:sz w:val="28"/>
          <w:szCs w:val="28"/>
        </w:rPr>
        <w:t xml:space="preserve">Настоящая Программа разработана и подлежит исполнению </w:t>
      </w:r>
      <w:r>
        <w:rPr>
          <w:rFonts w:ascii="Times New Roman" w:hAnsi="Times New Roman" w:cs="Times New Roman"/>
          <w:sz w:val="28"/>
          <w:szCs w:val="28"/>
        </w:rPr>
        <w:t xml:space="preserve">отделом </w:t>
      </w:r>
      <w:r w:rsidR="008822EF">
        <w:rPr>
          <w:rFonts w:ascii="Times New Roman" w:hAnsi="Times New Roman" w:cs="Times New Roman"/>
          <w:sz w:val="28"/>
          <w:szCs w:val="28"/>
        </w:rPr>
        <w:t>жилищно</w:t>
      </w:r>
      <w:r w:rsidR="00DE4CB3">
        <w:rPr>
          <w:rFonts w:ascii="Times New Roman" w:hAnsi="Times New Roman" w:cs="Times New Roman"/>
          <w:sz w:val="28"/>
          <w:szCs w:val="28"/>
        </w:rPr>
        <w:t>-</w:t>
      </w:r>
      <w:r w:rsidR="00C85102">
        <w:rPr>
          <w:rFonts w:ascii="Times New Roman" w:hAnsi="Times New Roman" w:cs="Times New Roman"/>
          <w:sz w:val="28"/>
          <w:szCs w:val="28"/>
        </w:rPr>
        <w:t>ком</w:t>
      </w:r>
      <w:r w:rsidR="00951691">
        <w:rPr>
          <w:rFonts w:ascii="Times New Roman" w:hAnsi="Times New Roman" w:cs="Times New Roman"/>
          <w:sz w:val="28"/>
          <w:szCs w:val="28"/>
        </w:rPr>
        <w:t>мунального хозяйства</w:t>
      </w:r>
      <w:r w:rsidR="00C85102">
        <w:rPr>
          <w:rFonts w:ascii="Times New Roman" w:hAnsi="Times New Roman" w:cs="Times New Roman"/>
          <w:sz w:val="28"/>
          <w:szCs w:val="28"/>
        </w:rPr>
        <w:t xml:space="preserve"> администрации Березовского городского округа и жилищным отделом</w:t>
      </w:r>
      <w:r w:rsidR="00951691">
        <w:rPr>
          <w:rFonts w:ascii="Times New Roman" w:hAnsi="Times New Roman" w:cs="Times New Roman"/>
          <w:sz w:val="28"/>
          <w:szCs w:val="28"/>
        </w:rPr>
        <w:t xml:space="preserve"> </w:t>
      </w:r>
      <w:r>
        <w:rPr>
          <w:rFonts w:ascii="Times New Roman" w:hAnsi="Times New Roman" w:cs="Times New Roman"/>
          <w:sz w:val="28"/>
          <w:szCs w:val="28"/>
        </w:rPr>
        <w:t>администрации Березовского городского округа.</w:t>
      </w:r>
    </w:p>
    <w:p w:rsidR="00487297" w:rsidRPr="002D7F8F" w:rsidRDefault="00487297" w:rsidP="00487297">
      <w:pPr>
        <w:spacing w:after="0" w:line="240" w:lineRule="auto"/>
        <w:ind w:left="-567"/>
        <w:outlineLvl w:val="1"/>
        <w:rPr>
          <w:rFonts w:ascii="Times New Roman" w:eastAsia="Times New Roman" w:hAnsi="Times New Roman" w:cs="Times New Roman"/>
          <w:color w:val="010101"/>
          <w:sz w:val="28"/>
          <w:szCs w:val="28"/>
          <w:lang w:eastAsia="ru-RU"/>
        </w:rPr>
      </w:pPr>
    </w:p>
    <w:p w:rsidR="00951691" w:rsidRPr="002D7F8F" w:rsidRDefault="00951691" w:rsidP="00951691">
      <w:pPr>
        <w:spacing w:before="100" w:beforeAutospacing="1" w:after="100" w:afterAutospacing="1" w:line="240" w:lineRule="auto"/>
        <w:ind w:left="-567"/>
        <w:jc w:val="center"/>
        <w:rPr>
          <w:rFonts w:ascii="Times New Roman" w:eastAsia="Times New Roman" w:hAnsi="Times New Roman" w:cs="Times New Roman"/>
          <w:color w:val="010101"/>
          <w:sz w:val="28"/>
          <w:szCs w:val="28"/>
          <w:lang w:eastAsia="ru-RU"/>
        </w:rPr>
      </w:pPr>
      <w:r>
        <w:rPr>
          <w:rFonts w:ascii="Times New Roman" w:eastAsia="Times New Roman" w:hAnsi="Times New Roman" w:cs="Times New Roman"/>
          <w:bCs/>
          <w:color w:val="010101"/>
          <w:sz w:val="28"/>
          <w:szCs w:val="28"/>
          <w:lang w:val="en-US" w:eastAsia="ru-RU"/>
        </w:rPr>
        <w:t>I</w:t>
      </w:r>
      <w:r w:rsidRPr="002D7F8F">
        <w:rPr>
          <w:rFonts w:ascii="Times New Roman" w:eastAsia="Times New Roman" w:hAnsi="Times New Roman" w:cs="Times New Roman"/>
          <w:bCs/>
          <w:color w:val="010101"/>
          <w:sz w:val="28"/>
          <w:szCs w:val="28"/>
          <w:lang w:eastAsia="ru-RU"/>
        </w:rPr>
        <w:t xml:space="preserve">. </w:t>
      </w:r>
      <w:r>
        <w:rPr>
          <w:rFonts w:ascii="Times New Roman" w:eastAsia="Times New Roman" w:hAnsi="Times New Roman" w:cs="Times New Roman"/>
          <w:bCs/>
          <w:color w:val="010101"/>
          <w:sz w:val="28"/>
          <w:szCs w:val="28"/>
          <w:lang w:eastAsia="ru-RU"/>
        </w:rPr>
        <w:t>Анализ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951691"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ab/>
        <w:t xml:space="preserve">Вид муниципального контроля – муниципальный </w:t>
      </w:r>
      <w:r w:rsidR="00C85102">
        <w:rPr>
          <w:rFonts w:ascii="Times New Roman" w:eastAsia="Times New Roman" w:hAnsi="Times New Roman" w:cs="Times New Roman"/>
          <w:color w:val="010101"/>
          <w:sz w:val="28"/>
          <w:szCs w:val="28"/>
          <w:lang w:eastAsia="ru-RU"/>
        </w:rPr>
        <w:t>жилищный контроль.</w:t>
      </w:r>
    </w:p>
    <w:p w:rsidR="00951691" w:rsidRDefault="00951691" w:rsidP="00951691">
      <w:pPr>
        <w:spacing w:after="0" w:line="240" w:lineRule="auto"/>
        <w:ind w:left="-567" w:firstLine="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Муниципальный</w:t>
      </w:r>
      <w:r w:rsidR="00C85102">
        <w:rPr>
          <w:rFonts w:ascii="Times New Roman" w:eastAsia="Times New Roman" w:hAnsi="Times New Roman" w:cs="Times New Roman"/>
          <w:color w:val="010101"/>
          <w:sz w:val="28"/>
          <w:szCs w:val="28"/>
          <w:lang w:eastAsia="ru-RU"/>
        </w:rPr>
        <w:t xml:space="preserve"> жилищный</w:t>
      </w:r>
      <w:r w:rsidRPr="002D7F8F">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color w:val="010101"/>
          <w:sz w:val="28"/>
          <w:szCs w:val="28"/>
          <w:lang w:eastAsia="ru-RU"/>
        </w:rPr>
        <w:t xml:space="preserve">контроль </w:t>
      </w:r>
      <w:r w:rsidRPr="002D7F8F">
        <w:rPr>
          <w:rFonts w:ascii="Times New Roman" w:eastAsia="Times New Roman" w:hAnsi="Times New Roman" w:cs="Times New Roman"/>
          <w:color w:val="010101"/>
          <w:sz w:val="28"/>
          <w:szCs w:val="28"/>
          <w:lang w:eastAsia="ru-RU"/>
        </w:rPr>
        <w:t xml:space="preserve">на территории </w:t>
      </w:r>
      <w:r>
        <w:rPr>
          <w:rFonts w:ascii="Times New Roman" w:eastAsia="Times New Roman" w:hAnsi="Times New Roman" w:cs="Times New Roman"/>
          <w:color w:val="010101"/>
          <w:sz w:val="28"/>
          <w:szCs w:val="28"/>
          <w:lang w:eastAsia="ru-RU"/>
        </w:rPr>
        <w:t xml:space="preserve">Березовского городского округа </w:t>
      </w:r>
      <w:r w:rsidRPr="002D7F8F">
        <w:rPr>
          <w:rFonts w:ascii="Times New Roman" w:eastAsia="Times New Roman" w:hAnsi="Times New Roman" w:cs="Times New Roman"/>
          <w:color w:val="010101"/>
          <w:sz w:val="28"/>
          <w:szCs w:val="28"/>
          <w:lang w:eastAsia="ru-RU"/>
        </w:rPr>
        <w:t>осуществля</w:t>
      </w:r>
      <w:r w:rsidR="00D91DEC">
        <w:rPr>
          <w:rFonts w:ascii="Times New Roman" w:eastAsia="Times New Roman" w:hAnsi="Times New Roman" w:cs="Times New Roman"/>
          <w:color w:val="010101"/>
          <w:sz w:val="28"/>
          <w:szCs w:val="28"/>
          <w:lang w:eastAsia="ru-RU"/>
        </w:rPr>
        <w:t>е</w:t>
      </w:r>
      <w:r w:rsidRPr="002D7F8F">
        <w:rPr>
          <w:rFonts w:ascii="Times New Roman" w:eastAsia="Times New Roman" w:hAnsi="Times New Roman" w:cs="Times New Roman"/>
          <w:color w:val="010101"/>
          <w:sz w:val="28"/>
          <w:szCs w:val="28"/>
          <w:lang w:eastAsia="ru-RU"/>
        </w:rPr>
        <w:t xml:space="preserve">т </w:t>
      </w:r>
      <w:r w:rsidR="00DE4CB3">
        <w:rPr>
          <w:rFonts w:ascii="Times New Roman" w:eastAsia="Times New Roman" w:hAnsi="Times New Roman" w:cs="Times New Roman"/>
          <w:color w:val="010101"/>
          <w:sz w:val="28"/>
          <w:szCs w:val="28"/>
          <w:lang w:eastAsia="ru-RU"/>
        </w:rPr>
        <w:t>отдел жилищно-</w:t>
      </w:r>
      <w:r>
        <w:rPr>
          <w:rFonts w:ascii="Times New Roman" w:eastAsia="Times New Roman" w:hAnsi="Times New Roman" w:cs="Times New Roman"/>
          <w:color w:val="010101"/>
          <w:sz w:val="28"/>
          <w:szCs w:val="28"/>
          <w:lang w:eastAsia="ru-RU"/>
        </w:rPr>
        <w:t>коммунального хозяйства администрации Березовского городского округа</w:t>
      </w:r>
      <w:r w:rsidR="00D91DEC">
        <w:rPr>
          <w:rFonts w:ascii="Times New Roman" w:eastAsia="Times New Roman" w:hAnsi="Times New Roman" w:cs="Times New Roman"/>
          <w:color w:val="010101"/>
          <w:sz w:val="28"/>
          <w:szCs w:val="28"/>
          <w:lang w:eastAsia="ru-RU"/>
        </w:rPr>
        <w:t xml:space="preserve"> и</w:t>
      </w:r>
      <w:r>
        <w:rPr>
          <w:rFonts w:ascii="Times New Roman" w:eastAsia="Times New Roman" w:hAnsi="Times New Roman" w:cs="Times New Roman"/>
          <w:color w:val="010101"/>
          <w:sz w:val="28"/>
          <w:szCs w:val="28"/>
          <w:lang w:eastAsia="ru-RU"/>
        </w:rPr>
        <w:t xml:space="preserve"> </w:t>
      </w:r>
      <w:r w:rsidR="00D91DEC">
        <w:rPr>
          <w:rFonts w:ascii="Times New Roman" w:hAnsi="Times New Roman" w:cs="Times New Roman"/>
          <w:sz w:val="28"/>
          <w:szCs w:val="28"/>
        </w:rPr>
        <w:t>жилищный отдел администрации Березовского городского округа</w:t>
      </w:r>
      <w:r w:rsidR="00D91DEC" w:rsidRPr="002D7F8F">
        <w:rPr>
          <w:rFonts w:ascii="Times New Roman" w:eastAsia="Times New Roman" w:hAnsi="Times New Roman" w:cs="Times New Roman"/>
          <w:color w:val="010101"/>
          <w:sz w:val="28"/>
          <w:szCs w:val="28"/>
          <w:lang w:eastAsia="ru-RU"/>
        </w:rPr>
        <w:t xml:space="preserve"> </w:t>
      </w:r>
      <w:r w:rsidRPr="002D7F8F">
        <w:rPr>
          <w:rFonts w:ascii="Times New Roman" w:eastAsia="Times New Roman" w:hAnsi="Times New Roman" w:cs="Times New Roman"/>
          <w:color w:val="010101"/>
          <w:sz w:val="28"/>
          <w:szCs w:val="28"/>
          <w:lang w:eastAsia="ru-RU"/>
        </w:rPr>
        <w:t xml:space="preserve">(далее – </w:t>
      </w:r>
      <w:r>
        <w:rPr>
          <w:rFonts w:ascii="Times New Roman" w:eastAsia="Times New Roman" w:hAnsi="Times New Roman" w:cs="Times New Roman"/>
          <w:color w:val="010101"/>
          <w:sz w:val="28"/>
          <w:szCs w:val="28"/>
          <w:lang w:eastAsia="ru-RU"/>
        </w:rPr>
        <w:t>орган муниципального контроля</w:t>
      </w:r>
      <w:r w:rsidRPr="002D7F8F">
        <w:rPr>
          <w:rFonts w:ascii="Times New Roman" w:eastAsia="Times New Roman" w:hAnsi="Times New Roman" w:cs="Times New Roman"/>
          <w:color w:val="010101"/>
          <w:sz w:val="28"/>
          <w:szCs w:val="28"/>
          <w:lang w:eastAsia="ru-RU"/>
        </w:rPr>
        <w:t>).</w:t>
      </w:r>
    </w:p>
    <w:p w:rsidR="009B4254" w:rsidRDefault="00951691" w:rsidP="009B4254">
      <w:pPr>
        <w:spacing w:after="0" w:line="240" w:lineRule="auto"/>
        <w:ind w:left="-567" w:firstLine="567"/>
        <w:jc w:val="both"/>
        <w:rPr>
          <w:rFonts w:ascii="Times New Roman" w:hAnsi="Times New Roman"/>
          <w:sz w:val="28"/>
          <w:szCs w:val="28"/>
        </w:rPr>
      </w:pPr>
      <w:r w:rsidRPr="00C16E8F">
        <w:rPr>
          <w:rFonts w:ascii="Times New Roman" w:eastAsia="Times New Roman" w:hAnsi="Times New Roman"/>
          <w:sz w:val="28"/>
          <w:szCs w:val="28"/>
          <w:lang w:eastAsia="ru-RU"/>
        </w:rPr>
        <w:t xml:space="preserve">Муниципальный </w:t>
      </w:r>
      <w:r w:rsidR="00D91DEC">
        <w:rPr>
          <w:rFonts w:ascii="Times New Roman" w:eastAsia="Times New Roman" w:hAnsi="Times New Roman"/>
          <w:sz w:val="28"/>
          <w:szCs w:val="28"/>
          <w:lang w:eastAsia="ru-RU"/>
        </w:rPr>
        <w:t xml:space="preserve">жилищный </w:t>
      </w:r>
      <w:r>
        <w:rPr>
          <w:rFonts w:ascii="Times New Roman" w:eastAsia="Times New Roman" w:hAnsi="Times New Roman" w:cs="Times New Roman"/>
          <w:color w:val="010101"/>
          <w:sz w:val="28"/>
          <w:szCs w:val="28"/>
          <w:lang w:eastAsia="ru-RU"/>
        </w:rPr>
        <w:t xml:space="preserve">контроль </w:t>
      </w:r>
      <w:r w:rsidRPr="00C16E8F">
        <w:rPr>
          <w:rFonts w:ascii="Times New Roman" w:eastAsia="Times New Roman" w:hAnsi="Times New Roman"/>
          <w:sz w:val="28"/>
          <w:szCs w:val="28"/>
          <w:lang w:eastAsia="ru-RU"/>
        </w:rPr>
        <w:t>(далее – муниципальный контроль)</w:t>
      </w:r>
      <w:r>
        <w:rPr>
          <w:rFonts w:ascii="Times New Roman" w:eastAsia="Times New Roman" w:hAnsi="Times New Roman"/>
          <w:sz w:val="28"/>
          <w:szCs w:val="28"/>
          <w:lang w:eastAsia="ru-RU"/>
        </w:rPr>
        <w:t xml:space="preserve"> </w:t>
      </w:r>
      <w:r w:rsidRPr="00C16E8F">
        <w:rPr>
          <w:rFonts w:ascii="Times New Roman" w:eastAsia="Times New Roman" w:hAnsi="Times New Roman"/>
          <w:sz w:val="28"/>
          <w:szCs w:val="28"/>
          <w:lang w:eastAsia="ru-RU"/>
        </w:rPr>
        <w:t>–</w:t>
      </w:r>
      <w:r>
        <w:rPr>
          <w:rFonts w:ascii="Times New Roman" w:eastAsia="Times New Roman" w:hAnsi="Times New Roman"/>
          <w:color w:val="000000"/>
          <w:sz w:val="28"/>
          <w:szCs w:val="28"/>
          <w:lang w:eastAsia="ru-RU"/>
        </w:rPr>
        <w:t xml:space="preserve"> это </w:t>
      </w:r>
      <w:r w:rsidR="009B4254">
        <w:rPr>
          <w:rFonts w:ascii="Times New Roman" w:hAnsi="Times New Roman"/>
          <w:sz w:val="28"/>
          <w:szCs w:val="28"/>
        </w:rPr>
        <w:t>деятельность Администрации Березовского городского округа,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51691" w:rsidRPr="00795919" w:rsidRDefault="00951691" w:rsidP="009B4254">
      <w:pPr>
        <w:spacing w:after="0" w:line="240" w:lineRule="auto"/>
        <w:ind w:left="-567" w:firstLine="567"/>
        <w:jc w:val="both"/>
        <w:rPr>
          <w:rFonts w:ascii="Times New Roman" w:hAnsi="Times New Roman"/>
          <w:sz w:val="28"/>
          <w:szCs w:val="28"/>
        </w:rPr>
      </w:pPr>
      <w:r w:rsidRPr="001366D7">
        <w:rPr>
          <w:rFonts w:ascii="Liberation Serif" w:hAnsi="Liberation Serif"/>
          <w:sz w:val="28"/>
          <w:szCs w:val="28"/>
          <w:shd w:val="clear" w:color="auto" w:fill="FFFFFF"/>
        </w:rPr>
        <w:t xml:space="preserve">Во исполнение </w:t>
      </w:r>
      <w:hyperlink r:id="rId5" w:history="1">
        <w:r w:rsidRPr="001366D7">
          <w:rPr>
            <w:rFonts w:ascii="Times New Roman" w:hAnsi="Times New Roman" w:cs="Times New Roman"/>
            <w:sz w:val="28"/>
            <w:szCs w:val="28"/>
          </w:rPr>
          <w:t>ч. 1 ст. 8.2</w:t>
        </w:r>
      </w:hyperlink>
      <w:r w:rsidRPr="001366D7">
        <w:rPr>
          <w:rFonts w:ascii="Times New Roman" w:hAnsi="Times New Roman" w:cs="Times New Roman"/>
          <w:sz w:val="28"/>
          <w:szCs w:val="28"/>
        </w:rPr>
        <w:t xml:space="preserve"> Федерального закона от 26.12.2008 № 294-ФЗ «О защите прав юридических лиц и индивидуальных предпринимателей при </w:t>
      </w:r>
      <w:r w:rsidRPr="001366D7">
        <w:rPr>
          <w:rFonts w:ascii="Times New Roman" w:hAnsi="Times New Roman" w:cs="Times New Roman"/>
          <w:sz w:val="28"/>
          <w:szCs w:val="28"/>
        </w:rPr>
        <w:lastRenderedPageBreak/>
        <w:t>осуществлении государственного контроля (надзора) и муниципальн</w:t>
      </w:r>
      <w:r w:rsidR="00DE4CB3">
        <w:rPr>
          <w:rFonts w:ascii="Times New Roman" w:hAnsi="Times New Roman" w:cs="Times New Roman"/>
          <w:sz w:val="28"/>
          <w:szCs w:val="28"/>
        </w:rPr>
        <w:t>ого контроля» отделом жилищно-</w:t>
      </w:r>
      <w:r w:rsidRPr="001366D7">
        <w:rPr>
          <w:rFonts w:ascii="Times New Roman" w:hAnsi="Times New Roman" w:cs="Times New Roman"/>
          <w:sz w:val="28"/>
          <w:szCs w:val="28"/>
        </w:rPr>
        <w:t xml:space="preserve">коммунального хозяйства администрации Березовского городского округа постановлением администрации Березовского городского </w:t>
      </w:r>
      <w:r w:rsidRPr="00795919">
        <w:rPr>
          <w:rFonts w:ascii="Times New Roman" w:hAnsi="Times New Roman" w:cs="Times New Roman"/>
          <w:sz w:val="28"/>
          <w:szCs w:val="28"/>
        </w:rPr>
        <w:t xml:space="preserve">округа от </w:t>
      </w:r>
      <w:r w:rsidR="00795919" w:rsidRPr="00795919">
        <w:rPr>
          <w:rFonts w:ascii="Times New Roman" w:hAnsi="Times New Roman" w:cs="Times New Roman"/>
          <w:sz w:val="28"/>
          <w:szCs w:val="28"/>
        </w:rPr>
        <w:t>30.11.2023</w:t>
      </w:r>
      <w:r w:rsidRPr="00795919">
        <w:rPr>
          <w:rFonts w:ascii="Times New Roman" w:hAnsi="Times New Roman" w:cs="Times New Roman"/>
          <w:sz w:val="28"/>
          <w:szCs w:val="28"/>
        </w:rPr>
        <w:t xml:space="preserve"> № </w:t>
      </w:r>
      <w:r w:rsidR="00795919" w:rsidRPr="00795919">
        <w:rPr>
          <w:rFonts w:ascii="Times New Roman" w:hAnsi="Times New Roman" w:cs="Times New Roman"/>
          <w:sz w:val="28"/>
          <w:szCs w:val="28"/>
        </w:rPr>
        <w:t>1308-2</w:t>
      </w:r>
      <w:r w:rsidRPr="00795919">
        <w:rPr>
          <w:rFonts w:ascii="Times New Roman" w:hAnsi="Times New Roman" w:cs="Times New Roman"/>
          <w:sz w:val="28"/>
          <w:szCs w:val="28"/>
        </w:rPr>
        <w:t xml:space="preserve"> утверждена программа профилактики нарушений обязательных требований в рамках осуществления муниципаль</w:t>
      </w:r>
      <w:r w:rsidR="00DE4CB3" w:rsidRPr="00795919">
        <w:rPr>
          <w:rFonts w:ascii="Times New Roman" w:hAnsi="Times New Roman" w:cs="Times New Roman"/>
          <w:sz w:val="28"/>
          <w:szCs w:val="28"/>
        </w:rPr>
        <w:t xml:space="preserve">ного контроля отделом </w:t>
      </w:r>
      <w:r w:rsidRPr="00795919">
        <w:rPr>
          <w:rFonts w:ascii="Times New Roman" w:hAnsi="Times New Roman" w:cs="Times New Roman"/>
          <w:sz w:val="28"/>
          <w:szCs w:val="28"/>
        </w:rPr>
        <w:t>на 202</w:t>
      </w:r>
      <w:r w:rsidR="00795919" w:rsidRPr="00795919">
        <w:rPr>
          <w:rFonts w:ascii="Times New Roman" w:hAnsi="Times New Roman" w:cs="Times New Roman"/>
          <w:sz w:val="28"/>
          <w:szCs w:val="28"/>
        </w:rPr>
        <w:t>4</w:t>
      </w:r>
      <w:r w:rsidRPr="00795919">
        <w:rPr>
          <w:rFonts w:ascii="Times New Roman" w:hAnsi="Times New Roman" w:cs="Times New Roman"/>
          <w:sz w:val="28"/>
          <w:szCs w:val="28"/>
        </w:rPr>
        <w:t xml:space="preserve"> год (далее - Программа).  </w:t>
      </w:r>
    </w:p>
    <w:p w:rsidR="00951691" w:rsidRDefault="00951691" w:rsidP="00951691">
      <w:pPr>
        <w:pStyle w:val="a5"/>
        <w:widowControl w:val="0"/>
        <w:ind w:left="-567" w:firstLine="567"/>
        <w:jc w:val="both"/>
        <w:rPr>
          <w:rFonts w:ascii="Times New Roman" w:hAnsi="Times New Roman"/>
          <w:sz w:val="28"/>
          <w:szCs w:val="28"/>
        </w:rPr>
      </w:pPr>
      <w:r w:rsidRPr="00795919">
        <w:rPr>
          <w:rFonts w:ascii="Liberation Serif" w:hAnsi="Liberation Serif"/>
          <w:bCs/>
          <w:sz w:val="28"/>
          <w:szCs w:val="28"/>
        </w:rPr>
        <w:t>В рамках реализа</w:t>
      </w:r>
      <w:r w:rsidR="00DE4CB3" w:rsidRPr="00795919">
        <w:rPr>
          <w:rFonts w:ascii="Liberation Serif" w:hAnsi="Liberation Serif"/>
          <w:bCs/>
          <w:sz w:val="28"/>
          <w:szCs w:val="28"/>
        </w:rPr>
        <w:t>ции Программы отделом жилищно-</w:t>
      </w:r>
      <w:r w:rsidRPr="00795919">
        <w:rPr>
          <w:rFonts w:ascii="Liberation Serif" w:hAnsi="Liberation Serif"/>
          <w:bCs/>
          <w:sz w:val="28"/>
          <w:szCs w:val="28"/>
        </w:rPr>
        <w:t xml:space="preserve">коммунального хозяйства в период январь – сентябрь </w:t>
      </w:r>
      <w:r w:rsidR="009A6C96" w:rsidRPr="00795919">
        <w:rPr>
          <w:rFonts w:ascii="Liberation Serif" w:hAnsi="Liberation Serif"/>
          <w:bCs/>
          <w:sz w:val="28"/>
          <w:szCs w:val="28"/>
        </w:rPr>
        <w:t>202</w:t>
      </w:r>
      <w:r w:rsidR="00795919" w:rsidRPr="00795919">
        <w:rPr>
          <w:rFonts w:ascii="Liberation Serif" w:hAnsi="Liberation Serif"/>
          <w:bCs/>
          <w:sz w:val="28"/>
          <w:szCs w:val="28"/>
        </w:rPr>
        <w:t>4</w:t>
      </w:r>
      <w:r w:rsidR="009A6C96" w:rsidRPr="00795919">
        <w:rPr>
          <w:rFonts w:ascii="Liberation Serif" w:hAnsi="Liberation Serif"/>
          <w:bCs/>
          <w:sz w:val="28"/>
          <w:szCs w:val="28"/>
        </w:rPr>
        <w:t xml:space="preserve"> года </w:t>
      </w:r>
      <w:r w:rsidRPr="00795919">
        <w:rPr>
          <w:rFonts w:ascii="Liberation Serif" w:hAnsi="Liberation Serif"/>
          <w:bCs/>
          <w:sz w:val="28"/>
          <w:szCs w:val="28"/>
        </w:rPr>
        <w:t>проводился мониторинг</w:t>
      </w:r>
      <w:r w:rsidRPr="001366D7">
        <w:rPr>
          <w:rFonts w:ascii="Liberation Serif" w:hAnsi="Liberation Serif"/>
          <w:bCs/>
          <w:sz w:val="28"/>
          <w:szCs w:val="28"/>
        </w:rPr>
        <w:t xml:space="preserve"> актуальности </w:t>
      </w:r>
      <w:r w:rsidRPr="001366D7">
        <w:rPr>
          <w:rFonts w:ascii="Times New Roman" w:hAnsi="Times New Roman"/>
          <w:sz w:val="28"/>
          <w:szCs w:val="28"/>
        </w:rPr>
        <w:t>нормативных правовых актов, муниципальных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w:t>
      </w:r>
      <w:r>
        <w:rPr>
          <w:rFonts w:ascii="Times New Roman" w:hAnsi="Times New Roman"/>
          <w:sz w:val="28"/>
          <w:szCs w:val="28"/>
        </w:rPr>
        <w:t xml:space="preserve">. </w:t>
      </w:r>
      <w:r w:rsidRPr="001366D7">
        <w:rPr>
          <w:rFonts w:ascii="Times New Roman" w:hAnsi="Times New Roman"/>
          <w:sz w:val="28"/>
          <w:szCs w:val="28"/>
        </w:rPr>
        <w:t xml:space="preserve"> В ходе проведения мероприятий по контролю осуществлялось информирование, консультирование и разъяснительная работа с подконтрольными субъектами по вопросам соблюдения обязательных требований. </w:t>
      </w:r>
    </w:p>
    <w:p w:rsidR="00951691" w:rsidRDefault="00951691" w:rsidP="00951691">
      <w:pPr>
        <w:pStyle w:val="a5"/>
        <w:widowControl w:val="0"/>
        <w:ind w:left="-567" w:firstLine="567"/>
        <w:jc w:val="both"/>
        <w:rPr>
          <w:rFonts w:ascii="Times New Roman" w:hAnsi="Times New Roman"/>
          <w:sz w:val="28"/>
          <w:szCs w:val="28"/>
          <w:shd w:val="clear" w:color="auto" w:fill="FFFFFF"/>
        </w:rPr>
      </w:pPr>
      <w:r w:rsidRPr="00B872DB">
        <w:rPr>
          <w:rFonts w:ascii="Times New Roman" w:hAnsi="Times New Roman"/>
          <w:sz w:val="28"/>
          <w:szCs w:val="28"/>
        </w:rPr>
        <w:t>На официальном сайте администрации Березовского городского округа в сети Интернет (</w:t>
      </w:r>
      <w:proofErr w:type="spellStart"/>
      <w:proofErr w:type="gramStart"/>
      <w:r w:rsidRPr="00B872DB">
        <w:rPr>
          <w:rFonts w:ascii="Times New Roman" w:hAnsi="Times New Roman"/>
          <w:sz w:val="28"/>
          <w:szCs w:val="28"/>
        </w:rPr>
        <w:t>березовский.рф</w:t>
      </w:r>
      <w:proofErr w:type="spellEnd"/>
      <w:proofErr w:type="gramEnd"/>
      <w:r w:rsidRPr="00B872DB">
        <w:rPr>
          <w:rFonts w:ascii="Times New Roman" w:hAnsi="Times New Roman"/>
          <w:sz w:val="28"/>
          <w:szCs w:val="28"/>
        </w:rPr>
        <w:t xml:space="preserve">) размещены </w:t>
      </w:r>
      <w:r w:rsidRPr="00B872DB">
        <w:rPr>
          <w:rFonts w:ascii="Times New Roman" w:hAnsi="Times New Roman"/>
          <w:sz w:val="28"/>
          <w:szCs w:val="28"/>
          <w:shd w:val="clear" w:color="auto" w:fill="FFFFFF"/>
        </w:rPr>
        <w:t>перечень нормативных правовых актов, регулирующих осуществление муниципального жилищного контроля, перечень нормативно-правовых актов, соде</w:t>
      </w:r>
      <w:r>
        <w:rPr>
          <w:rFonts w:ascii="Times New Roman" w:hAnsi="Times New Roman"/>
          <w:sz w:val="28"/>
          <w:szCs w:val="28"/>
          <w:shd w:val="clear" w:color="auto" w:fill="FFFFFF"/>
        </w:rPr>
        <w:t>ржащих обязательные требования.</w:t>
      </w:r>
    </w:p>
    <w:p w:rsidR="00951691" w:rsidRPr="00832783" w:rsidRDefault="00951691" w:rsidP="00951691">
      <w:pPr>
        <w:pStyle w:val="a5"/>
        <w:widowControl w:val="0"/>
        <w:ind w:left="-567" w:firstLine="567"/>
        <w:jc w:val="both"/>
        <w:rPr>
          <w:rFonts w:ascii="Times New Roman" w:hAnsi="Times New Roman"/>
          <w:sz w:val="28"/>
          <w:szCs w:val="28"/>
        </w:rPr>
      </w:pPr>
      <w:r w:rsidRPr="00B872DB">
        <w:rPr>
          <w:rFonts w:ascii="Times New Roman" w:hAnsi="Times New Roman"/>
          <w:sz w:val="28"/>
          <w:szCs w:val="28"/>
          <w:shd w:val="clear" w:color="auto" w:fill="FFFFFF"/>
        </w:rPr>
        <w:t>С</w:t>
      </w:r>
      <w:r w:rsidRPr="00B872DB">
        <w:rPr>
          <w:rFonts w:ascii="Times New Roman" w:hAnsi="Times New Roman"/>
          <w:sz w:val="28"/>
          <w:szCs w:val="28"/>
        </w:rPr>
        <w:t xml:space="preserve"> подконтрольными субъектами в рамках осуществления муниципального контроля проводятся оперативные совещания в еженедельном режиме.</w:t>
      </w:r>
    </w:p>
    <w:p w:rsidR="00951691" w:rsidRDefault="00951691" w:rsidP="00951691">
      <w:pPr>
        <w:widowControl w:val="0"/>
        <w:autoSpaceDE w:val="0"/>
        <w:autoSpaceDN w:val="0"/>
        <w:adjustRightInd w:val="0"/>
        <w:spacing w:after="0" w:line="240" w:lineRule="auto"/>
        <w:ind w:left="-567" w:firstLine="567"/>
        <w:jc w:val="both"/>
        <w:rPr>
          <w:rFonts w:ascii="Times New Roman" w:eastAsia="Times New Roman" w:hAnsi="Times New Roman" w:cs="Times New Roman"/>
          <w:sz w:val="28"/>
          <w:szCs w:val="28"/>
          <w:lang w:eastAsia="ru-RU"/>
        </w:rPr>
      </w:pPr>
      <w:r w:rsidRPr="00542FBE">
        <w:rPr>
          <w:rFonts w:ascii="Times New Roman" w:hAnsi="Times New Roman" w:cs="Times New Roman"/>
          <w:sz w:val="28"/>
          <w:szCs w:val="28"/>
          <w:lang w:eastAsia="ru-RU"/>
        </w:rPr>
        <w:t>Снижение рисков причинения вреда охраняемым законом ценностям может быть обеспечено</w:t>
      </w:r>
      <w:r w:rsidR="00B94D5B">
        <w:rPr>
          <w:rFonts w:ascii="Times New Roman" w:hAnsi="Times New Roman" w:cs="Times New Roman"/>
          <w:sz w:val="28"/>
          <w:szCs w:val="28"/>
          <w:lang w:eastAsia="ru-RU"/>
        </w:rPr>
        <w:t>,</w:t>
      </w:r>
      <w:r w:rsidRPr="00542FBE">
        <w:rPr>
          <w:rFonts w:ascii="Times New Roman" w:hAnsi="Times New Roman" w:cs="Times New Roman"/>
          <w:sz w:val="28"/>
          <w:szCs w:val="28"/>
          <w:lang w:eastAsia="ru-RU"/>
        </w:rPr>
        <w:t xml:space="preserve"> в том числе</w:t>
      </w:r>
      <w:r w:rsidR="00B94D5B">
        <w:rPr>
          <w:rFonts w:ascii="Times New Roman" w:hAnsi="Times New Roman" w:cs="Times New Roman"/>
          <w:sz w:val="28"/>
          <w:szCs w:val="28"/>
          <w:lang w:eastAsia="ru-RU"/>
        </w:rPr>
        <w:t>,</w:t>
      </w:r>
      <w:r w:rsidRPr="00542FBE">
        <w:rPr>
          <w:rFonts w:ascii="Times New Roman" w:hAnsi="Times New Roman" w:cs="Times New Roman"/>
          <w:sz w:val="28"/>
          <w:szCs w:val="28"/>
          <w:lang w:eastAsia="ru-RU"/>
        </w:rPr>
        <w:t xml:space="preserve"> за счет повышения уровня информированности подконтрольных субъектов об обязательных требованиях и их мотивации к добросовестному поведению, </w:t>
      </w:r>
      <w:r w:rsidRPr="00542FBE">
        <w:rPr>
          <w:rFonts w:ascii="Times New Roman" w:eastAsia="Times New Roman" w:hAnsi="Times New Roman" w:cs="Times New Roman"/>
          <w:sz w:val="28"/>
          <w:szCs w:val="28"/>
          <w:lang w:eastAsia="ru-RU"/>
        </w:rPr>
        <w:t>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w:t>
      </w:r>
    </w:p>
    <w:p w:rsidR="00951691" w:rsidRPr="00832783" w:rsidRDefault="00951691" w:rsidP="00951691">
      <w:pPr>
        <w:widowControl w:val="0"/>
        <w:autoSpaceDE w:val="0"/>
        <w:autoSpaceDN w:val="0"/>
        <w:adjustRightInd w:val="0"/>
        <w:spacing w:after="0" w:line="240" w:lineRule="auto"/>
        <w:ind w:left="-567" w:firstLine="567"/>
        <w:jc w:val="both"/>
        <w:rPr>
          <w:rFonts w:ascii="Times New Roman" w:eastAsia="Times New Roman" w:hAnsi="Times New Roman" w:cs="Times New Roman"/>
          <w:sz w:val="28"/>
          <w:szCs w:val="28"/>
          <w:lang w:eastAsia="ru-RU"/>
        </w:rPr>
      </w:pPr>
      <w:r w:rsidRPr="006D1CC2">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законодательства,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rsidR="00951691" w:rsidRPr="00FA526A" w:rsidRDefault="00951691" w:rsidP="00951691">
      <w:pPr>
        <w:widowControl w:val="0"/>
        <w:autoSpaceDE w:val="0"/>
        <w:autoSpaceDN w:val="0"/>
        <w:adjustRightInd w:val="0"/>
        <w:spacing w:after="0" w:line="240" w:lineRule="auto"/>
        <w:ind w:left="-567" w:firstLine="709"/>
        <w:jc w:val="both"/>
        <w:rPr>
          <w:rFonts w:ascii="Times New Roman" w:hAnsi="Times New Roman" w:cs="Times New Roman"/>
          <w:color w:val="FF0000"/>
          <w:sz w:val="28"/>
          <w:szCs w:val="28"/>
          <w:lang w:eastAsia="ru-RU"/>
        </w:rPr>
      </w:pPr>
    </w:p>
    <w:p w:rsidR="00951691" w:rsidRDefault="00951691" w:rsidP="00795919">
      <w:pPr>
        <w:widowControl w:val="0"/>
        <w:spacing w:after="0" w:line="240" w:lineRule="auto"/>
        <w:ind w:left="-567"/>
        <w:jc w:val="both"/>
        <w:rPr>
          <w:rFonts w:ascii="Times New Roman" w:eastAsia="Times New Roman" w:hAnsi="Times New Roman" w:cs="Times New Roman"/>
          <w:bCs/>
          <w:color w:val="010101"/>
          <w:sz w:val="28"/>
          <w:szCs w:val="28"/>
          <w:lang w:eastAsia="ru-RU"/>
        </w:rPr>
      </w:pPr>
      <w:r w:rsidRPr="002B492A">
        <w:rPr>
          <w:rFonts w:ascii="Times New Roman" w:hAnsi="Times New Roman" w:cs="Times New Roman"/>
          <w:sz w:val="28"/>
          <w:szCs w:val="28"/>
        </w:rPr>
        <w:t xml:space="preserve"> </w:t>
      </w:r>
      <w:r w:rsidR="00795919">
        <w:rPr>
          <w:rFonts w:ascii="Times New Roman" w:eastAsia="Times New Roman" w:hAnsi="Times New Roman" w:cs="Times New Roman"/>
          <w:color w:val="010101"/>
          <w:sz w:val="28"/>
          <w:szCs w:val="28"/>
          <w:lang w:eastAsia="ru-RU"/>
        </w:rPr>
        <w:tab/>
      </w:r>
      <w:r w:rsidR="00795919">
        <w:rPr>
          <w:rFonts w:ascii="Times New Roman" w:eastAsia="Times New Roman" w:hAnsi="Times New Roman" w:cs="Times New Roman"/>
          <w:color w:val="010101"/>
          <w:sz w:val="28"/>
          <w:szCs w:val="28"/>
          <w:lang w:eastAsia="ru-RU"/>
        </w:rPr>
        <w:tab/>
      </w:r>
      <w:r w:rsidR="00795919">
        <w:rPr>
          <w:rFonts w:ascii="Times New Roman" w:eastAsia="Times New Roman" w:hAnsi="Times New Roman" w:cs="Times New Roman"/>
          <w:color w:val="010101"/>
          <w:sz w:val="28"/>
          <w:szCs w:val="28"/>
          <w:lang w:eastAsia="ru-RU"/>
        </w:rPr>
        <w:tab/>
      </w:r>
      <w:r w:rsidRPr="008F274D">
        <w:rPr>
          <w:rFonts w:ascii="Times New Roman" w:eastAsia="Times New Roman" w:hAnsi="Times New Roman" w:cs="Times New Roman"/>
          <w:bCs/>
          <w:color w:val="010101"/>
          <w:sz w:val="28"/>
          <w:szCs w:val="28"/>
          <w:lang w:val="en-US" w:eastAsia="ru-RU"/>
        </w:rPr>
        <w:t>II</w:t>
      </w:r>
      <w:r>
        <w:rPr>
          <w:rFonts w:ascii="Times New Roman" w:eastAsia="Times New Roman" w:hAnsi="Times New Roman" w:cs="Times New Roman"/>
          <w:bCs/>
          <w:color w:val="010101"/>
          <w:sz w:val="28"/>
          <w:szCs w:val="28"/>
          <w:lang w:eastAsia="ru-RU"/>
        </w:rPr>
        <w:t>.</w:t>
      </w:r>
      <w:r w:rsidRPr="008F274D">
        <w:rPr>
          <w:rFonts w:ascii="Times New Roman" w:eastAsia="Times New Roman" w:hAnsi="Times New Roman" w:cs="Times New Roman"/>
          <w:bCs/>
          <w:color w:val="010101"/>
          <w:sz w:val="28"/>
          <w:szCs w:val="28"/>
          <w:lang w:eastAsia="ru-RU"/>
        </w:rPr>
        <w:t xml:space="preserve"> </w:t>
      </w:r>
      <w:r>
        <w:rPr>
          <w:rFonts w:ascii="Times New Roman" w:eastAsia="Times New Roman" w:hAnsi="Times New Roman" w:cs="Times New Roman"/>
          <w:bCs/>
          <w:color w:val="010101"/>
          <w:sz w:val="28"/>
          <w:szCs w:val="28"/>
          <w:lang w:eastAsia="ru-RU"/>
        </w:rPr>
        <w:t>Цели и задачи реализации п</w:t>
      </w:r>
      <w:r w:rsidRPr="002D7F8F">
        <w:rPr>
          <w:rFonts w:ascii="Times New Roman" w:eastAsia="Times New Roman" w:hAnsi="Times New Roman" w:cs="Times New Roman"/>
          <w:bCs/>
          <w:color w:val="010101"/>
          <w:sz w:val="28"/>
          <w:szCs w:val="28"/>
          <w:lang w:eastAsia="ru-RU"/>
        </w:rPr>
        <w:t>рограммы </w:t>
      </w:r>
      <w:r>
        <w:rPr>
          <w:rFonts w:ascii="Times New Roman" w:eastAsia="Times New Roman" w:hAnsi="Times New Roman" w:cs="Times New Roman"/>
          <w:bCs/>
          <w:color w:val="010101"/>
          <w:sz w:val="28"/>
          <w:szCs w:val="28"/>
          <w:lang w:eastAsia="ru-RU"/>
        </w:rPr>
        <w:t>профилактики</w:t>
      </w:r>
    </w:p>
    <w:p w:rsidR="00795919" w:rsidRPr="002D7F8F" w:rsidRDefault="00795919" w:rsidP="00795919">
      <w:pPr>
        <w:widowControl w:val="0"/>
        <w:spacing w:after="0" w:line="240" w:lineRule="auto"/>
        <w:ind w:left="-567"/>
        <w:jc w:val="both"/>
        <w:rPr>
          <w:rFonts w:ascii="Times New Roman" w:eastAsia="Times New Roman" w:hAnsi="Times New Roman" w:cs="Times New Roman"/>
          <w:color w:val="010101"/>
          <w:sz w:val="28"/>
          <w:szCs w:val="28"/>
          <w:lang w:eastAsia="ru-RU"/>
        </w:rPr>
      </w:pPr>
    </w:p>
    <w:p w:rsidR="00951691" w:rsidRPr="004416C1" w:rsidRDefault="00951691" w:rsidP="00951691">
      <w:pPr>
        <w:pStyle w:val="a5"/>
        <w:widowControl w:val="0"/>
        <w:ind w:left="-567" w:firstLine="567"/>
        <w:jc w:val="both"/>
        <w:rPr>
          <w:rFonts w:ascii="Liberation Serif" w:hAnsi="Liberation Serif"/>
          <w:sz w:val="28"/>
          <w:szCs w:val="28"/>
        </w:rPr>
      </w:pPr>
      <w:r w:rsidRPr="004416C1">
        <w:rPr>
          <w:rFonts w:ascii="Liberation Serif" w:hAnsi="Liberation Serif"/>
          <w:sz w:val="28"/>
          <w:szCs w:val="28"/>
        </w:rPr>
        <w:t xml:space="preserve">Целями </w:t>
      </w:r>
      <w:r>
        <w:rPr>
          <w:rFonts w:ascii="Liberation Serif" w:hAnsi="Liberation Serif"/>
          <w:sz w:val="28"/>
          <w:szCs w:val="28"/>
        </w:rPr>
        <w:t>реализации программы профилактики</w:t>
      </w:r>
      <w:r w:rsidRPr="004416C1">
        <w:rPr>
          <w:rFonts w:ascii="Liberation Serif" w:hAnsi="Liberation Serif"/>
          <w:sz w:val="28"/>
          <w:szCs w:val="28"/>
        </w:rPr>
        <w:t xml:space="preserve"> являются:</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стимулирование добросовестного соблюдения обязательных требований всеми контролируемыми лицами;</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создание условий для доведения обязательных требований до контролируемых лиц, повышение информированности о способах их соблюдения.</w:t>
      </w:r>
    </w:p>
    <w:p w:rsidR="00951691" w:rsidRPr="002D7F8F" w:rsidRDefault="00951691" w:rsidP="00951691">
      <w:pPr>
        <w:spacing w:after="0" w:line="240" w:lineRule="auto"/>
        <w:ind w:left="-567" w:firstLine="567"/>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Задачами реализации программы профилактики являются</w:t>
      </w:r>
      <w:r w:rsidRPr="002D7F8F">
        <w:rPr>
          <w:rFonts w:ascii="Times New Roman" w:eastAsia="Times New Roman" w:hAnsi="Times New Roman" w:cs="Times New Roman"/>
          <w:color w:val="010101"/>
          <w:sz w:val="28"/>
          <w:szCs w:val="28"/>
          <w:lang w:eastAsia="ru-RU"/>
        </w:rPr>
        <w:t>:</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формирование единого понимания обязательных требований законодательства у всех участников контрольной деятельности;</w:t>
      </w:r>
    </w:p>
    <w:p w:rsidR="00951691" w:rsidRPr="002D7F8F" w:rsidRDefault="00951691" w:rsidP="00951691">
      <w:pPr>
        <w:spacing w:after="0" w:line="240" w:lineRule="auto"/>
        <w:ind w:left="-567"/>
        <w:jc w:val="both"/>
        <w:rPr>
          <w:rFonts w:ascii="Times New Roman" w:eastAsia="Times New Roman" w:hAnsi="Times New Roman" w:cs="Times New Roman"/>
          <w:color w:val="010101"/>
          <w:sz w:val="28"/>
          <w:szCs w:val="28"/>
          <w:lang w:eastAsia="ru-RU"/>
        </w:rPr>
      </w:pPr>
      <w:r w:rsidRPr="002D7F8F">
        <w:rPr>
          <w:rFonts w:ascii="Times New Roman" w:eastAsia="Times New Roman" w:hAnsi="Times New Roman" w:cs="Times New Roman"/>
          <w:color w:val="010101"/>
          <w:sz w:val="28"/>
          <w:szCs w:val="28"/>
          <w:lang w:eastAsia="ru-RU"/>
        </w:rPr>
        <w:t>-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rsidR="00951691" w:rsidRDefault="00951691" w:rsidP="00951691">
      <w:pPr>
        <w:jc w:val="center"/>
        <w:rPr>
          <w:rFonts w:ascii="Times New Roman" w:hAnsi="Times New Roman" w:cs="Times New Roman"/>
          <w:sz w:val="28"/>
          <w:szCs w:val="28"/>
        </w:rPr>
      </w:pPr>
    </w:p>
    <w:p w:rsidR="00951691" w:rsidRPr="009420DD" w:rsidRDefault="00951691" w:rsidP="0095169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sidRPr="009420DD">
        <w:rPr>
          <w:rFonts w:ascii="Times New Roman" w:hAnsi="Times New Roman" w:cs="Times New Roman"/>
          <w:sz w:val="28"/>
          <w:szCs w:val="28"/>
        </w:rPr>
        <w:t>Перечень профилактических мероприятий, сроки</w:t>
      </w:r>
    </w:p>
    <w:p w:rsidR="00951691" w:rsidRDefault="00951691" w:rsidP="00951691">
      <w:pPr>
        <w:jc w:val="center"/>
        <w:rPr>
          <w:rFonts w:ascii="Times New Roman" w:hAnsi="Times New Roman" w:cs="Times New Roman"/>
          <w:sz w:val="28"/>
          <w:szCs w:val="28"/>
        </w:rPr>
      </w:pPr>
      <w:r w:rsidRPr="009420DD">
        <w:rPr>
          <w:rFonts w:ascii="Times New Roman" w:hAnsi="Times New Roman" w:cs="Times New Roman"/>
          <w:sz w:val="28"/>
          <w:szCs w:val="28"/>
        </w:rPr>
        <w:t>(периодичность) их проведения</w:t>
      </w:r>
    </w:p>
    <w:p w:rsidR="00951691" w:rsidRPr="00C16E8F" w:rsidRDefault="00951691" w:rsidP="00951691">
      <w:pPr>
        <w:shd w:val="clear" w:color="auto" w:fill="FFFFFF"/>
        <w:spacing w:after="0" w:line="240" w:lineRule="auto"/>
        <w:ind w:left="-709" w:firstLine="709"/>
        <w:jc w:val="both"/>
        <w:rPr>
          <w:rFonts w:ascii="Times New Roman" w:eastAsia="Times New Roman" w:hAnsi="Times New Roman"/>
          <w:sz w:val="28"/>
          <w:szCs w:val="28"/>
          <w:lang w:eastAsia="ru-RU"/>
        </w:rPr>
      </w:pPr>
      <w:r w:rsidRPr="00C16E8F">
        <w:rPr>
          <w:rFonts w:ascii="Times New Roman" w:eastAsia="Times New Roman" w:hAnsi="Times New Roman"/>
          <w:sz w:val="28"/>
          <w:szCs w:val="28"/>
          <w:lang w:eastAsia="ru-RU"/>
        </w:rPr>
        <w:t>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rsidR="00951691" w:rsidRPr="00C16E8F" w:rsidRDefault="00951691" w:rsidP="00951691">
      <w:pPr>
        <w:shd w:val="clear" w:color="auto" w:fill="FFFFFF"/>
        <w:spacing w:after="0" w:line="240" w:lineRule="auto"/>
        <w:ind w:left="-709" w:firstLine="709"/>
        <w:jc w:val="both"/>
        <w:rPr>
          <w:rFonts w:ascii="Times New Roman" w:eastAsia="Times New Roman" w:hAnsi="Times New Roman"/>
          <w:sz w:val="28"/>
          <w:szCs w:val="28"/>
          <w:lang w:eastAsia="ru-RU"/>
        </w:rPr>
      </w:pPr>
      <w:bookmarkStart w:id="1" w:name="dst100492"/>
      <w:bookmarkStart w:id="2" w:name="dst100493"/>
      <w:bookmarkStart w:id="3" w:name="dst100494"/>
      <w:bookmarkStart w:id="4" w:name="dst100495"/>
      <w:bookmarkEnd w:id="1"/>
      <w:bookmarkEnd w:id="2"/>
      <w:bookmarkEnd w:id="3"/>
      <w:bookmarkEnd w:id="4"/>
      <w:r w:rsidRPr="00C16E8F">
        <w:rPr>
          <w:rFonts w:ascii="Times New Roman" w:eastAsia="Times New Roman" w:hAnsi="Times New Roman"/>
          <w:sz w:val="28"/>
          <w:szCs w:val="28"/>
          <w:lang w:eastAsia="ru-RU"/>
        </w:rPr>
        <w:t xml:space="preserve">Профилактические мероприятия, предусмотренные программой профилактики, обязательны для проведения отделом </w:t>
      </w:r>
      <w:r w:rsidR="00795919">
        <w:rPr>
          <w:rFonts w:ascii="Times New Roman" w:eastAsia="Times New Roman" w:hAnsi="Times New Roman"/>
          <w:sz w:val="28"/>
          <w:szCs w:val="28"/>
          <w:lang w:eastAsia="ru-RU"/>
        </w:rPr>
        <w:t>жилищно-</w:t>
      </w:r>
      <w:r>
        <w:rPr>
          <w:rFonts w:ascii="Times New Roman" w:eastAsia="Times New Roman" w:hAnsi="Times New Roman"/>
          <w:sz w:val="28"/>
          <w:szCs w:val="28"/>
          <w:lang w:eastAsia="ru-RU"/>
        </w:rPr>
        <w:t>коммунального хозяйства администрации Березовского городского округа</w:t>
      </w:r>
      <w:r w:rsidR="004E75FE">
        <w:rPr>
          <w:rFonts w:ascii="Times New Roman" w:eastAsia="Times New Roman" w:hAnsi="Times New Roman"/>
          <w:sz w:val="28"/>
          <w:szCs w:val="28"/>
          <w:lang w:eastAsia="ru-RU"/>
        </w:rPr>
        <w:t xml:space="preserve"> и жилищным отделом администрации Березовского городского округа</w:t>
      </w:r>
      <w:r w:rsidRPr="00C16E8F">
        <w:rPr>
          <w:rFonts w:ascii="Times New Roman" w:eastAsia="Times New Roman" w:hAnsi="Times New Roman"/>
          <w:sz w:val="28"/>
          <w:szCs w:val="28"/>
          <w:lang w:eastAsia="ru-RU"/>
        </w:rPr>
        <w:t>.</w:t>
      </w:r>
    </w:p>
    <w:p w:rsidR="00951691" w:rsidRPr="00C16E8F" w:rsidRDefault="00951691" w:rsidP="00951691">
      <w:pPr>
        <w:shd w:val="clear" w:color="auto" w:fill="FFFFFF"/>
        <w:spacing w:after="0" w:line="240" w:lineRule="auto"/>
        <w:ind w:left="-709" w:firstLine="709"/>
        <w:jc w:val="both"/>
        <w:rPr>
          <w:rFonts w:ascii="Times New Roman" w:eastAsia="Times New Roman" w:hAnsi="Times New Roman"/>
          <w:sz w:val="28"/>
          <w:szCs w:val="28"/>
          <w:lang w:eastAsia="ru-RU"/>
        </w:rPr>
      </w:pPr>
      <w:bookmarkStart w:id="5" w:name="dst100496"/>
      <w:bookmarkEnd w:id="5"/>
      <w:r w:rsidRPr="00C16E8F">
        <w:rPr>
          <w:rFonts w:ascii="Times New Roman" w:eastAsia="Times New Roman" w:hAnsi="Times New Roman"/>
          <w:sz w:val="28"/>
          <w:szCs w:val="28"/>
          <w:lang w:eastAsia="ru-RU"/>
        </w:rPr>
        <w:t xml:space="preserve">Отдел </w:t>
      </w:r>
      <w:r>
        <w:rPr>
          <w:rFonts w:ascii="Times New Roman" w:eastAsia="Times New Roman" w:hAnsi="Times New Roman"/>
          <w:sz w:val="28"/>
          <w:szCs w:val="28"/>
          <w:lang w:eastAsia="ru-RU"/>
        </w:rPr>
        <w:t>жилищно</w:t>
      </w:r>
      <w:r w:rsidR="00795919">
        <w:rPr>
          <w:rFonts w:ascii="Times New Roman" w:eastAsia="Times New Roman" w:hAnsi="Times New Roman"/>
          <w:sz w:val="28"/>
          <w:szCs w:val="28"/>
          <w:lang w:eastAsia="ru-RU"/>
        </w:rPr>
        <w:t>-</w:t>
      </w:r>
      <w:r>
        <w:rPr>
          <w:rFonts w:ascii="Times New Roman" w:eastAsia="Times New Roman" w:hAnsi="Times New Roman"/>
          <w:sz w:val="28"/>
          <w:szCs w:val="28"/>
          <w:lang w:eastAsia="ru-RU"/>
        </w:rPr>
        <w:t>коммунального хозяйства администрации Березовского городского округа</w:t>
      </w:r>
      <w:r w:rsidRPr="00C16E8F">
        <w:rPr>
          <w:rFonts w:ascii="Times New Roman" w:eastAsia="Times New Roman" w:hAnsi="Times New Roman"/>
          <w:sz w:val="28"/>
          <w:szCs w:val="28"/>
          <w:lang w:eastAsia="ru-RU"/>
        </w:rPr>
        <w:t xml:space="preserve"> </w:t>
      </w:r>
      <w:r w:rsidR="003F6665">
        <w:rPr>
          <w:rFonts w:ascii="Times New Roman" w:eastAsia="Times New Roman" w:hAnsi="Times New Roman"/>
          <w:sz w:val="28"/>
          <w:szCs w:val="28"/>
          <w:lang w:eastAsia="ru-RU"/>
        </w:rPr>
        <w:t>и жилищный отдел администрации Березовского городского округа</w:t>
      </w:r>
      <w:r w:rsidR="003F6665" w:rsidRPr="00C16E8F">
        <w:rPr>
          <w:rFonts w:ascii="Times New Roman" w:eastAsia="Times New Roman" w:hAnsi="Times New Roman"/>
          <w:sz w:val="28"/>
          <w:szCs w:val="28"/>
          <w:lang w:eastAsia="ru-RU"/>
        </w:rPr>
        <w:t xml:space="preserve"> </w:t>
      </w:r>
      <w:r w:rsidRPr="00C16E8F">
        <w:rPr>
          <w:rFonts w:ascii="Times New Roman" w:eastAsia="Times New Roman" w:hAnsi="Times New Roman"/>
          <w:sz w:val="28"/>
          <w:szCs w:val="28"/>
          <w:lang w:eastAsia="ru-RU"/>
        </w:rPr>
        <w:t>провод</w:t>
      </w:r>
      <w:r w:rsidR="003F6665">
        <w:rPr>
          <w:rFonts w:ascii="Times New Roman" w:eastAsia="Times New Roman" w:hAnsi="Times New Roman"/>
          <w:sz w:val="28"/>
          <w:szCs w:val="28"/>
          <w:lang w:eastAsia="ru-RU"/>
        </w:rPr>
        <w:t>я</w:t>
      </w:r>
      <w:r w:rsidRPr="00C16E8F">
        <w:rPr>
          <w:rFonts w:ascii="Times New Roman" w:eastAsia="Times New Roman" w:hAnsi="Times New Roman"/>
          <w:sz w:val="28"/>
          <w:szCs w:val="28"/>
          <w:lang w:eastAsia="ru-RU"/>
        </w:rPr>
        <w:t>т следующие профилактические мероприятия:</w:t>
      </w:r>
    </w:p>
    <w:p w:rsidR="00951691" w:rsidRPr="00C16E8F" w:rsidRDefault="00951691" w:rsidP="00951691">
      <w:pPr>
        <w:shd w:val="clear" w:color="auto" w:fill="FFFFFF"/>
        <w:spacing w:after="0" w:line="240" w:lineRule="auto"/>
        <w:ind w:left="-709" w:firstLine="709"/>
        <w:jc w:val="both"/>
        <w:rPr>
          <w:rFonts w:ascii="Times New Roman" w:eastAsia="Times New Roman" w:hAnsi="Times New Roman"/>
          <w:sz w:val="28"/>
          <w:szCs w:val="28"/>
          <w:lang w:eastAsia="ru-RU"/>
        </w:rPr>
      </w:pPr>
      <w:bookmarkStart w:id="6" w:name="dst100499"/>
      <w:bookmarkEnd w:id="6"/>
      <w:r w:rsidRPr="00C16E8F">
        <w:rPr>
          <w:rFonts w:ascii="Times New Roman" w:eastAsia="Times New Roman" w:hAnsi="Times New Roman"/>
          <w:sz w:val="28"/>
          <w:szCs w:val="28"/>
          <w:lang w:eastAsia="ru-RU"/>
        </w:rPr>
        <w:t>1) информирование;</w:t>
      </w:r>
    </w:p>
    <w:p w:rsidR="00951691" w:rsidRDefault="00951691" w:rsidP="00652643">
      <w:pPr>
        <w:shd w:val="clear" w:color="auto" w:fill="FFFFFF"/>
        <w:spacing w:after="0" w:line="240" w:lineRule="auto"/>
        <w:ind w:left="-709" w:firstLine="709"/>
        <w:jc w:val="both"/>
        <w:rPr>
          <w:rFonts w:ascii="Times New Roman" w:eastAsia="Times New Roman" w:hAnsi="Times New Roman"/>
          <w:sz w:val="28"/>
          <w:szCs w:val="28"/>
          <w:lang w:eastAsia="ru-RU"/>
        </w:rPr>
      </w:pPr>
      <w:bookmarkStart w:id="7" w:name="dst100500"/>
      <w:bookmarkStart w:id="8" w:name="dst100501"/>
      <w:bookmarkStart w:id="9" w:name="dst100502"/>
      <w:bookmarkEnd w:id="7"/>
      <w:bookmarkEnd w:id="8"/>
      <w:bookmarkEnd w:id="9"/>
      <w:r w:rsidRPr="00C16E8F">
        <w:rPr>
          <w:rFonts w:ascii="Times New Roman" w:eastAsia="Times New Roman" w:hAnsi="Times New Roman"/>
          <w:sz w:val="28"/>
          <w:szCs w:val="28"/>
          <w:lang w:eastAsia="ru-RU"/>
        </w:rPr>
        <w:t>2)</w:t>
      </w:r>
      <w:bookmarkStart w:id="10" w:name="dst100503"/>
      <w:bookmarkEnd w:id="10"/>
      <w:r w:rsidR="00652643">
        <w:rPr>
          <w:rFonts w:ascii="Times New Roman" w:eastAsia="Times New Roman" w:hAnsi="Times New Roman"/>
          <w:sz w:val="28"/>
          <w:szCs w:val="28"/>
          <w:lang w:eastAsia="ru-RU"/>
        </w:rPr>
        <w:t xml:space="preserve"> </w:t>
      </w:r>
      <w:r w:rsidRPr="00C16E8F">
        <w:rPr>
          <w:rFonts w:ascii="Times New Roman" w:eastAsia="Times New Roman" w:hAnsi="Times New Roman"/>
          <w:sz w:val="28"/>
          <w:szCs w:val="28"/>
          <w:lang w:eastAsia="ru-RU"/>
        </w:rPr>
        <w:t>консультирование.</w:t>
      </w:r>
    </w:p>
    <w:p w:rsidR="00C90D03" w:rsidRDefault="00652643" w:rsidP="00C90D03">
      <w:pPr>
        <w:spacing w:after="0" w:line="240" w:lineRule="auto"/>
        <w:ind w:left="-709" w:firstLine="708"/>
        <w:jc w:val="both"/>
        <w:rPr>
          <w:rFonts w:ascii="Times New Roman" w:hAnsi="Times New Roman"/>
          <w:sz w:val="28"/>
          <w:szCs w:val="28"/>
        </w:rPr>
      </w:pPr>
      <w:r>
        <w:rPr>
          <w:rFonts w:ascii="Times New Roman" w:hAnsi="Times New Roman"/>
          <w:sz w:val="28"/>
          <w:szCs w:val="28"/>
        </w:rPr>
        <w:t>Орган контроля может проводить профилактические мероприятия, не предусмотренные программой профилактики:</w:t>
      </w:r>
    </w:p>
    <w:p w:rsidR="00652643" w:rsidRDefault="00C90D03" w:rsidP="00C90D03">
      <w:pPr>
        <w:spacing w:after="0" w:line="240" w:lineRule="auto"/>
        <w:ind w:left="-709" w:firstLine="708"/>
        <w:jc w:val="both"/>
        <w:rPr>
          <w:rFonts w:ascii="Times New Roman" w:hAnsi="Times New Roman"/>
          <w:sz w:val="28"/>
          <w:szCs w:val="28"/>
        </w:rPr>
      </w:pPr>
      <w:r>
        <w:rPr>
          <w:rFonts w:ascii="Times New Roman" w:hAnsi="Times New Roman"/>
          <w:sz w:val="28"/>
          <w:szCs w:val="28"/>
        </w:rPr>
        <w:t xml:space="preserve">1) </w:t>
      </w:r>
      <w:r w:rsidR="00652643">
        <w:rPr>
          <w:rFonts w:ascii="Times New Roman" w:hAnsi="Times New Roman"/>
          <w:sz w:val="28"/>
          <w:szCs w:val="28"/>
        </w:rPr>
        <w:t>объявление предостережения;</w:t>
      </w:r>
    </w:p>
    <w:p w:rsidR="00652643" w:rsidRDefault="00C90D03" w:rsidP="00C90D03">
      <w:pPr>
        <w:spacing w:after="0" w:line="240" w:lineRule="auto"/>
        <w:jc w:val="both"/>
        <w:rPr>
          <w:rFonts w:ascii="Times New Roman" w:hAnsi="Times New Roman"/>
          <w:sz w:val="28"/>
          <w:szCs w:val="28"/>
        </w:rPr>
      </w:pPr>
      <w:r>
        <w:rPr>
          <w:rFonts w:ascii="Times New Roman" w:hAnsi="Times New Roman"/>
          <w:sz w:val="28"/>
          <w:szCs w:val="28"/>
        </w:rPr>
        <w:t xml:space="preserve">2) </w:t>
      </w:r>
      <w:r w:rsidR="00652643">
        <w:rPr>
          <w:rFonts w:ascii="Times New Roman" w:hAnsi="Times New Roman"/>
          <w:sz w:val="28"/>
          <w:szCs w:val="28"/>
        </w:rPr>
        <w:t>профилактический визит.</w:t>
      </w:r>
    </w:p>
    <w:p w:rsidR="00951691" w:rsidRDefault="00951691" w:rsidP="00795919">
      <w:pPr>
        <w:shd w:val="clear" w:color="auto" w:fill="FFFFFF"/>
        <w:spacing w:after="0" w:line="240" w:lineRule="auto"/>
        <w:jc w:val="both"/>
        <w:rPr>
          <w:rFonts w:ascii="Times New Roman" w:eastAsia="Times New Roman" w:hAnsi="Times New Roman"/>
          <w:sz w:val="28"/>
          <w:szCs w:val="28"/>
          <w:lang w:eastAsia="ru-RU"/>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4"/>
        <w:gridCol w:w="1991"/>
        <w:gridCol w:w="3993"/>
        <w:gridCol w:w="1846"/>
        <w:gridCol w:w="1855"/>
      </w:tblGrid>
      <w:tr w:rsidR="00951691" w:rsidRPr="0061652A" w:rsidTr="00F1413B">
        <w:tc>
          <w:tcPr>
            <w:tcW w:w="0" w:type="auto"/>
            <w:shd w:val="clear" w:color="auto" w:fill="FFFFFF"/>
            <w:hideMark/>
          </w:tcPr>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w:t>
            </w:r>
          </w:p>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п/п</w:t>
            </w:r>
          </w:p>
        </w:tc>
        <w:tc>
          <w:tcPr>
            <w:tcW w:w="1931" w:type="dxa"/>
            <w:shd w:val="clear" w:color="auto" w:fill="FFFFFF"/>
            <w:hideMark/>
          </w:tcPr>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Наименование мероприятия</w:t>
            </w:r>
          </w:p>
        </w:tc>
        <w:tc>
          <w:tcPr>
            <w:tcW w:w="4051" w:type="dxa"/>
            <w:shd w:val="clear" w:color="auto" w:fill="FFFFFF"/>
            <w:hideMark/>
          </w:tcPr>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Сведения о мероприятии</w:t>
            </w:r>
          </w:p>
        </w:tc>
        <w:tc>
          <w:tcPr>
            <w:tcW w:w="1848" w:type="dxa"/>
            <w:shd w:val="clear" w:color="auto" w:fill="FFFFFF"/>
            <w:hideMark/>
          </w:tcPr>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Ответственный исполнитель</w:t>
            </w:r>
          </w:p>
        </w:tc>
        <w:tc>
          <w:tcPr>
            <w:tcW w:w="0" w:type="auto"/>
            <w:shd w:val="clear" w:color="auto" w:fill="FFFFFF"/>
            <w:hideMark/>
          </w:tcPr>
          <w:p w:rsidR="00951691" w:rsidRPr="0061652A" w:rsidRDefault="00951691" w:rsidP="000632DB">
            <w:pPr>
              <w:spacing w:before="100" w:beforeAutospacing="1" w:after="100" w:afterAutospacing="1" w:line="240" w:lineRule="auto"/>
              <w:jc w:val="center"/>
              <w:rPr>
                <w:rFonts w:ascii="Times New Roman" w:eastAsia="Times New Roman" w:hAnsi="Times New Roman" w:cs="Times New Roman"/>
                <w:color w:val="010101"/>
                <w:sz w:val="27"/>
                <w:szCs w:val="27"/>
                <w:lang w:eastAsia="ru-RU"/>
              </w:rPr>
            </w:pPr>
            <w:r w:rsidRPr="0061652A">
              <w:rPr>
                <w:rFonts w:ascii="Times New Roman" w:eastAsia="Times New Roman" w:hAnsi="Times New Roman" w:cs="Times New Roman"/>
                <w:bCs/>
                <w:color w:val="010101"/>
                <w:sz w:val="27"/>
                <w:szCs w:val="27"/>
                <w:lang w:eastAsia="ru-RU"/>
              </w:rPr>
              <w:t>Срок исполнения</w:t>
            </w:r>
          </w:p>
        </w:tc>
      </w:tr>
      <w:tr w:rsidR="00951691" w:rsidRPr="0061652A" w:rsidTr="00F1413B">
        <w:tc>
          <w:tcPr>
            <w:tcW w:w="0" w:type="auto"/>
            <w:shd w:val="clear" w:color="auto" w:fill="FFFFFF"/>
          </w:tcPr>
          <w:p w:rsidR="00951691" w:rsidRPr="0061652A" w:rsidRDefault="00951691" w:rsidP="002C702F">
            <w:pPr>
              <w:spacing w:before="100" w:beforeAutospacing="1" w:after="0" w:line="240" w:lineRule="auto"/>
              <w:jc w:val="center"/>
              <w:rPr>
                <w:rFonts w:ascii="Times New Roman" w:eastAsia="Times New Roman" w:hAnsi="Times New Roman" w:cs="Times New Roman"/>
                <w:bCs/>
                <w:color w:val="010101"/>
                <w:sz w:val="24"/>
                <w:szCs w:val="24"/>
                <w:lang w:eastAsia="ru-RU"/>
              </w:rPr>
            </w:pPr>
            <w:r w:rsidRPr="0061652A">
              <w:rPr>
                <w:rFonts w:ascii="Times New Roman" w:eastAsia="Times New Roman" w:hAnsi="Times New Roman" w:cs="Times New Roman"/>
                <w:bCs/>
                <w:color w:val="010101"/>
                <w:sz w:val="24"/>
                <w:szCs w:val="24"/>
                <w:lang w:eastAsia="ru-RU"/>
              </w:rPr>
              <w:t>1</w:t>
            </w:r>
          </w:p>
        </w:tc>
        <w:tc>
          <w:tcPr>
            <w:tcW w:w="1931" w:type="dxa"/>
            <w:shd w:val="clear" w:color="auto" w:fill="FFFFFF"/>
          </w:tcPr>
          <w:p w:rsidR="00951691" w:rsidRPr="0061652A" w:rsidRDefault="00951691" w:rsidP="002C702F">
            <w:pPr>
              <w:spacing w:before="100" w:beforeAutospacing="1" w:after="0" w:line="240" w:lineRule="auto"/>
              <w:jc w:val="center"/>
              <w:rPr>
                <w:rFonts w:ascii="Times New Roman" w:eastAsia="Times New Roman" w:hAnsi="Times New Roman" w:cs="Times New Roman"/>
                <w:bCs/>
                <w:color w:val="010101"/>
                <w:sz w:val="24"/>
                <w:szCs w:val="24"/>
                <w:lang w:eastAsia="ru-RU"/>
              </w:rPr>
            </w:pPr>
            <w:r w:rsidRPr="0061652A">
              <w:rPr>
                <w:rFonts w:ascii="Times New Roman" w:eastAsia="Times New Roman" w:hAnsi="Times New Roman" w:cs="Times New Roman"/>
                <w:bCs/>
                <w:color w:val="010101"/>
                <w:sz w:val="24"/>
                <w:szCs w:val="24"/>
                <w:lang w:eastAsia="ru-RU"/>
              </w:rPr>
              <w:t>Информирование</w:t>
            </w:r>
          </w:p>
        </w:tc>
        <w:tc>
          <w:tcPr>
            <w:tcW w:w="4051" w:type="dxa"/>
            <w:shd w:val="clear" w:color="auto" w:fill="FFFFFF"/>
          </w:tcPr>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Орган контроля осуществляет информирование контролируемых лиц и иных заинтересованных лиц по вопросам соблюдения обязательных требований.</w:t>
            </w:r>
          </w:p>
          <w:p w:rsidR="002C702F" w:rsidRDefault="004200CE" w:rsidP="002C702F">
            <w:pPr>
              <w:spacing w:after="0" w:line="240" w:lineRule="auto"/>
              <w:ind w:firstLine="477"/>
              <w:jc w:val="both"/>
              <w:rPr>
                <w:rFonts w:ascii="Times New Roman" w:hAnsi="Times New Roman"/>
                <w:sz w:val="24"/>
                <w:szCs w:val="24"/>
              </w:rPr>
            </w:pPr>
            <w:r>
              <w:rPr>
                <w:rFonts w:ascii="Times New Roman" w:hAnsi="Times New Roman"/>
                <w:sz w:val="24"/>
                <w:szCs w:val="24"/>
              </w:rPr>
              <w:t xml:space="preserve"> Информирование </w:t>
            </w:r>
            <w:r w:rsidR="009F4980" w:rsidRPr="009F4980">
              <w:rPr>
                <w:rFonts w:ascii="Times New Roman" w:hAnsi="Times New Roman"/>
                <w:sz w:val="24"/>
                <w:szCs w:val="24"/>
              </w:rPr>
              <w:t>осуществляется посредством размещения соответствующих сведений на официальном сайте органа контроля,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C702F"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 xml:space="preserve">Орган контроля размещает и поддерживает в актуальном состоянии на своем официальном сайте: </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1) тексты нормативных правовых актов, регулирующих осуществление муниципального жилищного контроля;</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4)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5) перечень индикаторов риска нарушения обязательных требований, порядок отнесения объектов контроля к категориям риска;</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6)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7) программу профилактики рисков причинения вреда и план проведения плановых контрольных мероприятий контрольным органом;</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8) исчерпывающий перечень сведений, которые могут запрашиваться контрольным органом у контролируемого лица;</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9) сведения о способах получения консультаций по вопросам соблюдения обязательных требований;</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10) сведения о порядке досудебного обжалования решений контрольного органа, действий (бездействия) его должностных лиц;</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11) доклады о муниципальном жилищном контроле;</w:t>
            </w:r>
          </w:p>
          <w:p w:rsidR="009F4980" w:rsidRPr="009F4980" w:rsidRDefault="009F4980" w:rsidP="002C702F">
            <w:pPr>
              <w:spacing w:after="0" w:line="240" w:lineRule="auto"/>
              <w:ind w:firstLine="477"/>
              <w:jc w:val="both"/>
              <w:rPr>
                <w:rFonts w:ascii="Times New Roman" w:hAnsi="Times New Roman"/>
                <w:sz w:val="24"/>
                <w:szCs w:val="24"/>
              </w:rPr>
            </w:pPr>
            <w:r w:rsidRPr="009F4980">
              <w:rPr>
                <w:rFonts w:ascii="Times New Roman" w:hAnsi="Times New Roman"/>
                <w:sz w:val="24"/>
                <w:szCs w:val="24"/>
              </w:rPr>
              <w:t>12)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w:t>
            </w:r>
            <w:r w:rsidR="002C702F">
              <w:rPr>
                <w:rFonts w:ascii="Times New Roman" w:hAnsi="Times New Roman"/>
                <w:sz w:val="24"/>
                <w:szCs w:val="24"/>
              </w:rPr>
              <w:t>лактики рисков причинения вреда</w:t>
            </w:r>
          </w:p>
          <w:p w:rsidR="00951691" w:rsidRPr="009F4980" w:rsidRDefault="00951691" w:rsidP="002C702F">
            <w:pPr>
              <w:widowControl w:val="0"/>
              <w:shd w:val="clear" w:color="auto" w:fill="FFFFFF"/>
              <w:spacing w:after="0" w:line="240" w:lineRule="auto"/>
              <w:ind w:firstLine="537"/>
              <w:jc w:val="both"/>
              <w:rPr>
                <w:rFonts w:ascii="Times New Roman" w:eastAsia="Times New Roman" w:hAnsi="Times New Roman" w:cs="Times New Roman"/>
                <w:bCs/>
                <w:color w:val="010101"/>
                <w:sz w:val="24"/>
                <w:szCs w:val="24"/>
                <w:lang w:eastAsia="ru-RU"/>
              </w:rPr>
            </w:pPr>
          </w:p>
        </w:tc>
        <w:tc>
          <w:tcPr>
            <w:tcW w:w="1848" w:type="dxa"/>
            <w:shd w:val="clear" w:color="auto" w:fill="FFFFFF"/>
          </w:tcPr>
          <w:p w:rsidR="00951691" w:rsidRPr="0061652A" w:rsidRDefault="00951691" w:rsidP="002C702F">
            <w:pPr>
              <w:pStyle w:val="a4"/>
              <w:shd w:val="clear" w:color="auto" w:fill="FFFFFF"/>
              <w:spacing w:after="0" w:afterAutospacing="0"/>
              <w:jc w:val="center"/>
              <w:rPr>
                <w:color w:val="010101"/>
              </w:rPr>
            </w:pPr>
            <w:r w:rsidRPr="0061652A">
              <w:rPr>
                <w:color w:val="010101"/>
              </w:rPr>
              <w:t>Должностные лица органа муниципального контроля</w:t>
            </w:r>
          </w:p>
          <w:p w:rsidR="00951691" w:rsidRPr="0061652A" w:rsidRDefault="00951691" w:rsidP="002C702F">
            <w:pPr>
              <w:pStyle w:val="a4"/>
              <w:shd w:val="clear" w:color="auto" w:fill="FFFFFF"/>
              <w:spacing w:after="0" w:afterAutospacing="0"/>
              <w:jc w:val="center"/>
              <w:rPr>
                <w:rFonts w:ascii="Arial" w:hAnsi="Arial" w:cs="Arial"/>
                <w:color w:val="010101"/>
              </w:rPr>
            </w:pPr>
            <w:r w:rsidRPr="0061652A">
              <w:rPr>
                <w:rFonts w:ascii="Arial" w:hAnsi="Arial" w:cs="Arial"/>
                <w:color w:val="010101"/>
              </w:rPr>
              <w:t> </w:t>
            </w:r>
          </w:p>
          <w:p w:rsidR="00951691" w:rsidRPr="0061652A" w:rsidRDefault="00951691" w:rsidP="002C702F">
            <w:pPr>
              <w:spacing w:before="100" w:beforeAutospacing="1" w:after="0" w:line="240" w:lineRule="auto"/>
              <w:jc w:val="center"/>
              <w:rPr>
                <w:rFonts w:ascii="Times New Roman" w:eastAsia="Times New Roman" w:hAnsi="Times New Roman" w:cs="Times New Roman"/>
                <w:bCs/>
                <w:color w:val="010101"/>
                <w:sz w:val="24"/>
                <w:szCs w:val="24"/>
                <w:lang w:eastAsia="ru-RU"/>
              </w:rPr>
            </w:pPr>
          </w:p>
        </w:tc>
        <w:tc>
          <w:tcPr>
            <w:tcW w:w="0" w:type="auto"/>
            <w:shd w:val="clear" w:color="auto" w:fill="FFFFFF"/>
          </w:tcPr>
          <w:p w:rsidR="00951691" w:rsidRPr="0061652A" w:rsidRDefault="00951691" w:rsidP="002C702F">
            <w:pPr>
              <w:spacing w:before="100" w:beforeAutospacing="1" w:after="0" w:line="240" w:lineRule="auto"/>
              <w:jc w:val="center"/>
              <w:rPr>
                <w:rFonts w:ascii="Times New Roman" w:eastAsia="Times New Roman" w:hAnsi="Times New Roman" w:cs="Times New Roman"/>
                <w:bCs/>
                <w:color w:val="010101"/>
                <w:sz w:val="24"/>
                <w:szCs w:val="24"/>
                <w:lang w:eastAsia="ru-RU"/>
              </w:rPr>
            </w:pPr>
            <w:r w:rsidRPr="0061652A">
              <w:rPr>
                <w:rFonts w:ascii="Times New Roman" w:eastAsia="Times New Roman" w:hAnsi="Times New Roman" w:cs="Times New Roman"/>
                <w:bCs/>
                <w:color w:val="010101"/>
                <w:sz w:val="24"/>
                <w:szCs w:val="24"/>
                <w:lang w:eastAsia="ru-RU"/>
              </w:rPr>
              <w:t>В течение года</w:t>
            </w:r>
          </w:p>
        </w:tc>
      </w:tr>
      <w:tr w:rsidR="00951691" w:rsidRPr="0061652A" w:rsidTr="00F1413B">
        <w:tc>
          <w:tcPr>
            <w:tcW w:w="0" w:type="auto"/>
            <w:shd w:val="clear" w:color="auto" w:fill="FFFFFF"/>
          </w:tcPr>
          <w:p w:rsidR="00951691" w:rsidRPr="0061652A" w:rsidRDefault="004C22CA" w:rsidP="00D701C0">
            <w:pPr>
              <w:spacing w:before="100" w:beforeAutospacing="1" w:after="0" w:line="240" w:lineRule="auto"/>
              <w:jc w:val="center"/>
              <w:rPr>
                <w:rFonts w:ascii="Times New Roman" w:eastAsia="Times New Roman" w:hAnsi="Times New Roman" w:cs="Times New Roman"/>
                <w:bCs/>
                <w:color w:val="010101"/>
                <w:sz w:val="24"/>
                <w:szCs w:val="24"/>
                <w:lang w:eastAsia="ru-RU"/>
              </w:rPr>
            </w:pPr>
            <w:r>
              <w:rPr>
                <w:rFonts w:ascii="Times New Roman" w:eastAsia="Times New Roman" w:hAnsi="Times New Roman" w:cs="Times New Roman"/>
                <w:bCs/>
                <w:color w:val="010101"/>
                <w:sz w:val="24"/>
                <w:szCs w:val="24"/>
                <w:lang w:eastAsia="ru-RU"/>
              </w:rPr>
              <w:t>2</w:t>
            </w:r>
          </w:p>
        </w:tc>
        <w:tc>
          <w:tcPr>
            <w:tcW w:w="1931" w:type="dxa"/>
            <w:shd w:val="clear" w:color="auto" w:fill="FFFFFF"/>
          </w:tcPr>
          <w:p w:rsidR="00951691" w:rsidRPr="0061652A" w:rsidRDefault="00951691" w:rsidP="00D701C0">
            <w:pPr>
              <w:spacing w:before="100" w:beforeAutospacing="1"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Консультирование</w:t>
            </w:r>
          </w:p>
        </w:tc>
        <w:tc>
          <w:tcPr>
            <w:tcW w:w="4051" w:type="dxa"/>
            <w:shd w:val="clear" w:color="auto" w:fill="FFFFFF"/>
          </w:tcPr>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Консультирование органом контроля осуществляется по вопросам, связанным с организацией и осуществлением муниципального жилищного контроля в том числе о местонахождении и графике работы органа контроля, реквизитах нормативно-правовых актах, регламентирующих осуществление муниципального жилищного контроля, о порядке и ходе осуществления муниципального жилищного контроля.</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 xml:space="preserve">По итогам консультирования информация в письменной форме контролируемым лицам и их представителям не предоставляется. </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При осуществлении консультирования должностное лицо органа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Информация, ставшая известной должностному лицу органа контроля в ходе консультирования, не может использоваться органом контроля в целях оценки контролируемого лица по вопросам соблюдения обязательных требований.</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Орган контроля осуществляет учет консультирований.</w:t>
            </w:r>
          </w:p>
          <w:p w:rsidR="009F4980" w:rsidRPr="009F4980" w:rsidRDefault="009F4980" w:rsidP="00D701C0">
            <w:pPr>
              <w:spacing w:after="0" w:line="240" w:lineRule="auto"/>
              <w:ind w:firstLine="477"/>
              <w:jc w:val="both"/>
              <w:rPr>
                <w:rFonts w:ascii="Times New Roman" w:hAnsi="Times New Roman"/>
                <w:sz w:val="24"/>
                <w:szCs w:val="24"/>
              </w:rPr>
            </w:pPr>
            <w:r w:rsidRPr="009F4980">
              <w:rPr>
                <w:rFonts w:ascii="Times New Roman" w:hAnsi="Times New Roman"/>
                <w:sz w:val="24"/>
                <w:szCs w:val="24"/>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органа контроля письменного разъяснения, подписанного руководителем органа контроля. </w:t>
            </w:r>
          </w:p>
          <w:p w:rsidR="00951691" w:rsidRPr="009F4980" w:rsidRDefault="00951691" w:rsidP="00D701C0">
            <w:pPr>
              <w:widowControl w:val="0"/>
              <w:shd w:val="clear" w:color="auto" w:fill="FFFFFF"/>
              <w:tabs>
                <w:tab w:val="left" w:pos="1134"/>
              </w:tabs>
              <w:suppressAutoHyphens/>
              <w:autoSpaceDN w:val="0"/>
              <w:spacing w:after="0" w:line="240" w:lineRule="auto"/>
              <w:ind w:firstLine="537"/>
              <w:jc w:val="both"/>
              <w:textAlignment w:val="baseline"/>
              <w:rPr>
                <w:rFonts w:ascii="Times New Roman" w:hAnsi="Times New Roman"/>
                <w:sz w:val="24"/>
                <w:szCs w:val="24"/>
                <w:lang w:eastAsia="ru-RU"/>
              </w:rPr>
            </w:pPr>
          </w:p>
        </w:tc>
        <w:tc>
          <w:tcPr>
            <w:tcW w:w="1848" w:type="dxa"/>
            <w:shd w:val="clear" w:color="auto" w:fill="FFFFFF"/>
          </w:tcPr>
          <w:p w:rsidR="00951691" w:rsidRPr="0061652A" w:rsidRDefault="00951691" w:rsidP="00D701C0">
            <w:pPr>
              <w:pStyle w:val="a4"/>
              <w:shd w:val="clear" w:color="auto" w:fill="FFFFFF"/>
              <w:spacing w:after="0" w:afterAutospacing="0"/>
              <w:jc w:val="center"/>
              <w:rPr>
                <w:color w:val="010101"/>
              </w:rPr>
            </w:pPr>
            <w:r w:rsidRPr="0061652A">
              <w:rPr>
                <w:color w:val="010101"/>
              </w:rPr>
              <w:t>Должностные лица органа муниципального контроля</w:t>
            </w:r>
          </w:p>
          <w:p w:rsidR="00951691" w:rsidRPr="0061652A" w:rsidRDefault="00951691" w:rsidP="00D701C0">
            <w:pPr>
              <w:pStyle w:val="a4"/>
              <w:shd w:val="clear" w:color="auto" w:fill="FFFFFF"/>
              <w:spacing w:after="0" w:afterAutospacing="0"/>
              <w:jc w:val="center"/>
              <w:rPr>
                <w:color w:val="010101"/>
              </w:rPr>
            </w:pPr>
          </w:p>
        </w:tc>
        <w:tc>
          <w:tcPr>
            <w:tcW w:w="0" w:type="auto"/>
            <w:shd w:val="clear" w:color="auto" w:fill="FFFFFF"/>
          </w:tcPr>
          <w:p w:rsidR="00951691" w:rsidRDefault="00951691" w:rsidP="00D701C0">
            <w:pPr>
              <w:spacing w:before="100" w:beforeAutospacing="1" w:after="0" w:line="240" w:lineRule="auto"/>
              <w:jc w:val="center"/>
              <w:rPr>
                <w:rFonts w:ascii="Times New Roman" w:eastAsia="Times New Roman" w:hAnsi="Times New Roman" w:cs="Times New Roman"/>
                <w:bCs/>
                <w:color w:val="010101"/>
                <w:sz w:val="24"/>
                <w:szCs w:val="24"/>
                <w:lang w:eastAsia="ru-RU"/>
              </w:rPr>
            </w:pPr>
            <w:r>
              <w:rPr>
                <w:rFonts w:ascii="Times New Roman" w:eastAsia="Times New Roman" w:hAnsi="Times New Roman" w:cs="Times New Roman"/>
                <w:bCs/>
                <w:color w:val="010101"/>
                <w:sz w:val="24"/>
                <w:szCs w:val="24"/>
                <w:lang w:eastAsia="ru-RU"/>
              </w:rPr>
              <w:t>В течение года</w:t>
            </w:r>
          </w:p>
          <w:p w:rsidR="004C22CA" w:rsidRDefault="004C22CA" w:rsidP="00D701C0">
            <w:pPr>
              <w:spacing w:before="100" w:beforeAutospacing="1" w:after="0" w:line="240" w:lineRule="auto"/>
              <w:jc w:val="center"/>
              <w:rPr>
                <w:rFonts w:ascii="Times New Roman" w:eastAsia="Times New Roman" w:hAnsi="Times New Roman" w:cs="Times New Roman"/>
                <w:bCs/>
                <w:color w:val="010101"/>
                <w:sz w:val="24"/>
                <w:szCs w:val="24"/>
                <w:lang w:eastAsia="ru-RU"/>
              </w:rPr>
            </w:pPr>
          </w:p>
          <w:p w:rsidR="004C22CA" w:rsidRPr="0061652A" w:rsidRDefault="004C22CA" w:rsidP="00D701C0">
            <w:pPr>
              <w:spacing w:before="100" w:beforeAutospacing="1" w:after="0" w:line="240" w:lineRule="auto"/>
              <w:rPr>
                <w:rFonts w:ascii="Times New Roman" w:eastAsia="Times New Roman" w:hAnsi="Times New Roman" w:cs="Times New Roman"/>
                <w:bCs/>
                <w:color w:val="010101"/>
                <w:sz w:val="24"/>
                <w:szCs w:val="24"/>
                <w:lang w:eastAsia="ru-RU"/>
              </w:rPr>
            </w:pPr>
          </w:p>
        </w:tc>
      </w:tr>
      <w:tr w:rsidR="004C22CA" w:rsidRPr="0061652A" w:rsidTr="00F1413B">
        <w:tc>
          <w:tcPr>
            <w:tcW w:w="0" w:type="auto"/>
            <w:shd w:val="clear" w:color="auto" w:fill="FFFFFF"/>
          </w:tcPr>
          <w:p w:rsidR="004C22CA" w:rsidRPr="0061652A" w:rsidRDefault="004C22CA" w:rsidP="00A41481">
            <w:pPr>
              <w:spacing w:before="100" w:beforeAutospacing="1" w:after="0" w:line="240" w:lineRule="auto"/>
              <w:jc w:val="center"/>
              <w:rPr>
                <w:rFonts w:ascii="Times New Roman" w:eastAsia="Times New Roman" w:hAnsi="Times New Roman" w:cs="Times New Roman"/>
                <w:bCs/>
                <w:color w:val="010101"/>
                <w:sz w:val="24"/>
                <w:szCs w:val="24"/>
                <w:lang w:eastAsia="ru-RU"/>
              </w:rPr>
            </w:pPr>
            <w:r>
              <w:rPr>
                <w:rFonts w:ascii="Times New Roman" w:eastAsia="Times New Roman" w:hAnsi="Times New Roman" w:cs="Times New Roman"/>
                <w:bCs/>
                <w:color w:val="010101"/>
                <w:sz w:val="24"/>
                <w:szCs w:val="24"/>
                <w:lang w:eastAsia="ru-RU"/>
              </w:rPr>
              <w:t>3</w:t>
            </w:r>
          </w:p>
        </w:tc>
        <w:tc>
          <w:tcPr>
            <w:tcW w:w="1931" w:type="dxa"/>
            <w:shd w:val="clear" w:color="auto" w:fill="FFFFFF"/>
          </w:tcPr>
          <w:p w:rsidR="004C22CA" w:rsidRPr="0061652A" w:rsidRDefault="004C22CA" w:rsidP="00A41481">
            <w:pPr>
              <w:spacing w:before="100" w:beforeAutospacing="1" w:after="0" w:line="240" w:lineRule="auto"/>
              <w:jc w:val="center"/>
              <w:rPr>
                <w:rFonts w:ascii="Times New Roman" w:eastAsia="Times New Roman" w:hAnsi="Times New Roman" w:cs="Times New Roman"/>
                <w:bCs/>
                <w:color w:val="010101"/>
                <w:sz w:val="24"/>
                <w:szCs w:val="24"/>
                <w:lang w:eastAsia="ru-RU"/>
              </w:rPr>
            </w:pPr>
            <w:r w:rsidRPr="0061652A">
              <w:rPr>
                <w:rFonts w:ascii="Times New Roman" w:eastAsia="Times New Roman" w:hAnsi="Times New Roman"/>
                <w:sz w:val="24"/>
                <w:szCs w:val="24"/>
                <w:lang w:eastAsia="ru-RU"/>
              </w:rPr>
              <w:t xml:space="preserve">Объявление предостережения </w:t>
            </w:r>
          </w:p>
        </w:tc>
        <w:tc>
          <w:tcPr>
            <w:tcW w:w="4051" w:type="dxa"/>
            <w:shd w:val="clear" w:color="auto" w:fill="FFFFFF"/>
          </w:tcPr>
          <w:p w:rsidR="009F4980" w:rsidRPr="009F4980" w:rsidRDefault="009F4980" w:rsidP="00A41481">
            <w:pPr>
              <w:spacing w:after="0" w:line="240" w:lineRule="auto"/>
              <w:ind w:firstLine="477"/>
              <w:jc w:val="both"/>
              <w:rPr>
                <w:rFonts w:ascii="Times New Roman" w:hAnsi="Times New Roman"/>
                <w:sz w:val="24"/>
                <w:szCs w:val="24"/>
              </w:rPr>
            </w:pPr>
            <w:r w:rsidRPr="009F4980">
              <w:rPr>
                <w:rFonts w:ascii="Times New Roman" w:hAnsi="Times New Roman"/>
                <w:sz w:val="24"/>
                <w:szCs w:val="24"/>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F4980" w:rsidRPr="009F4980" w:rsidRDefault="009F4980" w:rsidP="00A41481">
            <w:pPr>
              <w:spacing w:after="0" w:line="240" w:lineRule="auto"/>
              <w:ind w:firstLine="477"/>
              <w:jc w:val="both"/>
              <w:rPr>
                <w:rFonts w:ascii="Times New Roman" w:hAnsi="Times New Roman"/>
                <w:sz w:val="24"/>
                <w:szCs w:val="24"/>
              </w:rPr>
            </w:pPr>
            <w:r w:rsidRPr="009F4980">
              <w:rPr>
                <w:rFonts w:ascii="Times New Roman" w:hAnsi="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 от 31.07.2020 «О государственном контроле (надзоре) и муниципальном контроле в РФ». </w:t>
            </w:r>
          </w:p>
          <w:p w:rsidR="009F4980" w:rsidRPr="009F4980" w:rsidRDefault="009F4980" w:rsidP="00A41481">
            <w:pPr>
              <w:spacing w:after="0" w:line="240" w:lineRule="auto"/>
              <w:ind w:firstLine="477"/>
              <w:jc w:val="both"/>
              <w:rPr>
                <w:rFonts w:ascii="Times New Roman" w:hAnsi="Times New Roman"/>
                <w:sz w:val="24"/>
                <w:szCs w:val="24"/>
              </w:rPr>
            </w:pPr>
            <w:r w:rsidRPr="009F4980">
              <w:rPr>
                <w:rFonts w:ascii="Times New Roman" w:hAnsi="Times New Roman"/>
                <w:sz w:val="24"/>
                <w:szCs w:val="24"/>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9F4980" w:rsidRPr="009F4980" w:rsidRDefault="009F4980" w:rsidP="00A41481">
            <w:pPr>
              <w:spacing w:after="0" w:line="240" w:lineRule="auto"/>
              <w:ind w:firstLine="477"/>
              <w:jc w:val="both"/>
              <w:rPr>
                <w:sz w:val="24"/>
                <w:szCs w:val="24"/>
              </w:rPr>
            </w:pPr>
            <w:r w:rsidRPr="009F4980">
              <w:rPr>
                <w:rFonts w:ascii="Times New Roman" w:hAnsi="Times New Roman"/>
                <w:sz w:val="24"/>
                <w:szCs w:val="24"/>
              </w:rPr>
              <w:t>Контролируемое лицо вправе после получения предостережения о недопустимости нарушения обязательных требований подать в орган контроля возражение в отношении указанного предос</w:t>
            </w:r>
            <w:r w:rsidR="00A41481">
              <w:rPr>
                <w:rFonts w:ascii="Times New Roman" w:hAnsi="Times New Roman"/>
                <w:sz w:val="24"/>
                <w:szCs w:val="24"/>
              </w:rPr>
              <w:t xml:space="preserve">тережения в следующем порядке: в </w:t>
            </w:r>
            <w:r w:rsidRPr="009F4980">
              <w:rPr>
                <w:rFonts w:ascii="Times New Roman" w:hAnsi="Times New Roman"/>
                <w:sz w:val="24"/>
                <w:szCs w:val="24"/>
              </w:rPr>
              <w:t>письменной форме в течение 10 рабочих дней со дня получения предостережения.</w:t>
            </w:r>
          </w:p>
          <w:p w:rsidR="009F4980" w:rsidRPr="009F4980" w:rsidRDefault="009F4980" w:rsidP="00A41481">
            <w:pPr>
              <w:spacing w:after="0" w:line="240" w:lineRule="auto"/>
              <w:ind w:firstLine="477"/>
              <w:jc w:val="both"/>
              <w:rPr>
                <w:sz w:val="24"/>
                <w:szCs w:val="24"/>
              </w:rPr>
            </w:pPr>
            <w:r w:rsidRPr="009F4980">
              <w:rPr>
                <w:rFonts w:ascii="Times New Roman" w:hAnsi="Times New Roman"/>
                <w:sz w:val="24"/>
                <w:szCs w:val="24"/>
              </w:rPr>
              <w:t>Возражение на предостережение рассма</w:t>
            </w:r>
            <w:r w:rsidR="00B94D5B">
              <w:rPr>
                <w:rFonts w:ascii="Times New Roman" w:hAnsi="Times New Roman"/>
                <w:sz w:val="24"/>
                <w:szCs w:val="24"/>
              </w:rPr>
              <w:t xml:space="preserve">тривается в следующем порядке: </w:t>
            </w:r>
            <w:r w:rsidRPr="009F4980">
              <w:rPr>
                <w:rFonts w:ascii="Times New Roman" w:hAnsi="Times New Roman"/>
                <w:sz w:val="24"/>
                <w:szCs w:val="24"/>
              </w:rPr>
              <w:t>в течение 10 рабочих дней со дня поступления возражения на предостережение.</w:t>
            </w:r>
          </w:p>
          <w:p w:rsidR="009F4980" w:rsidRPr="009F4980" w:rsidRDefault="009F4980" w:rsidP="00A41481">
            <w:pPr>
              <w:spacing w:after="0" w:line="240" w:lineRule="auto"/>
              <w:ind w:firstLine="477"/>
              <w:jc w:val="both"/>
              <w:rPr>
                <w:rFonts w:ascii="Times New Roman" w:hAnsi="Times New Roman"/>
                <w:sz w:val="24"/>
                <w:szCs w:val="24"/>
              </w:rPr>
            </w:pPr>
            <w:r w:rsidRPr="009F4980">
              <w:rPr>
                <w:rFonts w:ascii="Times New Roman" w:hAnsi="Times New Roman"/>
                <w:sz w:val="24"/>
                <w:szCs w:val="24"/>
              </w:rPr>
              <w:t>Орган контроля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C22CA" w:rsidRPr="009F4980" w:rsidRDefault="004C22CA" w:rsidP="00A41481">
            <w:pPr>
              <w:widowControl w:val="0"/>
              <w:shd w:val="clear" w:color="auto" w:fill="FFFFFF"/>
              <w:tabs>
                <w:tab w:val="left" w:pos="1134"/>
              </w:tabs>
              <w:suppressAutoHyphens/>
              <w:autoSpaceDN w:val="0"/>
              <w:spacing w:after="0" w:line="240" w:lineRule="auto"/>
              <w:ind w:firstLine="537"/>
              <w:jc w:val="both"/>
              <w:textAlignment w:val="baseline"/>
              <w:rPr>
                <w:rFonts w:ascii="Times New Roman" w:eastAsia="Times New Roman" w:hAnsi="Times New Roman"/>
                <w:sz w:val="24"/>
                <w:szCs w:val="24"/>
                <w:lang w:eastAsia="ru-RU"/>
              </w:rPr>
            </w:pPr>
          </w:p>
        </w:tc>
        <w:tc>
          <w:tcPr>
            <w:tcW w:w="1848" w:type="dxa"/>
            <w:shd w:val="clear" w:color="auto" w:fill="FFFFFF"/>
          </w:tcPr>
          <w:p w:rsidR="004C22CA" w:rsidRPr="0061652A" w:rsidRDefault="004C22CA" w:rsidP="00A41481">
            <w:pPr>
              <w:pStyle w:val="a4"/>
              <w:shd w:val="clear" w:color="auto" w:fill="FFFFFF"/>
              <w:spacing w:after="0" w:afterAutospacing="0"/>
              <w:jc w:val="center"/>
              <w:rPr>
                <w:color w:val="010101"/>
              </w:rPr>
            </w:pPr>
            <w:r w:rsidRPr="0061652A">
              <w:rPr>
                <w:color w:val="010101"/>
              </w:rPr>
              <w:t>Должностные лица органа муниципального контроля</w:t>
            </w:r>
          </w:p>
          <w:p w:rsidR="004C22CA" w:rsidRPr="0061652A" w:rsidRDefault="004C22CA" w:rsidP="00A41481">
            <w:pPr>
              <w:pStyle w:val="a4"/>
              <w:shd w:val="clear" w:color="auto" w:fill="FFFFFF"/>
              <w:spacing w:after="0" w:afterAutospacing="0"/>
              <w:jc w:val="center"/>
              <w:rPr>
                <w:color w:val="010101"/>
              </w:rPr>
            </w:pPr>
          </w:p>
        </w:tc>
        <w:tc>
          <w:tcPr>
            <w:tcW w:w="0" w:type="auto"/>
            <w:shd w:val="clear" w:color="auto" w:fill="FFFFFF"/>
          </w:tcPr>
          <w:p w:rsidR="004C22CA" w:rsidRPr="00E13DF1" w:rsidRDefault="004C22CA" w:rsidP="00A41481">
            <w:pPr>
              <w:spacing w:before="100" w:beforeAutospacing="1" w:after="0" w:line="240" w:lineRule="auto"/>
              <w:jc w:val="center"/>
              <w:rPr>
                <w:rFonts w:ascii="Times New Roman" w:eastAsia="Times New Roman" w:hAnsi="Times New Roman" w:cs="Times New Roman"/>
                <w:bCs/>
                <w:color w:val="010101"/>
                <w:sz w:val="24"/>
                <w:szCs w:val="24"/>
                <w:lang w:eastAsia="ru-RU"/>
              </w:rPr>
            </w:pPr>
            <w:r w:rsidRPr="00E13DF1">
              <w:rPr>
                <w:rFonts w:ascii="Times New Roman" w:hAnsi="Times New Roman" w:cs="Times New Roman"/>
                <w:color w:val="000000"/>
                <w:sz w:val="24"/>
                <w:szCs w:val="24"/>
                <w:shd w:val="clear" w:color="auto" w:fill="FFFFFF"/>
              </w:rPr>
              <w:t>По мере появления оснований, предусмотренных законодательство</w:t>
            </w:r>
          </w:p>
        </w:tc>
      </w:tr>
      <w:tr w:rsidR="00F1413B" w:rsidRPr="0061652A" w:rsidTr="00F1413B">
        <w:tc>
          <w:tcPr>
            <w:tcW w:w="0" w:type="auto"/>
            <w:shd w:val="clear" w:color="auto" w:fill="FFFFFF"/>
          </w:tcPr>
          <w:p w:rsidR="00F1413B" w:rsidRDefault="00F1413B" w:rsidP="004C22CA">
            <w:pPr>
              <w:spacing w:before="100" w:beforeAutospacing="1" w:after="100" w:afterAutospacing="1" w:line="240" w:lineRule="auto"/>
              <w:jc w:val="center"/>
              <w:rPr>
                <w:rFonts w:ascii="Times New Roman" w:eastAsia="Times New Roman" w:hAnsi="Times New Roman" w:cs="Times New Roman"/>
                <w:bCs/>
                <w:color w:val="010101"/>
                <w:sz w:val="24"/>
                <w:szCs w:val="24"/>
                <w:lang w:eastAsia="ru-RU"/>
              </w:rPr>
            </w:pPr>
            <w:r>
              <w:rPr>
                <w:rFonts w:ascii="Times New Roman" w:eastAsia="Times New Roman" w:hAnsi="Times New Roman" w:cs="Times New Roman"/>
                <w:bCs/>
                <w:color w:val="010101"/>
                <w:sz w:val="24"/>
                <w:szCs w:val="24"/>
                <w:lang w:eastAsia="ru-RU"/>
              </w:rPr>
              <w:t>4</w:t>
            </w:r>
          </w:p>
        </w:tc>
        <w:tc>
          <w:tcPr>
            <w:tcW w:w="1931" w:type="dxa"/>
            <w:shd w:val="clear" w:color="auto" w:fill="FFFFFF"/>
          </w:tcPr>
          <w:p w:rsidR="00F1413B" w:rsidRPr="0061652A" w:rsidRDefault="00F1413B" w:rsidP="004C22CA">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Профилактический визит</w:t>
            </w:r>
          </w:p>
        </w:tc>
        <w:tc>
          <w:tcPr>
            <w:tcW w:w="4051" w:type="dxa"/>
            <w:shd w:val="clear" w:color="auto" w:fill="FFFFFF"/>
          </w:tcPr>
          <w:p w:rsidR="004200CE" w:rsidRPr="004200CE" w:rsidRDefault="004200CE" w:rsidP="00A41481">
            <w:pPr>
              <w:spacing w:after="0" w:line="240" w:lineRule="auto"/>
              <w:ind w:firstLine="477"/>
              <w:jc w:val="both"/>
              <w:rPr>
                <w:rFonts w:ascii="Times New Roman" w:hAnsi="Times New Roman"/>
                <w:sz w:val="24"/>
                <w:szCs w:val="24"/>
              </w:rPr>
            </w:pPr>
            <w:r w:rsidRPr="004200CE">
              <w:rPr>
                <w:rFonts w:ascii="Times New Roman" w:hAnsi="Times New Roman"/>
                <w:sz w:val="24"/>
                <w:szCs w:val="24"/>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
          <w:p w:rsidR="004200CE" w:rsidRPr="004200CE" w:rsidRDefault="004200CE" w:rsidP="00A41481">
            <w:pPr>
              <w:spacing w:after="0" w:line="240" w:lineRule="auto"/>
              <w:ind w:firstLine="477"/>
              <w:jc w:val="both"/>
              <w:rPr>
                <w:rFonts w:ascii="Times New Roman" w:hAnsi="Times New Roman"/>
                <w:sz w:val="24"/>
                <w:szCs w:val="24"/>
              </w:rPr>
            </w:pPr>
            <w:r w:rsidRPr="004200CE">
              <w:rPr>
                <w:rFonts w:ascii="Times New Roman" w:hAnsi="Times New Roman"/>
                <w:sz w:val="24"/>
                <w:szCs w:val="24"/>
              </w:rPr>
              <w:t>В ходе профилактического визита контролируемое лицо информируется об обязательных требованиях, предъявляемых к объектам контроля.</w:t>
            </w:r>
          </w:p>
          <w:p w:rsidR="004200CE" w:rsidRPr="004200CE" w:rsidRDefault="004200CE" w:rsidP="00A41481">
            <w:pPr>
              <w:spacing w:after="0" w:line="240" w:lineRule="auto"/>
              <w:ind w:firstLine="477"/>
              <w:jc w:val="both"/>
              <w:rPr>
                <w:rFonts w:ascii="Times New Roman" w:hAnsi="Times New Roman"/>
                <w:sz w:val="24"/>
                <w:szCs w:val="24"/>
              </w:rPr>
            </w:pPr>
            <w:r w:rsidRPr="004200CE">
              <w:rPr>
                <w:rFonts w:ascii="Times New Roman" w:hAnsi="Times New Roman"/>
                <w:sz w:val="24"/>
                <w:szCs w:val="24"/>
              </w:rPr>
              <w:t>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rsidR="004200CE" w:rsidRPr="004200CE" w:rsidRDefault="004200CE" w:rsidP="00A41481">
            <w:pPr>
              <w:spacing w:after="0" w:line="240" w:lineRule="auto"/>
              <w:ind w:firstLine="477"/>
              <w:jc w:val="both"/>
              <w:rPr>
                <w:rFonts w:ascii="Times New Roman" w:hAnsi="Times New Roman"/>
                <w:sz w:val="24"/>
                <w:szCs w:val="24"/>
              </w:rPr>
            </w:pPr>
            <w:r w:rsidRPr="004200CE">
              <w:rPr>
                <w:rFonts w:ascii="Times New Roman" w:hAnsi="Times New Roman"/>
                <w:sz w:val="24"/>
                <w:szCs w:val="24"/>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200CE" w:rsidRPr="004200CE" w:rsidRDefault="00A41481" w:rsidP="00A41481">
            <w:pPr>
              <w:spacing w:after="0" w:line="240" w:lineRule="auto"/>
              <w:ind w:firstLine="477"/>
              <w:jc w:val="both"/>
              <w:rPr>
                <w:rFonts w:ascii="Times New Roman" w:hAnsi="Times New Roman"/>
                <w:sz w:val="24"/>
                <w:szCs w:val="24"/>
              </w:rPr>
            </w:pPr>
            <w:r>
              <w:rPr>
                <w:rFonts w:ascii="Times New Roman" w:hAnsi="Times New Roman"/>
                <w:sz w:val="24"/>
                <w:szCs w:val="24"/>
              </w:rPr>
              <w:t xml:space="preserve">По </w:t>
            </w:r>
            <w:r w:rsidR="004200CE" w:rsidRPr="004200CE">
              <w:rPr>
                <w:rFonts w:ascii="Times New Roman" w:hAnsi="Times New Roman"/>
                <w:sz w:val="24"/>
                <w:szCs w:val="24"/>
              </w:rPr>
              <w:t xml:space="preserve">результатам профилактического визита в случае, если инспектором получены сведения о готовящихся или возможных нарушениях обязательных требований, органом контроля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 </w:t>
            </w:r>
          </w:p>
          <w:p w:rsidR="004200CE" w:rsidRPr="004200CE" w:rsidRDefault="004200CE" w:rsidP="00A41481">
            <w:pPr>
              <w:spacing w:after="0" w:line="240" w:lineRule="auto"/>
              <w:ind w:firstLine="477"/>
              <w:jc w:val="both"/>
              <w:rPr>
                <w:rFonts w:ascii="Times New Roman" w:hAnsi="Times New Roman"/>
                <w:sz w:val="24"/>
                <w:szCs w:val="24"/>
              </w:rPr>
            </w:pPr>
            <w:r w:rsidRPr="004200CE">
              <w:rPr>
                <w:rFonts w:ascii="Times New Roman" w:hAnsi="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органа контроля для принятия решения о проведении контрольных мероприятий.</w:t>
            </w:r>
          </w:p>
          <w:p w:rsidR="00F1413B" w:rsidRPr="00F72203" w:rsidRDefault="00F1413B" w:rsidP="004C22CA">
            <w:pPr>
              <w:widowControl w:val="0"/>
              <w:shd w:val="clear" w:color="auto" w:fill="FFFFFF"/>
              <w:tabs>
                <w:tab w:val="left" w:pos="1134"/>
              </w:tabs>
              <w:suppressAutoHyphens/>
              <w:autoSpaceDN w:val="0"/>
              <w:spacing w:after="0" w:line="240" w:lineRule="auto"/>
              <w:ind w:firstLine="537"/>
              <w:jc w:val="both"/>
              <w:textAlignment w:val="baseline"/>
              <w:rPr>
                <w:rFonts w:ascii="Times New Roman" w:eastAsia="Times New Roman" w:hAnsi="Times New Roman"/>
                <w:sz w:val="24"/>
                <w:szCs w:val="24"/>
                <w:lang w:eastAsia="ru-RU"/>
              </w:rPr>
            </w:pPr>
          </w:p>
        </w:tc>
        <w:tc>
          <w:tcPr>
            <w:tcW w:w="1848" w:type="dxa"/>
            <w:shd w:val="clear" w:color="auto" w:fill="FFFFFF"/>
          </w:tcPr>
          <w:p w:rsidR="00F1413B" w:rsidRPr="0061652A" w:rsidRDefault="00F1413B" w:rsidP="00F1413B">
            <w:pPr>
              <w:pStyle w:val="a4"/>
              <w:shd w:val="clear" w:color="auto" w:fill="FFFFFF"/>
              <w:jc w:val="center"/>
              <w:rPr>
                <w:color w:val="010101"/>
              </w:rPr>
            </w:pPr>
            <w:r w:rsidRPr="0061652A">
              <w:rPr>
                <w:color w:val="010101"/>
              </w:rPr>
              <w:t>Должностные лица органа муниципального контроля</w:t>
            </w:r>
          </w:p>
          <w:p w:rsidR="00F1413B" w:rsidRPr="0061652A" w:rsidRDefault="00F1413B" w:rsidP="004C22CA">
            <w:pPr>
              <w:pStyle w:val="a4"/>
              <w:shd w:val="clear" w:color="auto" w:fill="FFFFFF"/>
              <w:jc w:val="center"/>
              <w:rPr>
                <w:color w:val="010101"/>
              </w:rPr>
            </w:pPr>
          </w:p>
        </w:tc>
        <w:tc>
          <w:tcPr>
            <w:tcW w:w="0" w:type="auto"/>
            <w:shd w:val="clear" w:color="auto" w:fill="FFFFFF"/>
          </w:tcPr>
          <w:p w:rsidR="00F1413B" w:rsidRPr="00E13DF1" w:rsidRDefault="00F1413B" w:rsidP="004C22CA">
            <w:pPr>
              <w:spacing w:before="100" w:beforeAutospacing="1" w:after="100" w:afterAutospacing="1" w:line="240" w:lineRule="auto"/>
              <w:jc w:val="center"/>
              <w:rPr>
                <w:rFonts w:ascii="Times New Roman" w:hAnsi="Times New Roman" w:cs="Times New Roman"/>
                <w:color w:val="000000"/>
                <w:sz w:val="24"/>
                <w:szCs w:val="24"/>
                <w:shd w:val="clear" w:color="auto" w:fill="FFFFFF"/>
              </w:rPr>
            </w:pPr>
            <w:r w:rsidRPr="00E13DF1">
              <w:rPr>
                <w:rFonts w:ascii="Times New Roman" w:hAnsi="Times New Roman" w:cs="Times New Roman"/>
                <w:color w:val="000000"/>
                <w:sz w:val="24"/>
                <w:szCs w:val="24"/>
                <w:shd w:val="clear" w:color="auto" w:fill="FFFFFF"/>
              </w:rPr>
              <w:t>По мере появления оснований, предусмотренных законодательство</w:t>
            </w:r>
          </w:p>
        </w:tc>
      </w:tr>
    </w:tbl>
    <w:p w:rsidR="00951691" w:rsidRPr="0061652A" w:rsidRDefault="00951691" w:rsidP="00951691">
      <w:pPr>
        <w:shd w:val="clear" w:color="auto" w:fill="FFFFFF"/>
        <w:spacing w:after="0" w:line="240" w:lineRule="auto"/>
        <w:ind w:firstLine="708"/>
        <w:jc w:val="both"/>
        <w:rPr>
          <w:rFonts w:ascii="Times New Roman" w:eastAsia="Times New Roman" w:hAnsi="Times New Roman"/>
          <w:sz w:val="24"/>
          <w:szCs w:val="24"/>
          <w:lang w:eastAsia="ru-RU"/>
        </w:rPr>
      </w:pPr>
    </w:p>
    <w:p w:rsidR="009E6791" w:rsidRDefault="009E6791" w:rsidP="009E6791">
      <w:pPr>
        <w:autoSpaceDE w:val="0"/>
        <w:autoSpaceDN w:val="0"/>
        <w:adjustRightInd w:val="0"/>
        <w:ind w:firstLine="708"/>
        <w:jc w:val="center"/>
      </w:pPr>
      <w:r>
        <w:rPr>
          <w:rFonts w:ascii="Times New Roman" w:eastAsia="Times New Roman" w:hAnsi="Times New Roman" w:cs="Times New Roman"/>
          <w:color w:val="010101"/>
          <w:sz w:val="28"/>
          <w:szCs w:val="28"/>
          <w:lang w:val="en-US" w:eastAsia="ru-RU"/>
        </w:rPr>
        <w:t>IV</w:t>
      </w:r>
      <w:r>
        <w:rPr>
          <w:rFonts w:ascii="Times New Roman" w:eastAsia="Times New Roman" w:hAnsi="Times New Roman" w:cs="Times New Roman"/>
          <w:color w:val="010101"/>
          <w:sz w:val="28"/>
          <w:szCs w:val="28"/>
          <w:lang w:eastAsia="ru-RU"/>
        </w:rPr>
        <w:t>. Показатели результативности и эффективности программы профилактики</w:t>
      </w:r>
    </w:p>
    <w:tbl>
      <w:tblPr>
        <w:tblW w:w="10008" w:type="dxa"/>
        <w:tblInd w:w="-714" w:type="dxa"/>
        <w:tblLayout w:type="fixed"/>
        <w:tblCellMar>
          <w:top w:w="102" w:type="dxa"/>
          <w:left w:w="62" w:type="dxa"/>
          <w:bottom w:w="102" w:type="dxa"/>
          <w:right w:w="62" w:type="dxa"/>
        </w:tblCellMar>
        <w:tblLook w:val="04A0" w:firstRow="1" w:lastRow="0" w:firstColumn="1" w:lastColumn="0" w:noHBand="0" w:noVBand="1"/>
      </w:tblPr>
      <w:tblGrid>
        <w:gridCol w:w="629"/>
        <w:gridCol w:w="6320"/>
        <w:gridCol w:w="3059"/>
      </w:tblGrid>
      <w:tr w:rsidR="009E6791" w:rsidTr="009E6791">
        <w:tc>
          <w:tcPr>
            <w:tcW w:w="629"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center"/>
              <w:rPr>
                <w:rFonts w:ascii="Times New Roman" w:hAnsi="Times New Roman" w:cs="Times New Roman"/>
                <w:sz w:val="20"/>
                <w:szCs w:val="20"/>
              </w:rPr>
            </w:pPr>
            <w:r>
              <w:rPr>
                <w:rFonts w:ascii="Times New Roman" w:hAnsi="Times New Roman" w:cs="Times New Roman"/>
                <w:sz w:val="24"/>
                <w:szCs w:val="24"/>
              </w:rPr>
              <w:t>№ п/п</w:t>
            </w:r>
          </w:p>
        </w:tc>
        <w:tc>
          <w:tcPr>
            <w:tcW w:w="6317"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Наименование показателя</w:t>
            </w:r>
          </w:p>
        </w:tc>
        <w:tc>
          <w:tcPr>
            <w:tcW w:w="3057" w:type="dxa"/>
            <w:tcBorders>
              <w:top w:val="single" w:sz="4" w:space="0" w:color="000000"/>
              <w:left w:val="single" w:sz="4" w:space="0" w:color="000000"/>
              <w:bottom w:val="single" w:sz="4" w:space="0" w:color="000000"/>
              <w:right w:val="single" w:sz="4" w:space="0" w:color="000000"/>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Величина</w:t>
            </w:r>
          </w:p>
        </w:tc>
      </w:tr>
      <w:tr w:rsidR="009E6791" w:rsidTr="009E6791">
        <w:tc>
          <w:tcPr>
            <w:tcW w:w="629"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1.</w:t>
            </w:r>
          </w:p>
        </w:tc>
        <w:tc>
          <w:tcPr>
            <w:tcW w:w="6317"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both"/>
              <w:rPr>
                <w:rFonts w:ascii="Times New Roman" w:hAnsi="Times New Roman" w:cs="Times New Roman"/>
              </w:rPr>
            </w:pPr>
            <w:r>
              <w:rPr>
                <w:rFonts w:ascii="Times New Roman" w:hAnsi="Times New Roman" w:cs="Times New Roman"/>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3057" w:type="dxa"/>
            <w:tcBorders>
              <w:top w:val="single" w:sz="4" w:space="0" w:color="000000"/>
              <w:left w:val="single" w:sz="4" w:space="0" w:color="000000"/>
              <w:bottom w:val="single" w:sz="4" w:space="0" w:color="000000"/>
              <w:right w:val="single" w:sz="4" w:space="0" w:color="000000"/>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100 %</w:t>
            </w:r>
          </w:p>
        </w:tc>
      </w:tr>
      <w:tr w:rsidR="009E6791" w:rsidTr="009E6791">
        <w:tc>
          <w:tcPr>
            <w:tcW w:w="629"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2.</w:t>
            </w:r>
          </w:p>
        </w:tc>
        <w:tc>
          <w:tcPr>
            <w:tcW w:w="6317" w:type="dxa"/>
            <w:tcBorders>
              <w:top w:val="single" w:sz="4" w:space="0" w:color="000000"/>
              <w:left w:val="single" w:sz="4" w:space="0" w:color="000000"/>
              <w:bottom w:val="single" w:sz="4" w:space="0" w:color="000000"/>
              <w:right w:val="nil"/>
            </w:tcBorders>
            <w:hideMark/>
          </w:tcPr>
          <w:p w:rsidR="009E6791" w:rsidRDefault="009E6791">
            <w:pPr>
              <w:autoSpaceDE w:val="0"/>
              <w:ind w:hanging="57"/>
              <w:jc w:val="both"/>
              <w:rPr>
                <w:rFonts w:ascii="Times New Roman" w:hAnsi="Times New Roman" w:cs="Times New Roman"/>
              </w:rPr>
            </w:pPr>
            <w:r>
              <w:rPr>
                <w:rFonts w:ascii="Times New Roman" w:hAnsi="Times New Roman" w:cs="Times New Roman"/>
                <w:sz w:val="24"/>
                <w:szCs w:val="24"/>
              </w:rPr>
              <w:t>Удовлетворенность контролируемых лиц и их представителями консультированием контрольного органа</w:t>
            </w:r>
          </w:p>
        </w:tc>
        <w:tc>
          <w:tcPr>
            <w:tcW w:w="3057" w:type="dxa"/>
            <w:tcBorders>
              <w:top w:val="single" w:sz="4" w:space="0" w:color="000000"/>
              <w:left w:val="single" w:sz="4" w:space="0" w:color="000000"/>
              <w:bottom w:val="single" w:sz="4" w:space="0" w:color="000000"/>
              <w:right w:val="single" w:sz="4" w:space="0" w:color="000000"/>
            </w:tcBorders>
            <w:hideMark/>
          </w:tcPr>
          <w:p w:rsidR="009E6791" w:rsidRDefault="009E6791">
            <w:pPr>
              <w:autoSpaceDE w:val="0"/>
              <w:ind w:hanging="57"/>
              <w:jc w:val="center"/>
              <w:rPr>
                <w:rFonts w:ascii="Times New Roman" w:hAnsi="Times New Roman" w:cs="Times New Roman"/>
              </w:rPr>
            </w:pPr>
            <w:r>
              <w:rPr>
                <w:rFonts w:ascii="Times New Roman" w:hAnsi="Times New Roman" w:cs="Times New Roman"/>
                <w:sz w:val="24"/>
                <w:szCs w:val="24"/>
              </w:rPr>
              <w:t>100 % от числа обратившихся</w:t>
            </w:r>
          </w:p>
        </w:tc>
      </w:tr>
    </w:tbl>
    <w:p w:rsidR="00145983" w:rsidRPr="001F70AB" w:rsidRDefault="00145983" w:rsidP="00593CA5">
      <w:pPr>
        <w:tabs>
          <w:tab w:val="left" w:pos="1260"/>
        </w:tabs>
        <w:spacing w:after="0" w:line="240" w:lineRule="auto"/>
        <w:ind w:left="-709" w:firstLine="709"/>
        <w:jc w:val="both"/>
        <w:rPr>
          <w:rFonts w:ascii="Times New Roman" w:hAnsi="Times New Roman" w:cs="Times New Roman"/>
          <w:sz w:val="28"/>
          <w:szCs w:val="28"/>
        </w:rPr>
      </w:pPr>
    </w:p>
    <w:sectPr w:rsidR="00145983" w:rsidRPr="001F7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06CBA"/>
    <w:multiLevelType w:val="hybridMultilevel"/>
    <w:tmpl w:val="ED9C2D16"/>
    <w:lvl w:ilvl="0" w:tplc="2E141040">
      <w:start w:val="1"/>
      <w:numFmt w:val="decimal"/>
      <w:lvlText w:val="%1."/>
      <w:lvlJc w:val="left"/>
      <w:pPr>
        <w:ind w:left="1776" w:hanging="360"/>
      </w:pPr>
      <w:rPr>
        <w:rFonts w:eastAsiaTheme="minorHAnsi" w:hint="default"/>
        <w:color w:val="333333"/>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479A22B0"/>
    <w:multiLevelType w:val="hybridMultilevel"/>
    <w:tmpl w:val="25822F2C"/>
    <w:lvl w:ilvl="0" w:tplc="BAF4C9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F73"/>
    <w:rsid w:val="00053819"/>
    <w:rsid w:val="00145983"/>
    <w:rsid w:val="00165C96"/>
    <w:rsid w:val="00196538"/>
    <w:rsid w:val="001B285D"/>
    <w:rsid w:val="001C6B5F"/>
    <w:rsid w:val="001F70AB"/>
    <w:rsid w:val="0023289D"/>
    <w:rsid w:val="00241D93"/>
    <w:rsid w:val="00273AE6"/>
    <w:rsid w:val="002B492A"/>
    <w:rsid w:val="002C702F"/>
    <w:rsid w:val="002D7F8F"/>
    <w:rsid w:val="003B42BD"/>
    <w:rsid w:val="003F6665"/>
    <w:rsid w:val="004200CE"/>
    <w:rsid w:val="00476790"/>
    <w:rsid w:val="00480F6E"/>
    <w:rsid w:val="00487297"/>
    <w:rsid w:val="004B630A"/>
    <w:rsid w:val="004C22CA"/>
    <w:rsid w:val="004E75FE"/>
    <w:rsid w:val="00576901"/>
    <w:rsid w:val="005823CA"/>
    <w:rsid w:val="00593CA5"/>
    <w:rsid w:val="005A2A89"/>
    <w:rsid w:val="005F2FB3"/>
    <w:rsid w:val="0061652A"/>
    <w:rsid w:val="00652643"/>
    <w:rsid w:val="00660FF6"/>
    <w:rsid w:val="006E3F90"/>
    <w:rsid w:val="00712A1A"/>
    <w:rsid w:val="007330C4"/>
    <w:rsid w:val="00761442"/>
    <w:rsid w:val="00795919"/>
    <w:rsid w:val="007E1BFD"/>
    <w:rsid w:val="00807F8B"/>
    <w:rsid w:val="00855232"/>
    <w:rsid w:val="008822EF"/>
    <w:rsid w:val="008A4F1B"/>
    <w:rsid w:val="008B42EC"/>
    <w:rsid w:val="008F274D"/>
    <w:rsid w:val="009420DD"/>
    <w:rsid w:val="00951691"/>
    <w:rsid w:val="009A5B05"/>
    <w:rsid w:val="009A6481"/>
    <w:rsid w:val="009A6C96"/>
    <w:rsid w:val="009B177C"/>
    <w:rsid w:val="009B4254"/>
    <w:rsid w:val="009D6014"/>
    <w:rsid w:val="009E6791"/>
    <w:rsid w:val="009F4980"/>
    <w:rsid w:val="00A2731F"/>
    <w:rsid w:val="00A41481"/>
    <w:rsid w:val="00A71CB0"/>
    <w:rsid w:val="00B14AD1"/>
    <w:rsid w:val="00B20ADA"/>
    <w:rsid w:val="00B33B3E"/>
    <w:rsid w:val="00B55351"/>
    <w:rsid w:val="00B7784E"/>
    <w:rsid w:val="00B94D5B"/>
    <w:rsid w:val="00BB09EF"/>
    <w:rsid w:val="00BC1057"/>
    <w:rsid w:val="00BD26AF"/>
    <w:rsid w:val="00C17E86"/>
    <w:rsid w:val="00C85102"/>
    <w:rsid w:val="00C90D03"/>
    <w:rsid w:val="00CD7F73"/>
    <w:rsid w:val="00D35E3D"/>
    <w:rsid w:val="00D701C0"/>
    <w:rsid w:val="00D80A6E"/>
    <w:rsid w:val="00D91DEC"/>
    <w:rsid w:val="00DB43A6"/>
    <w:rsid w:val="00DB5D55"/>
    <w:rsid w:val="00DE4CB3"/>
    <w:rsid w:val="00E000C5"/>
    <w:rsid w:val="00E13DF1"/>
    <w:rsid w:val="00E41C3E"/>
    <w:rsid w:val="00EA57FA"/>
    <w:rsid w:val="00F14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C10B"/>
  <w15:chartTrackingRefBased/>
  <w15:docId w15:val="{8B0628CD-EFA0-4770-BC39-E83D39F2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ADA"/>
    <w:pPr>
      <w:ind w:left="720"/>
      <w:contextualSpacing/>
    </w:pPr>
  </w:style>
  <w:style w:type="paragraph" w:styleId="a4">
    <w:name w:val="Normal (Web)"/>
    <w:basedOn w:val="a"/>
    <w:uiPriority w:val="99"/>
    <w:semiHidden/>
    <w:unhideWhenUsed/>
    <w:rsid w:val="00BD2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F274D"/>
    <w:pPr>
      <w:spacing w:after="0" w:line="240" w:lineRule="auto"/>
    </w:pPr>
    <w:rPr>
      <w:rFonts w:ascii="Calibri" w:eastAsia="Calibri" w:hAnsi="Calibri" w:cs="Times New Roman"/>
    </w:rPr>
  </w:style>
  <w:style w:type="paragraph" w:customStyle="1" w:styleId="Default">
    <w:name w:val="Default"/>
    <w:rsid w:val="00D35E3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rsid w:val="002B492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41763">
      <w:bodyDiv w:val="1"/>
      <w:marLeft w:val="0"/>
      <w:marRight w:val="0"/>
      <w:marTop w:val="0"/>
      <w:marBottom w:val="0"/>
      <w:divBdr>
        <w:top w:val="none" w:sz="0" w:space="0" w:color="auto"/>
        <w:left w:val="none" w:sz="0" w:space="0" w:color="auto"/>
        <w:bottom w:val="none" w:sz="0" w:space="0" w:color="auto"/>
        <w:right w:val="none" w:sz="0" w:space="0" w:color="auto"/>
      </w:divBdr>
    </w:div>
    <w:div w:id="447243744">
      <w:bodyDiv w:val="1"/>
      <w:marLeft w:val="0"/>
      <w:marRight w:val="0"/>
      <w:marTop w:val="0"/>
      <w:marBottom w:val="0"/>
      <w:divBdr>
        <w:top w:val="none" w:sz="0" w:space="0" w:color="auto"/>
        <w:left w:val="none" w:sz="0" w:space="0" w:color="auto"/>
        <w:bottom w:val="none" w:sz="0" w:space="0" w:color="auto"/>
        <w:right w:val="none" w:sz="0" w:space="0" w:color="auto"/>
      </w:divBdr>
    </w:div>
    <w:div w:id="453913789">
      <w:bodyDiv w:val="1"/>
      <w:marLeft w:val="0"/>
      <w:marRight w:val="0"/>
      <w:marTop w:val="0"/>
      <w:marBottom w:val="0"/>
      <w:divBdr>
        <w:top w:val="none" w:sz="0" w:space="0" w:color="auto"/>
        <w:left w:val="none" w:sz="0" w:space="0" w:color="auto"/>
        <w:bottom w:val="none" w:sz="0" w:space="0" w:color="auto"/>
        <w:right w:val="none" w:sz="0" w:space="0" w:color="auto"/>
      </w:divBdr>
    </w:div>
    <w:div w:id="791823433">
      <w:bodyDiv w:val="1"/>
      <w:marLeft w:val="0"/>
      <w:marRight w:val="0"/>
      <w:marTop w:val="0"/>
      <w:marBottom w:val="0"/>
      <w:divBdr>
        <w:top w:val="none" w:sz="0" w:space="0" w:color="auto"/>
        <w:left w:val="none" w:sz="0" w:space="0" w:color="auto"/>
        <w:bottom w:val="none" w:sz="0" w:space="0" w:color="auto"/>
        <w:right w:val="none" w:sz="0" w:space="0" w:color="auto"/>
      </w:divBdr>
    </w:div>
    <w:div w:id="839538886">
      <w:bodyDiv w:val="1"/>
      <w:marLeft w:val="0"/>
      <w:marRight w:val="0"/>
      <w:marTop w:val="0"/>
      <w:marBottom w:val="0"/>
      <w:divBdr>
        <w:top w:val="none" w:sz="0" w:space="0" w:color="auto"/>
        <w:left w:val="none" w:sz="0" w:space="0" w:color="auto"/>
        <w:bottom w:val="none" w:sz="0" w:space="0" w:color="auto"/>
        <w:right w:val="none" w:sz="0" w:space="0" w:color="auto"/>
      </w:divBdr>
    </w:div>
    <w:div w:id="984628146">
      <w:bodyDiv w:val="1"/>
      <w:marLeft w:val="0"/>
      <w:marRight w:val="0"/>
      <w:marTop w:val="0"/>
      <w:marBottom w:val="0"/>
      <w:divBdr>
        <w:top w:val="none" w:sz="0" w:space="0" w:color="auto"/>
        <w:left w:val="none" w:sz="0" w:space="0" w:color="auto"/>
        <w:bottom w:val="none" w:sz="0" w:space="0" w:color="auto"/>
        <w:right w:val="none" w:sz="0" w:space="0" w:color="auto"/>
      </w:divBdr>
      <w:divsChild>
        <w:div w:id="1197081662">
          <w:marLeft w:val="0"/>
          <w:marRight w:val="0"/>
          <w:marTop w:val="0"/>
          <w:marBottom w:val="0"/>
          <w:divBdr>
            <w:top w:val="none" w:sz="0" w:space="0" w:color="auto"/>
            <w:left w:val="none" w:sz="0" w:space="0" w:color="auto"/>
            <w:bottom w:val="none" w:sz="0" w:space="0" w:color="auto"/>
            <w:right w:val="none" w:sz="0" w:space="0" w:color="auto"/>
          </w:divBdr>
          <w:divsChild>
            <w:div w:id="19174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81297">
      <w:bodyDiv w:val="1"/>
      <w:marLeft w:val="0"/>
      <w:marRight w:val="0"/>
      <w:marTop w:val="0"/>
      <w:marBottom w:val="0"/>
      <w:divBdr>
        <w:top w:val="none" w:sz="0" w:space="0" w:color="auto"/>
        <w:left w:val="none" w:sz="0" w:space="0" w:color="auto"/>
        <w:bottom w:val="none" w:sz="0" w:space="0" w:color="auto"/>
        <w:right w:val="none" w:sz="0" w:space="0" w:color="auto"/>
      </w:divBdr>
    </w:div>
    <w:div w:id="197744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1896795445CAB72B68C233FDA060D2AED9E757E3FDCD3ADBB5FD1D7E47F19F2A9CF1078BF3CE5B06A79A6347FF8100E57458C072B76A6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10</Pages>
  <Words>2590</Words>
  <Characters>14763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Красовская С.В.</dc:creator>
  <cp:keywords/>
  <dc:description/>
  <cp:lastModifiedBy>Пользователь Windows</cp:lastModifiedBy>
  <cp:revision>26</cp:revision>
  <dcterms:created xsi:type="dcterms:W3CDTF">2021-09-21T10:30:00Z</dcterms:created>
  <dcterms:modified xsi:type="dcterms:W3CDTF">2024-09-05T09:06:00Z</dcterms:modified>
</cp:coreProperties>
</file>