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89" w:rsidRDefault="00087689" w:rsidP="00087689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BD6324">
        <w:rPr>
          <w:sz w:val="28"/>
          <w:szCs w:val="28"/>
        </w:rPr>
        <w:t>30</w:t>
      </w:r>
      <w:r w:rsidRPr="00494A60">
        <w:rPr>
          <w:sz w:val="28"/>
          <w:szCs w:val="28"/>
        </w:rPr>
        <w:t>.</w:t>
      </w:r>
      <w:r w:rsidR="00237DA3">
        <w:rPr>
          <w:sz w:val="28"/>
          <w:szCs w:val="28"/>
        </w:rPr>
        <w:t>12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0D7A9A">
        <w:rPr>
          <w:sz w:val="28"/>
          <w:szCs w:val="28"/>
        </w:rPr>
        <w:t>1593-1</w:t>
      </w:r>
    </w:p>
    <w:p w:rsidR="007E1549" w:rsidRPr="00AE3834" w:rsidRDefault="007E1549" w:rsidP="00AE3834">
      <w:pPr>
        <w:rPr>
          <w:b/>
          <w:i/>
          <w:sz w:val="28"/>
          <w:szCs w:val="28"/>
        </w:rPr>
      </w:pPr>
    </w:p>
    <w:p w:rsidR="00FD250D" w:rsidRPr="000D7A9A" w:rsidRDefault="00FD250D" w:rsidP="00AE3834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311E20" w:rsidRPr="000D7A9A" w:rsidRDefault="00311E20" w:rsidP="00AE3834">
      <w:pPr>
        <w:rPr>
          <w:sz w:val="26"/>
          <w:szCs w:val="26"/>
        </w:rPr>
      </w:pPr>
    </w:p>
    <w:p w:rsidR="000D7A9A" w:rsidRPr="000D7A9A" w:rsidRDefault="000D7A9A" w:rsidP="000D7A9A">
      <w:pPr>
        <w:pStyle w:val="ConsPlusTitle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D7A9A">
        <w:rPr>
          <w:rFonts w:ascii="Times New Roman" w:hAnsi="Times New Roman" w:cs="Times New Roman"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0D7A9A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r w:rsidRPr="000D7A9A">
        <w:rPr>
          <w:rFonts w:ascii="Times New Roman" w:eastAsia="Calibri" w:hAnsi="Times New Roman" w:cs="Times New Roman"/>
          <w:i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D7A9A">
        <w:rPr>
          <w:rFonts w:ascii="Times New Roman" w:hAnsi="Times New Roman" w:cs="Times New Roman"/>
          <w:i/>
          <w:color w:val="000000"/>
          <w:sz w:val="26"/>
          <w:szCs w:val="26"/>
        </w:rPr>
        <w:t>»</w:t>
      </w:r>
    </w:p>
    <w:p w:rsidR="000D7A9A" w:rsidRDefault="000D7A9A" w:rsidP="000D7A9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0D7A9A" w:rsidRPr="000D7A9A" w:rsidRDefault="000D7A9A" w:rsidP="000D7A9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0D7A9A" w:rsidRPr="000D7A9A" w:rsidRDefault="000D7A9A" w:rsidP="000D7A9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0D7A9A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r w:rsidRPr="000D7A9A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 </w:t>
      </w:r>
      <w:r w:rsidRPr="000D7A9A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 </w:t>
      </w:r>
      <w:r w:rsidRPr="000D7A9A">
        <w:rPr>
          <w:sz w:val="26"/>
          <w:szCs w:val="26"/>
        </w:rPr>
        <w:t>Федеральными</w:t>
      </w:r>
      <w:r>
        <w:rPr>
          <w:sz w:val="26"/>
          <w:szCs w:val="26"/>
        </w:rPr>
        <w:t xml:space="preserve">  </w:t>
      </w:r>
      <w:r w:rsidRPr="000D7A9A">
        <w:rPr>
          <w:sz w:val="26"/>
          <w:szCs w:val="26"/>
        </w:rPr>
        <w:t xml:space="preserve"> законами</w:t>
      </w:r>
      <w:r>
        <w:rPr>
          <w:sz w:val="26"/>
          <w:szCs w:val="26"/>
        </w:rPr>
        <w:t xml:space="preserve"> </w:t>
      </w:r>
      <w:r w:rsidRPr="000D7A9A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0D7A9A">
        <w:rPr>
          <w:sz w:val="26"/>
          <w:szCs w:val="26"/>
        </w:rPr>
        <w:t xml:space="preserve"> 6 </w:t>
      </w:r>
      <w:r>
        <w:rPr>
          <w:sz w:val="26"/>
          <w:szCs w:val="26"/>
        </w:rPr>
        <w:t xml:space="preserve"> </w:t>
      </w:r>
      <w:r w:rsidRPr="000D7A9A">
        <w:rPr>
          <w:sz w:val="26"/>
          <w:szCs w:val="26"/>
        </w:rPr>
        <w:t>октября 2003 г</w:t>
      </w:r>
      <w:r>
        <w:rPr>
          <w:sz w:val="26"/>
          <w:szCs w:val="26"/>
        </w:rPr>
        <w:t>.</w:t>
      </w:r>
      <w:r w:rsidRPr="000D7A9A">
        <w:rPr>
          <w:sz w:val="26"/>
          <w:szCs w:val="26"/>
        </w:rPr>
        <w:t xml:space="preserve"> №131-ФЗ </w:t>
      </w:r>
      <w:r>
        <w:rPr>
          <w:sz w:val="26"/>
          <w:szCs w:val="26"/>
        </w:rPr>
        <w:t xml:space="preserve"> </w:t>
      </w:r>
      <w:r w:rsidRPr="000D7A9A">
        <w:rPr>
          <w:sz w:val="26"/>
          <w:szCs w:val="26"/>
        </w:rPr>
        <w:t>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ст.39 Градостроительного кодекса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</w:t>
      </w:r>
      <w:proofErr w:type="gramEnd"/>
      <w:r w:rsidRPr="000D7A9A">
        <w:rPr>
          <w:sz w:val="26"/>
          <w:szCs w:val="26"/>
        </w:rPr>
        <w:t xml:space="preserve"> </w:t>
      </w:r>
      <w:proofErr w:type="gramStart"/>
      <w:r w:rsidRPr="000D7A9A">
        <w:rPr>
          <w:sz w:val="26"/>
          <w:szCs w:val="26"/>
        </w:rPr>
        <w:t xml:space="preserve">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протоколом </w:t>
      </w:r>
      <w:r w:rsidRPr="000D7A9A">
        <w:rPr>
          <w:bCs/>
          <w:sz w:val="26"/>
          <w:szCs w:val="26"/>
        </w:rPr>
        <w:t>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</w:t>
      </w:r>
      <w:proofErr w:type="gramEnd"/>
      <w:r w:rsidRPr="000D7A9A">
        <w:rPr>
          <w:bCs/>
          <w:sz w:val="26"/>
          <w:szCs w:val="26"/>
        </w:rPr>
        <w:t xml:space="preserve"> области от 06.06.2022 №47 с рекомендациями по разработке типовых административных регламентов, администрация Березовского городского округа</w:t>
      </w:r>
    </w:p>
    <w:p w:rsidR="000D7A9A" w:rsidRPr="000D7A9A" w:rsidRDefault="000D7A9A" w:rsidP="000D7A9A">
      <w:pPr>
        <w:pStyle w:val="a7"/>
        <w:rPr>
          <w:rFonts w:ascii="Times New Roman" w:hAnsi="Times New Roman" w:cs="Times New Roman"/>
          <w:sz w:val="26"/>
          <w:szCs w:val="26"/>
        </w:rPr>
      </w:pPr>
      <w:r w:rsidRPr="000D7A9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D7A9A" w:rsidRPr="000D7A9A" w:rsidRDefault="000D7A9A" w:rsidP="000D7A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D7A9A">
        <w:rPr>
          <w:rFonts w:ascii="Times New Roman" w:hAnsi="Times New Roman" w:cs="Times New Roman"/>
          <w:b w:val="0"/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0D7A9A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D7A9A">
        <w:rPr>
          <w:rFonts w:ascii="Times New Roman" w:eastAsia="Calibri" w:hAnsi="Times New Roman" w:cs="Times New Roman"/>
          <w:b w:val="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0D7A9A">
        <w:rPr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Pr="000D7A9A">
        <w:rPr>
          <w:rFonts w:ascii="Times New Roman" w:hAnsi="Times New Roman" w:cs="Times New Roman"/>
          <w:b w:val="0"/>
          <w:sz w:val="26"/>
          <w:szCs w:val="26"/>
        </w:rPr>
        <w:t xml:space="preserve"> (прилагается).</w:t>
      </w:r>
    </w:p>
    <w:p w:rsidR="000D7A9A" w:rsidRPr="000D7A9A" w:rsidRDefault="000D7A9A" w:rsidP="000D7A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D7A9A">
        <w:rPr>
          <w:rFonts w:ascii="Times New Roman" w:hAnsi="Times New Roman" w:cs="Times New Roman"/>
          <w:b w:val="0"/>
          <w:sz w:val="26"/>
          <w:szCs w:val="26"/>
        </w:rPr>
        <w:t xml:space="preserve">2.Признать утратившим силу постановление администрации Березовского городского округа от 31.07.2019 №661 «Предоставление разрешения </w:t>
      </w:r>
      <w:r w:rsidRPr="000D7A9A">
        <w:rPr>
          <w:rFonts w:ascii="Times New Roman" w:eastAsia="Calibri" w:hAnsi="Times New Roman" w:cs="Times New Roman"/>
          <w:b w:val="0"/>
          <w:sz w:val="26"/>
          <w:szCs w:val="26"/>
        </w:rPr>
        <w:t>на условно разрешенный вид использования земельного участка или объекта капитального строительства</w:t>
      </w:r>
      <w:r w:rsidRPr="000D7A9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0D7A9A">
        <w:rPr>
          <w:rFonts w:ascii="Times New Roman" w:hAnsi="Times New Roman" w:cs="Times New Roman"/>
          <w:b w:val="0"/>
          <w:sz w:val="26"/>
          <w:szCs w:val="26"/>
        </w:rPr>
        <w:t>на территории Березовского городского округа».</w:t>
      </w:r>
    </w:p>
    <w:p w:rsidR="000D7A9A" w:rsidRPr="000D7A9A" w:rsidRDefault="000D7A9A" w:rsidP="000D7A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7A9A">
        <w:rPr>
          <w:rFonts w:ascii="Times New Roman" w:hAnsi="Times New Roman" w:cs="Times New Roman"/>
          <w:color w:val="000000"/>
          <w:sz w:val="26"/>
          <w:szCs w:val="26"/>
        </w:rPr>
        <w:t>3.</w:t>
      </w:r>
      <w:proofErr w:type="gramStart"/>
      <w:r w:rsidRPr="000D7A9A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0D7A9A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0D7A9A">
        <w:rPr>
          <w:rFonts w:ascii="Times New Roman" w:hAnsi="Times New Roman" w:cs="Times New Roman"/>
          <w:color w:val="000000"/>
          <w:sz w:val="26"/>
          <w:szCs w:val="26"/>
        </w:rPr>
        <w:t>Коргуля</w:t>
      </w:r>
      <w:proofErr w:type="spellEnd"/>
      <w:r w:rsidRPr="000D7A9A">
        <w:rPr>
          <w:rFonts w:ascii="Times New Roman" w:hAnsi="Times New Roman" w:cs="Times New Roman"/>
          <w:color w:val="000000"/>
          <w:sz w:val="26"/>
          <w:szCs w:val="26"/>
        </w:rPr>
        <w:t xml:space="preserve"> А.Г.</w:t>
      </w:r>
    </w:p>
    <w:p w:rsidR="000D7A9A" w:rsidRPr="000D7A9A" w:rsidRDefault="000D7A9A" w:rsidP="000D7A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7A9A">
        <w:rPr>
          <w:rFonts w:ascii="Times New Roman" w:hAnsi="Times New Roman" w:cs="Times New Roman"/>
          <w:color w:val="000000"/>
          <w:sz w:val="26"/>
          <w:szCs w:val="26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D7A9A">
        <w:rPr>
          <w:rFonts w:ascii="Times New Roman" w:hAnsi="Times New Roman" w:cs="Times New Roman"/>
          <w:color w:val="000000"/>
          <w:sz w:val="26"/>
          <w:szCs w:val="26"/>
        </w:rPr>
        <w:t>березовский</w:t>
      </w:r>
      <w:proofErr w:type="gramStart"/>
      <w:r w:rsidRPr="000D7A9A"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gramEnd"/>
      <w:r w:rsidRPr="000D7A9A">
        <w:rPr>
          <w:rFonts w:ascii="Times New Roman" w:hAnsi="Times New Roman" w:cs="Times New Roman"/>
          <w:color w:val="000000"/>
          <w:sz w:val="26"/>
          <w:szCs w:val="26"/>
        </w:rPr>
        <w:t>ф</w:t>
      </w:r>
      <w:proofErr w:type="spellEnd"/>
      <w:r w:rsidRPr="000D7A9A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0D7A9A" w:rsidRDefault="000D7A9A" w:rsidP="000D7A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D7A9A" w:rsidRPr="000D7A9A" w:rsidRDefault="000D7A9A" w:rsidP="000D7A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" w:name="_GoBack"/>
      <w:bookmarkEnd w:id="10"/>
    </w:p>
    <w:bookmarkEnd w:id="0"/>
    <w:p w:rsidR="00AD56E4" w:rsidRPr="000D7A9A" w:rsidRDefault="00AD56E4" w:rsidP="00AE3834">
      <w:pPr>
        <w:jc w:val="both"/>
        <w:rPr>
          <w:sz w:val="26"/>
          <w:szCs w:val="26"/>
        </w:rPr>
      </w:pPr>
      <w:r w:rsidRPr="000D7A9A">
        <w:rPr>
          <w:sz w:val="26"/>
          <w:szCs w:val="26"/>
        </w:rPr>
        <w:t>Глава Березовского городского округа,</w:t>
      </w:r>
    </w:p>
    <w:p w:rsidR="00EE0E32" w:rsidRPr="000D7A9A" w:rsidRDefault="00AD56E4" w:rsidP="00AE3834">
      <w:pPr>
        <w:jc w:val="both"/>
        <w:rPr>
          <w:sz w:val="26"/>
          <w:szCs w:val="26"/>
        </w:rPr>
      </w:pPr>
      <w:r w:rsidRPr="000D7A9A">
        <w:rPr>
          <w:sz w:val="26"/>
          <w:szCs w:val="26"/>
        </w:rPr>
        <w:lastRenderedPageBreak/>
        <w:t xml:space="preserve">глава администрации                                                    </w:t>
      </w:r>
      <w:r w:rsidR="0097447B" w:rsidRPr="000D7A9A">
        <w:rPr>
          <w:sz w:val="26"/>
          <w:szCs w:val="26"/>
        </w:rPr>
        <w:t xml:space="preserve">                                </w:t>
      </w:r>
      <w:r w:rsidR="000D7A9A">
        <w:rPr>
          <w:sz w:val="26"/>
          <w:szCs w:val="26"/>
        </w:rPr>
        <w:t xml:space="preserve">           </w:t>
      </w:r>
      <w:r w:rsidRPr="000D7A9A">
        <w:rPr>
          <w:sz w:val="26"/>
          <w:szCs w:val="26"/>
        </w:rPr>
        <w:t>Е.Р</w:t>
      </w:r>
      <w:r w:rsidR="00EE0E32" w:rsidRPr="000D7A9A">
        <w:rPr>
          <w:sz w:val="26"/>
          <w:szCs w:val="26"/>
        </w:rPr>
        <w:t xml:space="preserve">. </w:t>
      </w:r>
      <w:r w:rsidRPr="000D7A9A">
        <w:rPr>
          <w:sz w:val="26"/>
          <w:szCs w:val="26"/>
        </w:rPr>
        <w:t>Писцов</w:t>
      </w:r>
    </w:p>
    <w:p w:rsidR="00EE0E32" w:rsidRPr="000D7A9A" w:rsidRDefault="00EE0E32" w:rsidP="00AE3834">
      <w:pPr>
        <w:jc w:val="both"/>
        <w:rPr>
          <w:sz w:val="26"/>
          <w:szCs w:val="26"/>
        </w:rPr>
      </w:pPr>
      <w:r w:rsidRPr="000D7A9A">
        <w:rPr>
          <w:sz w:val="26"/>
          <w:szCs w:val="2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0D7A9A" w:rsidRDefault="00EE0E32" w:rsidP="00AE3834">
      <w:pPr>
        <w:jc w:val="both"/>
        <w:rPr>
          <w:sz w:val="26"/>
          <w:szCs w:val="26"/>
        </w:rPr>
      </w:pPr>
    </w:p>
    <w:p w:rsidR="00B80895" w:rsidRPr="000D7A9A" w:rsidRDefault="00B80895" w:rsidP="00AE3834">
      <w:pPr>
        <w:jc w:val="both"/>
        <w:rPr>
          <w:sz w:val="26"/>
          <w:szCs w:val="26"/>
        </w:rPr>
      </w:pPr>
    </w:p>
    <w:sectPr w:rsidR="00B80895" w:rsidRPr="000D7A9A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80" w:rsidRDefault="00020780" w:rsidP="00102EBC">
      <w:r>
        <w:separator/>
      </w:r>
    </w:p>
  </w:endnote>
  <w:endnote w:type="continuationSeparator" w:id="0">
    <w:p w:rsidR="00020780" w:rsidRDefault="0002078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80" w:rsidRDefault="00020780" w:rsidP="00102EBC">
      <w:r>
        <w:separator/>
      </w:r>
    </w:p>
  </w:footnote>
  <w:footnote w:type="continuationSeparator" w:id="0">
    <w:p w:rsidR="00020780" w:rsidRDefault="0002078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AD1F72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087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80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689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A9A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72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FDA4-0A88-4F00-9AF7-48BFA531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903</cp:revision>
  <cp:lastPrinted>2022-12-22T12:00:00Z</cp:lastPrinted>
  <dcterms:created xsi:type="dcterms:W3CDTF">2021-03-02T04:05:00Z</dcterms:created>
  <dcterms:modified xsi:type="dcterms:W3CDTF">2023-02-03T06:25:00Z</dcterms:modified>
</cp:coreProperties>
</file>