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27" w:rsidRDefault="00742B27" w:rsidP="00742B27">
      <w:r>
        <w:t>Постановление администрации Березовского городского округа</w:t>
      </w:r>
    </w:p>
    <w:p w:rsidR="007E1549" w:rsidRPr="00202E0E" w:rsidRDefault="007E1549" w:rsidP="000E0714">
      <w:pPr>
        <w:rPr>
          <w:sz w:val="28"/>
          <w:szCs w:val="28"/>
        </w:rPr>
      </w:pPr>
    </w:p>
    <w:p w:rsidR="007E1549" w:rsidRPr="00202E0E" w:rsidRDefault="007E1549" w:rsidP="000E0714">
      <w:pPr>
        <w:rPr>
          <w:sz w:val="28"/>
          <w:szCs w:val="28"/>
        </w:rPr>
      </w:pPr>
    </w:p>
    <w:p w:rsidR="007E1549" w:rsidRPr="00202E0E" w:rsidRDefault="007E1549" w:rsidP="000E0714">
      <w:pPr>
        <w:rPr>
          <w:sz w:val="28"/>
          <w:szCs w:val="28"/>
        </w:rPr>
      </w:pPr>
    </w:p>
    <w:p w:rsidR="007E1549" w:rsidRPr="00202E0E" w:rsidRDefault="007E1549" w:rsidP="000E0714">
      <w:pPr>
        <w:rPr>
          <w:sz w:val="28"/>
          <w:szCs w:val="28"/>
        </w:rPr>
      </w:pPr>
    </w:p>
    <w:p w:rsidR="007E1549" w:rsidRPr="00202E0E" w:rsidRDefault="007E1549" w:rsidP="000E0714">
      <w:pPr>
        <w:rPr>
          <w:sz w:val="28"/>
          <w:szCs w:val="28"/>
        </w:rPr>
      </w:pPr>
    </w:p>
    <w:p w:rsidR="00FC22B9" w:rsidRPr="00202E0E" w:rsidRDefault="00FC22B9" w:rsidP="000E0714">
      <w:pPr>
        <w:rPr>
          <w:sz w:val="28"/>
          <w:szCs w:val="28"/>
        </w:rPr>
      </w:pPr>
    </w:p>
    <w:p w:rsidR="002901C4" w:rsidRPr="00202E0E" w:rsidRDefault="0098447A" w:rsidP="000E0714">
      <w:pPr>
        <w:rPr>
          <w:sz w:val="28"/>
          <w:szCs w:val="28"/>
        </w:rPr>
      </w:pPr>
      <w:r w:rsidRPr="00202E0E">
        <w:rPr>
          <w:sz w:val="28"/>
          <w:szCs w:val="28"/>
        </w:rPr>
        <w:t xml:space="preserve">         </w:t>
      </w:r>
      <w:r w:rsidR="00FC22B9" w:rsidRPr="00202E0E">
        <w:rPr>
          <w:sz w:val="28"/>
          <w:szCs w:val="28"/>
        </w:rPr>
        <w:t xml:space="preserve">  </w:t>
      </w:r>
      <w:r w:rsidR="00202E0E" w:rsidRPr="00202E0E">
        <w:rPr>
          <w:sz w:val="28"/>
          <w:szCs w:val="28"/>
        </w:rPr>
        <w:t>30</w:t>
      </w:r>
      <w:r w:rsidR="00230972" w:rsidRPr="00202E0E">
        <w:rPr>
          <w:sz w:val="28"/>
          <w:szCs w:val="28"/>
        </w:rPr>
        <w:t>.</w:t>
      </w:r>
      <w:r w:rsidR="000B34F5" w:rsidRPr="00202E0E">
        <w:rPr>
          <w:sz w:val="28"/>
          <w:szCs w:val="28"/>
        </w:rPr>
        <w:t>12</w:t>
      </w:r>
      <w:r w:rsidR="007E1549" w:rsidRPr="00202E0E">
        <w:rPr>
          <w:sz w:val="28"/>
          <w:szCs w:val="28"/>
        </w:rPr>
        <w:t>.202</w:t>
      </w:r>
      <w:r w:rsidR="000521E3" w:rsidRPr="00202E0E">
        <w:rPr>
          <w:sz w:val="28"/>
          <w:szCs w:val="28"/>
        </w:rPr>
        <w:t>2</w:t>
      </w:r>
      <w:r w:rsidR="007E1549" w:rsidRPr="00202E0E">
        <w:rPr>
          <w:sz w:val="28"/>
          <w:szCs w:val="28"/>
        </w:rPr>
        <w:t xml:space="preserve">                                                                </w:t>
      </w:r>
      <w:r w:rsidR="00235E62" w:rsidRPr="00202E0E">
        <w:rPr>
          <w:sz w:val="28"/>
          <w:szCs w:val="28"/>
        </w:rPr>
        <w:t xml:space="preserve">  </w:t>
      </w:r>
      <w:r w:rsidR="001A3137" w:rsidRPr="00202E0E">
        <w:rPr>
          <w:sz w:val="28"/>
          <w:szCs w:val="28"/>
        </w:rPr>
        <w:t xml:space="preserve">                 </w:t>
      </w:r>
      <w:r w:rsidR="00A3112D" w:rsidRPr="00202E0E">
        <w:rPr>
          <w:sz w:val="28"/>
          <w:szCs w:val="28"/>
        </w:rPr>
        <w:t xml:space="preserve">         </w:t>
      </w:r>
      <w:bookmarkStart w:id="0" w:name="_GoBack"/>
      <w:bookmarkEnd w:id="0"/>
      <w:r w:rsidR="00D820EA" w:rsidRPr="00202E0E">
        <w:rPr>
          <w:sz w:val="28"/>
          <w:szCs w:val="28"/>
        </w:rPr>
        <w:t xml:space="preserve">  </w:t>
      </w:r>
      <w:r w:rsidR="00123BD5" w:rsidRPr="00202E0E">
        <w:rPr>
          <w:sz w:val="28"/>
          <w:szCs w:val="28"/>
        </w:rPr>
        <w:t xml:space="preserve">  </w:t>
      </w:r>
      <w:r w:rsidR="00026BC8">
        <w:rPr>
          <w:sz w:val="28"/>
          <w:szCs w:val="28"/>
        </w:rPr>
        <w:t>1591</w:t>
      </w:r>
    </w:p>
    <w:p w:rsidR="00CB7261" w:rsidRPr="00202E0E" w:rsidRDefault="00CB7261" w:rsidP="000E0714">
      <w:pPr>
        <w:rPr>
          <w:sz w:val="28"/>
          <w:szCs w:val="28"/>
        </w:rPr>
      </w:pPr>
    </w:p>
    <w:p w:rsidR="007E1549" w:rsidRPr="00202E0E" w:rsidRDefault="007E1549" w:rsidP="000E0714">
      <w:pPr>
        <w:rPr>
          <w:sz w:val="28"/>
          <w:szCs w:val="28"/>
        </w:rPr>
      </w:pPr>
    </w:p>
    <w:p w:rsidR="00EE7C8F" w:rsidRPr="00202E0E" w:rsidRDefault="00EE7C8F" w:rsidP="000E0714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026BC8" w:rsidRPr="00FD0BFB" w:rsidRDefault="00026BC8" w:rsidP="00026BC8">
      <w:pPr>
        <w:jc w:val="center"/>
        <w:rPr>
          <w:b/>
          <w:i/>
          <w:sz w:val="28"/>
          <w:szCs w:val="28"/>
        </w:rPr>
      </w:pPr>
      <w:bookmarkStart w:id="3" w:name="__DdeLink__17_1512282329"/>
      <w:r w:rsidRPr="00FD0BFB">
        <w:rPr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09.04.2019 №296 «Об утверждении административного регламента предоставления муниципальной услуги </w:t>
      </w:r>
      <w:r w:rsidRPr="00FD0BFB">
        <w:rPr>
          <w:b/>
          <w:bCs/>
          <w:i/>
          <w:color w:val="000000"/>
          <w:sz w:val="28"/>
          <w:szCs w:val="28"/>
        </w:rPr>
        <w:t>«</w:t>
      </w:r>
      <w:r w:rsidRPr="00FD0BFB">
        <w:rPr>
          <w:b/>
          <w:i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026BC8" w:rsidRDefault="00026BC8" w:rsidP="00026BC8">
      <w:pPr>
        <w:tabs>
          <w:tab w:val="left" w:pos="7751"/>
        </w:tabs>
      </w:pPr>
      <w:r>
        <w:tab/>
      </w:r>
    </w:p>
    <w:p w:rsidR="00026BC8" w:rsidRPr="00FD0BFB" w:rsidRDefault="00026BC8" w:rsidP="00026BC8">
      <w:pPr>
        <w:pStyle w:val="af"/>
        <w:jc w:val="both"/>
      </w:pPr>
    </w:p>
    <w:p w:rsidR="00026BC8" w:rsidRDefault="00026BC8" w:rsidP="00026B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утверждением Административного регламента предоставления муниципальной услуги «</w:t>
      </w:r>
      <w:r w:rsidRPr="0027297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информации </w:t>
      </w:r>
      <w:r w:rsidRPr="00E12EDA">
        <w:rPr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272975">
        <w:rPr>
          <w:sz w:val="28"/>
          <w:szCs w:val="28"/>
        </w:rPr>
        <w:t>»</w:t>
      </w:r>
      <w:r>
        <w:rPr>
          <w:sz w:val="28"/>
          <w:szCs w:val="28"/>
        </w:rPr>
        <w:t xml:space="preserve"> от 09.04.2019 №296, руководствуясь Федеральным законом от 27 июля 2010 г. №210-ФЗ «Об организации предоставления государственных и муниципальных услуг», администрация Березовского городского округа </w:t>
      </w:r>
    </w:p>
    <w:p w:rsidR="00026BC8" w:rsidRDefault="00026BC8" w:rsidP="00026BC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B5401D">
        <w:rPr>
          <w:sz w:val="28"/>
          <w:szCs w:val="28"/>
        </w:rPr>
        <w:t>:</w:t>
      </w:r>
    </w:p>
    <w:p w:rsidR="00026BC8" w:rsidRDefault="00026BC8" w:rsidP="00026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5401D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администрации Березовского городского округа от 09.07.2019 №296 </w:t>
      </w:r>
      <w:r w:rsidRPr="00026BC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026BC8">
        <w:rPr>
          <w:bCs/>
          <w:color w:val="000000"/>
          <w:sz w:val="28"/>
          <w:szCs w:val="28"/>
        </w:rPr>
        <w:t>«</w:t>
      </w:r>
      <w:r w:rsidRPr="00026BC8">
        <w:rPr>
          <w:sz w:val="28"/>
          <w:szCs w:val="28"/>
        </w:rPr>
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аренду» </w:t>
      </w:r>
      <w:r>
        <w:rPr>
          <w:sz w:val="28"/>
          <w:szCs w:val="28"/>
        </w:rPr>
        <w:t>следующее изменение:</w:t>
      </w:r>
    </w:p>
    <w:p w:rsidR="00026BC8" w:rsidRDefault="00026BC8" w:rsidP="00026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постановление пунктом 4 следующего содержания: </w:t>
      </w:r>
    </w:p>
    <w:p w:rsidR="00026BC8" w:rsidRDefault="00026BC8" w:rsidP="00026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«Признать утратившим силу постановление администрации Березовского городского округа от 31.07.2014 №412 «Об утверждении административного</w:t>
      </w:r>
      <w:r w:rsidRPr="00B5401D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B5401D">
        <w:rPr>
          <w:sz w:val="28"/>
          <w:szCs w:val="28"/>
        </w:rPr>
        <w:t xml:space="preserve"> </w:t>
      </w:r>
      <w:r w:rsidRPr="00B5401D">
        <w:rPr>
          <w:color w:val="000000"/>
          <w:sz w:val="28"/>
          <w:szCs w:val="28"/>
        </w:rPr>
        <w:t>предоставления муниципальной услуги «</w:t>
      </w:r>
      <w:r w:rsidRPr="00272975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информации об объектах недвижимого имущества, находящихся в собственности Березовского городского округа и предназначенных для сдачи в аренду».</w:t>
      </w:r>
    </w:p>
    <w:p w:rsidR="00026BC8" w:rsidRPr="00026BC8" w:rsidRDefault="00026BC8" w:rsidP="00026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Опубликовать настоящее п</w:t>
      </w:r>
      <w:r w:rsidRPr="00053A8E">
        <w:rPr>
          <w:color w:val="000000"/>
          <w:sz w:val="28"/>
          <w:szCs w:val="28"/>
        </w:rPr>
        <w:t xml:space="preserve">остановление в газете </w:t>
      </w:r>
      <w:r>
        <w:rPr>
          <w:color w:val="000000"/>
          <w:sz w:val="28"/>
          <w:szCs w:val="28"/>
        </w:rPr>
        <w:t>«</w:t>
      </w:r>
      <w:r w:rsidRPr="00053A8E">
        <w:rPr>
          <w:color w:val="000000"/>
          <w:sz w:val="28"/>
          <w:szCs w:val="28"/>
        </w:rPr>
        <w:t>Березовский рабочий</w:t>
      </w:r>
      <w:r>
        <w:rPr>
          <w:color w:val="000000"/>
          <w:sz w:val="28"/>
          <w:szCs w:val="28"/>
        </w:rPr>
        <w:t>»</w:t>
      </w:r>
      <w:r w:rsidRPr="00053A8E">
        <w:rPr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>
        <w:rPr>
          <w:color w:val="000000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березовский.рф)</w:t>
      </w:r>
      <w:r w:rsidRPr="00053A8E">
        <w:rPr>
          <w:color w:val="000000"/>
          <w:sz w:val="28"/>
          <w:szCs w:val="28"/>
        </w:rPr>
        <w:t>.</w:t>
      </w:r>
    </w:p>
    <w:bookmarkEnd w:id="3"/>
    <w:p w:rsidR="0028008B" w:rsidRPr="00202E0E" w:rsidRDefault="0028008B" w:rsidP="00720B81">
      <w:pPr>
        <w:ind w:firstLine="709"/>
        <w:jc w:val="both"/>
        <w:rPr>
          <w:sz w:val="28"/>
          <w:szCs w:val="28"/>
        </w:rPr>
      </w:pPr>
    </w:p>
    <w:p w:rsidR="00C04C64" w:rsidRPr="00202E0E" w:rsidRDefault="00C04C64" w:rsidP="000E0714">
      <w:pPr>
        <w:ind w:firstLine="709"/>
        <w:jc w:val="both"/>
        <w:rPr>
          <w:sz w:val="28"/>
          <w:szCs w:val="28"/>
        </w:rPr>
      </w:pPr>
    </w:p>
    <w:p w:rsidR="004325A2" w:rsidRPr="00202E0E" w:rsidRDefault="004325A2" w:rsidP="000E0714">
      <w:pPr>
        <w:jc w:val="both"/>
        <w:rPr>
          <w:sz w:val="28"/>
          <w:szCs w:val="28"/>
        </w:rPr>
      </w:pPr>
    </w:p>
    <w:p w:rsidR="002704CC" w:rsidRPr="00202E0E" w:rsidRDefault="002704CC" w:rsidP="000E0714">
      <w:pPr>
        <w:jc w:val="both"/>
        <w:rPr>
          <w:sz w:val="28"/>
          <w:szCs w:val="28"/>
        </w:rPr>
      </w:pPr>
    </w:p>
    <w:bookmarkEnd w:id="1"/>
    <w:bookmarkEnd w:id="2"/>
    <w:p w:rsidR="0001174B" w:rsidRPr="00202E0E" w:rsidRDefault="0001174B" w:rsidP="000E071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02E0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202E0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202E0E">
        <w:rPr>
          <w:rFonts w:ascii="Times New Roman" w:hAnsi="Times New Roman" w:cs="Times New Roman"/>
          <w:sz w:val="28"/>
          <w:szCs w:val="28"/>
        </w:rPr>
        <w:t>,</w:t>
      </w:r>
    </w:p>
    <w:p w:rsidR="00E05974" w:rsidRPr="00202E0E" w:rsidRDefault="0001174B" w:rsidP="000E071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02E0E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202E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202E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202E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2E0E"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p w:rsidR="000B34F5" w:rsidRPr="00202E0E" w:rsidRDefault="000B34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B34F5" w:rsidRPr="00202E0E" w:rsidSect="00553B91">
      <w:headerReference w:type="default" r:id="rId8"/>
      <w:pgSz w:w="11906" w:h="16838" w:code="9"/>
      <w:pgMar w:top="1134" w:right="567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42B" w:rsidRDefault="0013342B" w:rsidP="00102EBC">
      <w:r>
        <w:separator/>
      </w:r>
    </w:p>
  </w:endnote>
  <w:endnote w:type="continuationSeparator" w:id="0">
    <w:p w:rsidR="0013342B" w:rsidRDefault="0013342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42B" w:rsidRDefault="0013342B" w:rsidP="00102EBC">
      <w:r>
        <w:separator/>
      </w:r>
    </w:p>
  </w:footnote>
  <w:footnote w:type="continuationSeparator" w:id="0">
    <w:p w:rsidR="0013342B" w:rsidRDefault="0013342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9532F7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026BC8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B866C24"/>
    <w:multiLevelType w:val="multilevel"/>
    <w:tmpl w:val="AF08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2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4"/>
  </w:num>
  <w:num w:numId="15">
    <w:abstractNumId w:val="13"/>
  </w:num>
  <w:num w:numId="16">
    <w:abstractNumId w:val="31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2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3"/>
  </w:num>
  <w:num w:numId="38">
    <w:abstractNumId w:val="18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9612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8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42B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6BEA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0E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022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793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2E3C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0FA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BA0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51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9C7"/>
    <w:rsid w:val="005D3D00"/>
    <w:rsid w:val="005D3DFA"/>
    <w:rsid w:val="005D4284"/>
    <w:rsid w:val="005D43B5"/>
    <w:rsid w:val="005D442A"/>
    <w:rsid w:val="005D4696"/>
    <w:rsid w:val="005D4B35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40E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27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2F7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21BA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67E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62C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9871-4635-4AA9-A510-59507D3E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262</cp:revision>
  <cp:lastPrinted>2022-12-29T06:54:00Z</cp:lastPrinted>
  <dcterms:created xsi:type="dcterms:W3CDTF">2022-06-24T06:58:00Z</dcterms:created>
  <dcterms:modified xsi:type="dcterms:W3CDTF">2023-01-16T11:08:00Z</dcterms:modified>
</cp:coreProperties>
</file>