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5652D4" w:rsidRDefault="007E1549" w:rsidP="00634FCA">
      <w:pPr>
        <w:rPr>
          <w:sz w:val="28"/>
          <w:szCs w:val="28"/>
        </w:rPr>
      </w:pPr>
    </w:p>
    <w:p w:rsidR="007E1549" w:rsidRPr="005652D4" w:rsidRDefault="007E1549" w:rsidP="00634FCA">
      <w:pPr>
        <w:rPr>
          <w:sz w:val="28"/>
          <w:szCs w:val="28"/>
        </w:rPr>
      </w:pPr>
    </w:p>
    <w:p w:rsidR="007E1549" w:rsidRPr="005652D4" w:rsidRDefault="007E1549" w:rsidP="00634FCA">
      <w:pPr>
        <w:rPr>
          <w:sz w:val="28"/>
          <w:szCs w:val="28"/>
        </w:rPr>
      </w:pPr>
    </w:p>
    <w:p w:rsidR="007E1549" w:rsidRPr="005652D4" w:rsidRDefault="007E1549" w:rsidP="00634FCA">
      <w:pPr>
        <w:rPr>
          <w:sz w:val="28"/>
          <w:szCs w:val="28"/>
        </w:rPr>
      </w:pPr>
    </w:p>
    <w:p w:rsidR="007E1549" w:rsidRPr="005652D4" w:rsidRDefault="007E1549" w:rsidP="00634FCA">
      <w:pPr>
        <w:rPr>
          <w:sz w:val="28"/>
          <w:szCs w:val="28"/>
        </w:rPr>
      </w:pPr>
    </w:p>
    <w:p w:rsidR="00FC22B9" w:rsidRPr="005652D4" w:rsidRDefault="00FC22B9" w:rsidP="00634FCA">
      <w:pPr>
        <w:rPr>
          <w:sz w:val="28"/>
          <w:szCs w:val="28"/>
        </w:rPr>
      </w:pPr>
    </w:p>
    <w:p w:rsidR="002901C4" w:rsidRPr="005652D4" w:rsidRDefault="0098447A" w:rsidP="00634FCA">
      <w:pPr>
        <w:rPr>
          <w:sz w:val="28"/>
          <w:szCs w:val="28"/>
        </w:rPr>
      </w:pPr>
      <w:r w:rsidRPr="005652D4">
        <w:rPr>
          <w:sz w:val="28"/>
          <w:szCs w:val="28"/>
        </w:rPr>
        <w:t xml:space="preserve">         </w:t>
      </w:r>
      <w:r w:rsidR="00FC22B9" w:rsidRPr="005652D4">
        <w:rPr>
          <w:sz w:val="28"/>
          <w:szCs w:val="28"/>
        </w:rPr>
        <w:t xml:space="preserve">  </w:t>
      </w:r>
      <w:r w:rsidR="00733076" w:rsidRPr="005652D4">
        <w:rPr>
          <w:sz w:val="28"/>
          <w:szCs w:val="28"/>
        </w:rPr>
        <w:t>30</w:t>
      </w:r>
      <w:r w:rsidR="00230972" w:rsidRPr="005652D4">
        <w:rPr>
          <w:sz w:val="28"/>
          <w:szCs w:val="28"/>
        </w:rPr>
        <w:t>.</w:t>
      </w:r>
      <w:r w:rsidR="002704CC" w:rsidRPr="005652D4">
        <w:rPr>
          <w:sz w:val="28"/>
          <w:szCs w:val="28"/>
        </w:rPr>
        <w:t>11</w:t>
      </w:r>
      <w:r w:rsidR="007E1549" w:rsidRPr="005652D4">
        <w:rPr>
          <w:sz w:val="28"/>
          <w:szCs w:val="28"/>
        </w:rPr>
        <w:t>.202</w:t>
      </w:r>
      <w:r w:rsidR="000521E3" w:rsidRPr="005652D4">
        <w:rPr>
          <w:sz w:val="28"/>
          <w:szCs w:val="28"/>
        </w:rPr>
        <w:t>2</w:t>
      </w:r>
      <w:r w:rsidR="007E1549" w:rsidRPr="005652D4">
        <w:rPr>
          <w:sz w:val="28"/>
          <w:szCs w:val="28"/>
        </w:rPr>
        <w:t xml:space="preserve">                                                                </w:t>
      </w:r>
      <w:r w:rsidR="00235E62" w:rsidRPr="005652D4">
        <w:rPr>
          <w:sz w:val="28"/>
          <w:szCs w:val="28"/>
        </w:rPr>
        <w:t xml:space="preserve">  </w:t>
      </w:r>
      <w:r w:rsidR="001A3137" w:rsidRPr="005652D4">
        <w:rPr>
          <w:sz w:val="28"/>
          <w:szCs w:val="28"/>
        </w:rPr>
        <w:t xml:space="preserve">                 </w:t>
      </w:r>
      <w:r w:rsidR="00A3112D" w:rsidRPr="005652D4">
        <w:rPr>
          <w:sz w:val="28"/>
          <w:szCs w:val="28"/>
        </w:rPr>
        <w:t xml:space="preserve">         </w:t>
      </w:r>
      <w:bookmarkStart w:id="0" w:name="_GoBack"/>
      <w:bookmarkEnd w:id="0"/>
      <w:r w:rsidR="00D820EA" w:rsidRPr="005652D4">
        <w:rPr>
          <w:sz w:val="28"/>
          <w:szCs w:val="28"/>
        </w:rPr>
        <w:t xml:space="preserve">  </w:t>
      </w:r>
      <w:r w:rsidR="005652D4" w:rsidRPr="005652D4">
        <w:rPr>
          <w:sz w:val="28"/>
          <w:szCs w:val="28"/>
        </w:rPr>
        <w:t>1408</w:t>
      </w:r>
    </w:p>
    <w:p w:rsidR="00CB7261" w:rsidRPr="005652D4" w:rsidRDefault="00CB7261" w:rsidP="00634FCA">
      <w:pPr>
        <w:rPr>
          <w:sz w:val="28"/>
          <w:szCs w:val="28"/>
        </w:rPr>
      </w:pPr>
    </w:p>
    <w:p w:rsidR="007E1549" w:rsidRPr="005652D4" w:rsidRDefault="007E1549" w:rsidP="00634FCA">
      <w:pPr>
        <w:rPr>
          <w:sz w:val="28"/>
          <w:szCs w:val="28"/>
        </w:rPr>
      </w:pPr>
    </w:p>
    <w:p w:rsidR="00EE7C8F" w:rsidRPr="005652D4" w:rsidRDefault="00EE7C8F" w:rsidP="00634FCA">
      <w:pPr>
        <w:rPr>
          <w:i/>
          <w:sz w:val="28"/>
          <w:szCs w:val="28"/>
        </w:rPr>
      </w:pPr>
      <w:bookmarkStart w:id="1" w:name="_Hlk24710490"/>
      <w:bookmarkStart w:id="2" w:name="_Hlk45033974"/>
    </w:p>
    <w:p w:rsidR="005652D4" w:rsidRPr="005652D4" w:rsidRDefault="005652D4" w:rsidP="005652D4">
      <w:pPr>
        <w:jc w:val="center"/>
        <w:rPr>
          <w:b/>
          <w:bCs/>
          <w:i/>
          <w:sz w:val="28"/>
          <w:szCs w:val="28"/>
        </w:rPr>
      </w:pPr>
      <w:bookmarkStart w:id="3" w:name="_Hlk17704677"/>
      <w:bookmarkStart w:id="4" w:name="_Hlk519149983"/>
      <w:r w:rsidRPr="005652D4">
        <w:rPr>
          <w:b/>
          <w:bCs/>
          <w:i/>
          <w:sz w:val="28"/>
          <w:szCs w:val="28"/>
        </w:rPr>
        <w:t xml:space="preserve">О внесении изменений в  </w:t>
      </w:r>
      <w:r w:rsidRPr="005652D4">
        <w:rPr>
          <w:b/>
          <w:i/>
          <w:sz w:val="28"/>
          <w:szCs w:val="28"/>
        </w:rPr>
        <w:t xml:space="preserve">Административный </w:t>
      </w:r>
      <w:hyperlink w:anchor="Par34" w:tooltip="АДМИНИСТРАТИВНЫЙ РЕГЛАМЕНТ" w:history="1">
        <w:r w:rsidRPr="005652D4">
          <w:rPr>
            <w:b/>
            <w:i/>
            <w:sz w:val="28"/>
            <w:szCs w:val="28"/>
          </w:rPr>
          <w:t>регламент</w:t>
        </w:r>
      </w:hyperlink>
      <w:r w:rsidRPr="005652D4">
        <w:rPr>
          <w:b/>
          <w:i/>
          <w:sz w:val="28"/>
          <w:szCs w:val="28"/>
        </w:rPr>
        <w:t xml:space="preserve"> предоставления государственной услуги «Предоставление отдельным категориям граждан компенсаций расходов на оплату жилого помещения и коммунальных услуг» на территории Березовского городского округа»,</w:t>
      </w:r>
      <w:r w:rsidRPr="005652D4">
        <w:rPr>
          <w:b/>
          <w:bCs/>
          <w:i/>
          <w:sz w:val="28"/>
          <w:szCs w:val="28"/>
        </w:rPr>
        <w:t xml:space="preserve"> утвержденный постановлением администрации Березовского городского округа</w:t>
      </w:r>
    </w:p>
    <w:p w:rsidR="005652D4" w:rsidRPr="005652D4" w:rsidRDefault="005652D4" w:rsidP="005652D4">
      <w:pPr>
        <w:jc w:val="center"/>
        <w:rPr>
          <w:b/>
          <w:i/>
          <w:sz w:val="28"/>
          <w:szCs w:val="28"/>
        </w:rPr>
      </w:pPr>
      <w:r w:rsidRPr="005652D4">
        <w:rPr>
          <w:b/>
          <w:bCs/>
          <w:i/>
          <w:sz w:val="28"/>
          <w:szCs w:val="28"/>
        </w:rPr>
        <w:t xml:space="preserve"> от 28.04.2022 №399  </w:t>
      </w:r>
    </w:p>
    <w:p w:rsidR="005652D4" w:rsidRPr="005652D4" w:rsidRDefault="005652D4" w:rsidP="005652D4">
      <w:pPr>
        <w:jc w:val="center"/>
        <w:rPr>
          <w:b/>
          <w:bCs/>
          <w:sz w:val="28"/>
          <w:szCs w:val="28"/>
        </w:rPr>
      </w:pPr>
      <w:r w:rsidRPr="005652D4">
        <w:rPr>
          <w:b/>
          <w:bCs/>
          <w:sz w:val="28"/>
          <w:szCs w:val="28"/>
        </w:rPr>
        <w:t xml:space="preserve"> </w:t>
      </w:r>
    </w:p>
    <w:p w:rsidR="005652D4" w:rsidRPr="005652D4" w:rsidRDefault="005652D4" w:rsidP="005652D4">
      <w:pPr>
        <w:rPr>
          <w:sz w:val="28"/>
          <w:szCs w:val="28"/>
        </w:rPr>
      </w:pPr>
      <w:r w:rsidRPr="005652D4">
        <w:rPr>
          <w:sz w:val="28"/>
          <w:szCs w:val="28"/>
        </w:rPr>
        <w:t> </w:t>
      </w:r>
    </w:p>
    <w:p w:rsidR="005652D4" w:rsidRPr="005652D4" w:rsidRDefault="005652D4" w:rsidP="005652D4">
      <w:pPr>
        <w:ind w:firstLine="709"/>
        <w:jc w:val="both"/>
        <w:rPr>
          <w:sz w:val="28"/>
          <w:szCs w:val="28"/>
        </w:rPr>
      </w:pPr>
      <w:proofErr w:type="gramStart"/>
      <w:r w:rsidRPr="005652D4">
        <w:rPr>
          <w:sz w:val="28"/>
          <w:szCs w:val="28"/>
        </w:rPr>
        <w:t xml:space="preserve">В соответствии с Федеральными законами от 06 октября 2003 г. №131-ФЗ «Об общих принципах организации органов местного самоуправления в Российской Федерации», от 27 июля 2010 г. №210-ФЗ «Об организации предоставления государственных и муниципальных услуг»,  </w:t>
      </w:r>
      <w:hyperlink r:id="rId8" w:history="1">
        <w:r w:rsidRPr="005652D4">
          <w:rPr>
            <w:sz w:val="28"/>
            <w:szCs w:val="28"/>
          </w:rPr>
          <w:t>ст.3</w:t>
        </w:r>
      </w:hyperlink>
      <w:r w:rsidRPr="005652D4">
        <w:rPr>
          <w:sz w:val="28"/>
          <w:szCs w:val="28"/>
        </w:rPr>
        <w:t xml:space="preserve"> Закона Свердловской области от 19.11.2008 №105-ОЗ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</w:t>
      </w:r>
      <w:proofErr w:type="gramEnd"/>
      <w:r w:rsidRPr="005652D4">
        <w:rPr>
          <w:sz w:val="28"/>
          <w:szCs w:val="28"/>
        </w:rPr>
        <w:t xml:space="preserve"> отдельным категориям граждан компенсаций расходов на оплату жилого помещения и коммунальных услуг», руководствуясь Уставом Березовского городского округа</w:t>
      </w:r>
      <w:r>
        <w:rPr>
          <w:sz w:val="28"/>
          <w:szCs w:val="28"/>
        </w:rPr>
        <w:t>,</w:t>
      </w:r>
      <w:r w:rsidRPr="005652D4">
        <w:rPr>
          <w:sz w:val="28"/>
          <w:szCs w:val="28"/>
        </w:rPr>
        <w:t xml:space="preserve"> администрация Березовского городского округа</w:t>
      </w:r>
    </w:p>
    <w:p w:rsidR="005652D4" w:rsidRPr="005652D4" w:rsidRDefault="005652D4" w:rsidP="005652D4">
      <w:pPr>
        <w:jc w:val="both"/>
        <w:rPr>
          <w:sz w:val="28"/>
          <w:szCs w:val="28"/>
        </w:rPr>
      </w:pPr>
      <w:r w:rsidRPr="005652D4">
        <w:rPr>
          <w:sz w:val="28"/>
          <w:szCs w:val="28"/>
        </w:rPr>
        <w:t>ПОСТАНОВЛЯЕТ:</w:t>
      </w:r>
    </w:p>
    <w:p w:rsidR="005652D4" w:rsidRPr="005652D4" w:rsidRDefault="005652D4" w:rsidP="005652D4">
      <w:pPr>
        <w:widowControl w:val="0"/>
        <w:autoSpaceDE w:val="0"/>
        <w:autoSpaceDN w:val="0"/>
        <w:adjustRightInd w:val="0"/>
        <w:ind w:right="-2" w:firstLine="709"/>
        <w:jc w:val="both"/>
        <w:rPr>
          <w:sz w:val="28"/>
          <w:szCs w:val="28"/>
          <w:lang w:eastAsia="en-US"/>
        </w:rPr>
      </w:pPr>
      <w:r w:rsidRPr="005652D4">
        <w:rPr>
          <w:sz w:val="28"/>
          <w:szCs w:val="28"/>
        </w:rPr>
        <w:t>1.Внести в Административный регламент предоставления государственной услуги «Предоставление отдельным категориям граждан компенсаций расходов на оплату жилого помещения и коммунальных услуг» на территории Березовского городского округа</w:t>
      </w:r>
      <w:r w:rsidRPr="005652D4">
        <w:rPr>
          <w:sz w:val="28"/>
          <w:szCs w:val="28"/>
          <w:lang w:eastAsia="en-US"/>
        </w:rPr>
        <w:t>», утвержденный постановлением администрации Березовского округа от 28.04.2022 №399</w:t>
      </w:r>
      <w:r>
        <w:rPr>
          <w:sz w:val="28"/>
          <w:szCs w:val="28"/>
          <w:lang w:eastAsia="en-US"/>
        </w:rPr>
        <w:t>,</w:t>
      </w:r>
      <w:r w:rsidRPr="005652D4">
        <w:rPr>
          <w:sz w:val="28"/>
          <w:szCs w:val="28"/>
          <w:lang w:eastAsia="en-US"/>
        </w:rPr>
        <w:t xml:space="preserve"> следующие изменения: </w:t>
      </w:r>
    </w:p>
    <w:p w:rsidR="005652D4" w:rsidRPr="005652D4" w:rsidRDefault="005652D4" w:rsidP="005652D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652D4">
        <w:rPr>
          <w:sz w:val="28"/>
          <w:szCs w:val="28"/>
          <w:lang w:eastAsia="en-US"/>
        </w:rPr>
        <w:t>1.Пункт 11 изложить в следующей редакции:</w:t>
      </w:r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D4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5652D4">
        <w:rPr>
          <w:rFonts w:ascii="Times New Roman" w:hAnsi="Times New Roman" w:cs="Times New Roman"/>
          <w:sz w:val="28"/>
          <w:szCs w:val="28"/>
        </w:rPr>
        <w:t>При предоставлении государственной услуги в качестве источников получения документов (сведений), необходимых для предоставления государственной услуги, могут принимать участие в рамках информационного, в том числе межведомственного, взаимодействия:</w:t>
      </w:r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D4">
        <w:rPr>
          <w:rFonts w:ascii="Times New Roman" w:hAnsi="Times New Roman" w:cs="Times New Roman"/>
          <w:sz w:val="28"/>
          <w:szCs w:val="28"/>
        </w:rPr>
        <w:t>территориальные исполнительные органы государственн</w:t>
      </w:r>
      <w:r>
        <w:rPr>
          <w:rFonts w:ascii="Times New Roman" w:hAnsi="Times New Roman" w:cs="Times New Roman"/>
          <w:sz w:val="28"/>
          <w:szCs w:val="28"/>
        </w:rPr>
        <w:t>ой власти Свердловской области –</w:t>
      </w:r>
      <w:r w:rsidRPr="005652D4">
        <w:rPr>
          <w:rFonts w:ascii="Times New Roman" w:hAnsi="Times New Roman" w:cs="Times New Roman"/>
          <w:sz w:val="28"/>
          <w:szCs w:val="28"/>
        </w:rPr>
        <w:t xml:space="preserve"> управления социальной политики Министерства социальной политики Свердловской области (далее – управление социальной политики);</w:t>
      </w:r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D4">
        <w:rPr>
          <w:rFonts w:ascii="Times New Roman" w:hAnsi="Times New Roman" w:cs="Times New Roman"/>
          <w:sz w:val="28"/>
          <w:szCs w:val="28"/>
        </w:rPr>
        <w:t xml:space="preserve">органы записи актов гражданского состояния и (или) оператор федеральной государственной информационной </w:t>
      </w:r>
      <w:proofErr w:type="gramStart"/>
      <w:r w:rsidRPr="005652D4">
        <w:rPr>
          <w:rFonts w:ascii="Times New Roman" w:hAnsi="Times New Roman" w:cs="Times New Roman"/>
          <w:sz w:val="28"/>
          <w:szCs w:val="28"/>
        </w:rPr>
        <w:t>системы ведения Единого государственного реестра записей актов гражданского</w:t>
      </w:r>
      <w:proofErr w:type="gramEnd"/>
      <w:r w:rsidRPr="005652D4">
        <w:rPr>
          <w:rFonts w:ascii="Times New Roman" w:hAnsi="Times New Roman" w:cs="Times New Roman"/>
          <w:sz w:val="28"/>
          <w:szCs w:val="28"/>
        </w:rPr>
        <w:t xml:space="preserve"> состояния (далее – ЕГР ЗАГС);</w:t>
      </w:r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D4">
        <w:rPr>
          <w:rFonts w:ascii="Times New Roman" w:hAnsi="Times New Roman" w:cs="Times New Roman"/>
          <w:sz w:val="28"/>
          <w:szCs w:val="28"/>
        </w:rPr>
        <w:lastRenderedPageBreak/>
        <w:t>территориальные органы Главного управления по вопросам миграции Министерства внутренних дел Российской Федерации по Свердловской области;</w:t>
      </w:r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D4">
        <w:rPr>
          <w:rFonts w:ascii="Times New Roman" w:hAnsi="Times New Roman" w:cs="Times New Roman"/>
          <w:sz w:val="28"/>
          <w:szCs w:val="28"/>
        </w:rPr>
        <w:t>организации, осуществляющие управление эксплуатацией жилых помещений;</w:t>
      </w:r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D4">
        <w:rPr>
          <w:rFonts w:ascii="Times New Roman" w:hAnsi="Times New Roman" w:cs="Times New Roman"/>
          <w:sz w:val="28"/>
          <w:szCs w:val="28"/>
        </w:rPr>
        <w:t>территориальный орган Федеральной службы государственной регистрации, кадастра и картографии (</w:t>
      </w:r>
      <w:proofErr w:type="spellStart"/>
      <w:r w:rsidRPr="005652D4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5652D4">
        <w:rPr>
          <w:rFonts w:ascii="Times New Roman" w:hAnsi="Times New Roman" w:cs="Times New Roman"/>
          <w:sz w:val="28"/>
          <w:szCs w:val="28"/>
        </w:rPr>
        <w:t>);</w:t>
      </w:r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D4">
        <w:rPr>
          <w:rFonts w:ascii="Times New Roman" w:hAnsi="Times New Roman" w:cs="Times New Roman"/>
          <w:sz w:val="28"/>
          <w:szCs w:val="28"/>
        </w:rPr>
        <w:t>Бюро технической инвентаризации;</w:t>
      </w:r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2D4">
        <w:rPr>
          <w:rFonts w:ascii="Times New Roman" w:hAnsi="Times New Roman" w:cs="Times New Roman"/>
          <w:sz w:val="28"/>
          <w:szCs w:val="28"/>
        </w:rPr>
        <w:t>организации жилищно-коммунального хозяйства независимо от их организационно-правовой форм, начисляющие плату за жилое помещение и коммунальные услуги;</w:t>
      </w:r>
      <w:proofErr w:type="gramEnd"/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D4">
        <w:rPr>
          <w:rFonts w:ascii="Times New Roman" w:hAnsi="Times New Roman" w:cs="Times New Roman"/>
          <w:sz w:val="28"/>
          <w:szCs w:val="28"/>
        </w:rPr>
        <w:t>организации независимо от их организационно-правовой формы, оказывающие услуги по поставке твердого топлива;</w:t>
      </w:r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D4">
        <w:rPr>
          <w:rFonts w:ascii="Times New Roman" w:hAnsi="Times New Roman" w:cs="Times New Roman"/>
          <w:sz w:val="28"/>
          <w:szCs w:val="28"/>
        </w:rPr>
        <w:t>различные министерства, ведомства и организации, выдающие документы о праве на меры социальной поддержки;</w:t>
      </w:r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D4">
        <w:rPr>
          <w:rFonts w:ascii="Times New Roman" w:hAnsi="Times New Roman" w:cs="Times New Roman"/>
          <w:sz w:val="28"/>
          <w:szCs w:val="28"/>
        </w:rPr>
        <w:t>организации-работодатели, состоящие в трудовых отношениях с работниками бюджетной сферы в поселках городского типа и сельских населенных пунктах;</w:t>
      </w:r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D4">
        <w:rPr>
          <w:rFonts w:ascii="Times New Roman" w:hAnsi="Times New Roman" w:cs="Times New Roman"/>
          <w:sz w:val="28"/>
          <w:szCs w:val="28"/>
        </w:rPr>
        <w:t>государственная информационная система жилищно-коммунального хозяйства;</w:t>
      </w:r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D4">
        <w:rPr>
          <w:rFonts w:ascii="Times New Roman" w:hAnsi="Times New Roman" w:cs="Times New Roman"/>
          <w:sz w:val="28"/>
          <w:szCs w:val="28"/>
        </w:rPr>
        <w:t>Федеральная государс</w:t>
      </w:r>
      <w:r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5652D4">
        <w:rPr>
          <w:rFonts w:ascii="Times New Roman" w:hAnsi="Times New Roman" w:cs="Times New Roman"/>
          <w:sz w:val="28"/>
          <w:szCs w:val="28"/>
        </w:rPr>
        <w:t>Федеральный реестр инвал</w:t>
      </w:r>
      <w:r>
        <w:rPr>
          <w:rFonts w:ascii="Times New Roman" w:hAnsi="Times New Roman" w:cs="Times New Roman"/>
          <w:sz w:val="28"/>
          <w:szCs w:val="28"/>
        </w:rPr>
        <w:t>идов»</w:t>
      </w:r>
      <w:r w:rsidRPr="005652D4">
        <w:rPr>
          <w:rFonts w:ascii="Times New Roman" w:hAnsi="Times New Roman" w:cs="Times New Roman"/>
          <w:sz w:val="28"/>
          <w:szCs w:val="28"/>
        </w:rPr>
        <w:t>;</w:t>
      </w:r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D4">
        <w:rPr>
          <w:rFonts w:ascii="Times New Roman" w:hAnsi="Times New Roman" w:cs="Times New Roman"/>
          <w:sz w:val="28"/>
          <w:szCs w:val="28"/>
        </w:rPr>
        <w:t>Пенсионный фонд Российской Федерации;</w:t>
      </w:r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D4">
        <w:rPr>
          <w:rFonts w:ascii="Times New Roman" w:hAnsi="Times New Roman" w:cs="Times New Roman"/>
          <w:sz w:val="28"/>
          <w:szCs w:val="28"/>
        </w:rPr>
        <w:t>единая государственная информационная система социального обеспечения</w:t>
      </w:r>
      <w:proofErr w:type="gramStart"/>
      <w:r w:rsidRPr="005652D4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5652D4" w:rsidRPr="005652D4" w:rsidRDefault="005652D4" w:rsidP="005652D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652D4">
        <w:rPr>
          <w:sz w:val="28"/>
          <w:szCs w:val="28"/>
          <w:lang w:eastAsia="en-US"/>
        </w:rPr>
        <w:t>2.Пункт 51 изложить в следующей редакции:</w:t>
      </w:r>
    </w:p>
    <w:p w:rsidR="005652D4" w:rsidRPr="005652D4" w:rsidRDefault="005652D4" w:rsidP="005652D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  <w:proofErr w:type="gramStart"/>
      <w:r w:rsidRPr="005652D4">
        <w:rPr>
          <w:bCs/>
          <w:sz w:val="28"/>
          <w:szCs w:val="28"/>
          <w:lang w:eastAsia="en-US"/>
        </w:rPr>
        <w:t>«Должностное лицо уполномоченного органа, ответственное за выполнение административной процедуры, в течение 2 рабочих дней со дня регистрации заявления и документов, необходимых для предоставления государственной услуги, направляет запрос, содержащий перечень необходимых сведений,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</w:t>
      </w:r>
      <w:r>
        <w:rPr>
          <w:bCs/>
          <w:sz w:val="28"/>
          <w:szCs w:val="28"/>
          <w:lang w:eastAsia="en-US"/>
        </w:rPr>
        <w:t>утствии доступа к этой системе –</w:t>
      </w:r>
      <w:r w:rsidRPr="005652D4">
        <w:rPr>
          <w:bCs/>
          <w:sz w:val="28"/>
          <w:szCs w:val="28"/>
          <w:lang w:eastAsia="en-US"/>
        </w:rPr>
        <w:t xml:space="preserve"> на бумажном</w:t>
      </w:r>
      <w:proofErr w:type="gramEnd"/>
      <w:r w:rsidRPr="005652D4">
        <w:rPr>
          <w:bCs/>
          <w:sz w:val="28"/>
          <w:szCs w:val="28"/>
          <w:lang w:eastAsia="en-US"/>
        </w:rPr>
        <w:t xml:space="preserve"> </w:t>
      </w:r>
      <w:proofErr w:type="gramStart"/>
      <w:r w:rsidRPr="005652D4">
        <w:rPr>
          <w:bCs/>
          <w:sz w:val="28"/>
          <w:szCs w:val="28"/>
          <w:lang w:eastAsia="en-US"/>
        </w:rPr>
        <w:t>носителе</w:t>
      </w:r>
      <w:proofErr w:type="gramEnd"/>
      <w:r w:rsidRPr="005652D4">
        <w:rPr>
          <w:bCs/>
          <w:sz w:val="28"/>
          <w:szCs w:val="28"/>
          <w:lang w:eastAsia="en-US"/>
        </w:rPr>
        <w:t xml:space="preserve"> с соблюдением требований законодательства Российской Федерации в области персональных данных о предоставлении сведений:</w:t>
      </w:r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2D4">
        <w:rPr>
          <w:rFonts w:ascii="Times New Roman" w:hAnsi="Times New Roman" w:cs="Times New Roman"/>
          <w:sz w:val="28"/>
          <w:szCs w:val="28"/>
        </w:rPr>
        <w:t>1)о праве заявителя на меру социальной поддержки по компенсации расходов на оплату жилого помещения и коммунальных услуг</w:t>
      </w:r>
      <w:r w:rsidR="00AB4B21">
        <w:rPr>
          <w:rFonts w:ascii="Times New Roman" w:hAnsi="Times New Roman" w:cs="Times New Roman"/>
          <w:sz w:val="28"/>
          <w:szCs w:val="28"/>
        </w:rPr>
        <w:t xml:space="preserve"> –</w:t>
      </w:r>
      <w:r w:rsidRPr="005652D4">
        <w:rPr>
          <w:rFonts w:ascii="Times New Roman" w:hAnsi="Times New Roman" w:cs="Times New Roman"/>
          <w:sz w:val="28"/>
          <w:szCs w:val="28"/>
        </w:rPr>
        <w:t xml:space="preserve"> в управление социальной политики, федеральную государственную информационную систему «Федеральный реестр инвалидов», различные министерства, ведомства и организации, выдающие документы о праве на меры социальной поддержки, организации-работодатели, состоящие в трудовых отношениях с работниками бюджетной сферы в поселках городского типа и сельских населенных пунктах;</w:t>
      </w:r>
      <w:proofErr w:type="gramEnd"/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2D4">
        <w:rPr>
          <w:rFonts w:ascii="Times New Roman" w:hAnsi="Times New Roman" w:cs="Times New Roman"/>
          <w:bCs/>
          <w:sz w:val="28"/>
          <w:szCs w:val="28"/>
          <w:lang w:eastAsia="en-US"/>
        </w:rPr>
        <w:t>2)подтверждающих правовые основания владения и пользования заявителем или членом его семьи жилым помещением, в котором он зарегистрирован по</w:t>
      </w:r>
      <w:r w:rsidR="00AB4B21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месту постоянного жительства, –</w:t>
      </w:r>
      <w:r w:rsidRPr="005652D4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в случае, если заявитель является пользователем жилого помещения государственного или </w:t>
      </w:r>
      <w:r w:rsidRPr="005652D4">
        <w:rPr>
          <w:rFonts w:ascii="Times New Roman" w:hAnsi="Times New Roman" w:cs="Times New Roman"/>
          <w:bCs/>
          <w:sz w:val="28"/>
          <w:szCs w:val="28"/>
          <w:lang w:eastAsia="en-US"/>
        </w:rPr>
        <w:lastRenderedPageBreak/>
        <w:t xml:space="preserve">муниципального жилищных фондов, а также </w:t>
      </w:r>
      <w:r w:rsidR="00AB4B21">
        <w:rPr>
          <w:rFonts w:ascii="Times New Roman" w:hAnsi="Times New Roman" w:cs="Times New Roman"/>
          <w:bCs/>
          <w:sz w:val="28"/>
          <w:szCs w:val="28"/>
          <w:lang w:eastAsia="en-US"/>
        </w:rPr>
        <w:t>собственником жилого помещения –</w:t>
      </w:r>
      <w:r w:rsidRPr="005652D4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в </w:t>
      </w:r>
      <w:r w:rsidRPr="005652D4">
        <w:rPr>
          <w:rFonts w:ascii="Times New Roman" w:hAnsi="Times New Roman" w:cs="Times New Roman"/>
          <w:sz w:val="28"/>
          <w:szCs w:val="28"/>
        </w:rPr>
        <w:t>Единый государственный реестр недвижимости (</w:t>
      </w:r>
      <w:proofErr w:type="spellStart"/>
      <w:r w:rsidRPr="005652D4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5652D4">
        <w:rPr>
          <w:rFonts w:ascii="Times New Roman" w:hAnsi="Times New Roman" w:cs="Times New Roman"/>
          <w:sz w:val="28"/>
          <w:szCs w:val="28"/>
        </w:rPr>
        <w:t>), Бюро технической инвентаризации;</w:t>
      </w:r>
      <w:proofErr w:type="gramEnd"/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2D4">
        <w:rPr>
          <w:rFonts w:ascii="Times New Roman" w:hAnsi="Times New Roman" w:cs="Times New Roman"/>
          <w:sz w:val="28"/>
          <w:szCs w:val="28"/>
        </w:rPr>
        <w:t>3)о регистрации заявителя по месту жительства либо пребывания (в случае если информация о регистрации по месту жительства либо пребывания отсутствует в докуме</w:t>
      </w:r>
      <w:r w:rsidR="00AB4B21">
        <w:rPr>
          <w:rFonts w:ascii="Times New Roman" w:hAnsi="Times New Roman" w:cs="Times New Roman"/>
          <w:sz w:val="28"/>
          <w:szCs w:val="28"/>
        </w:rPr>
        <w:t>нтах, удостоверяющих личность) –</w:t>
      </w:r>
      <w:r w:rsidRPr="005652D4">
        <w:rPr>
          <w:rFonts w:ascii="Times New Roman" w:hAnsi="Times New Roman" w:cs="Times New Roman"/>
          <w:sz w:val="28"/>
          <w:szCs w:val="28"/>
        </w:rPr>
        <w:t xml:space="preserve"> в территориальные органы Главного управления по вопросам миграции Министерства внутренних дел Российской Федерации по Свердловской области, а в населенных пунктах, в которых отсутствует территориальный орган Главного управления по вопросам миграции Министерства внутренних дел Российской Федерации</w:t>
      </w:r>
      <w:proofErr w:type="gramEnd"/>
      <w:r w:rsidRPr="005652D4">
        <w:rPr>
          <w:rFonts w:ascii="Times New Roman" w:hAnsi="Times New Roman" w:cs="Times New Roman"/>
          <w:sz w:val="28"/>
          <w:szCs w:val="28"/>
        </w:rPr>
        <w:t xml:space="preserve"> по Свердловской области, в  организации, осуществляющие управление эксплуатацией жилых помещений;</w:t>
      </w:r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2D4">
        <w:rPr>
          <w:rFonts w:ascii="Times New Roman" w:hAnsi="Times New Roman" w:cs="Times New Roman"/>
          <w:sz w:val="28"/>
          <w:szCs w:val="28"/>
        </w:rPr>
        <w:t>4)о гражданах, зарегистрированных в установленном порядке в жилом помещении по месту жительства или месту пребывания заявителя, с указанием степени их родства, вида их регистрационного учета, даты регистрации и снятия их с регистрационного учета, размера занимаемой общей площади жилого помещения, условий проживания (квартира, коммунальная квартира, жилой дом, общежитие, другое), вида жилого фонда, к которому относится жилое помещение (муниципаль</w:t>
      </w:r>
      <w:r w:rsidR="00AB4B21">
        <w:rPr>
          <w:rFonts w:ascii="Times New Roman" w:hAnsi="Times New Roman" w:cs="Times New Roman"/>
          <w:sz w:val="28"/>
          <w:szCs w:val="28"/>
        </w:rPr>
        <w:t>ный, государственный, частный</w:t>
      </w:r>
      <w:proofErr w:type="gramEnd"/>
      <w:r w:rsidR="00AB4B21">
        <w:rPr>
          <w:rFonts w:ascii="Times New Roman" w:hAnsi="Times New Roman" w:cs="Times New Roman"/>
          <w:sz w:val="28"/>
          <w:szCs w:val="28"/>
        </w:rPr>
        <w:t>) –</w:t>
      </w:r>
      <w:r w:rsidRPr="005652D4">
        <w:rPr>
          <w:rFonts w:ascii="Times New Roman" w:hAnsi="Times New Roman" w:cs="Times New Roman"/>
          <w:sz w:val="28"/>
          <w:szCs w:val="28"/>
        </w:rPr>
        <w:t xml:space="preserve"> в территориальные органы Главного управления по вопросам миграции Министерства внутренних дел Российской Федерации по Свердловской области, а в населенных пунктах, в которых отсутствует территориальный орган Главного управления по вопросам миграции Министерства внутренних дел Российской Федерации по Свердловской области,  в  организации, осуществляющие управление эксплуатацией жилых помещений;</w:t>
      </w:r>
    </w:p>
    <w:p w:rsidR="005652D4" w:rsidRPr="005652D4" w:rsidRDefault="005652D4" w:rsidP="005652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652D4">
        <w:rPr>
          <w:sz w:val="28"/>
          <w:szCs w:val="28"/>
        </w:rPr>
        <w:t>5)</w:t>
      </w:r>
      <w:r w:rsidRPr="005652D4">
        <w:rPr>
          <w:rFonts w:eastAsia="Calibri"/>
          <w:sz w:val="28"/>
          <w:szCs w:val="28"/>
        </w:rPr>
        <w:t xml:space="preserve">о размере фактически начисленной платы за жилое помещение и коммунальные услуги за месяц, предшествующий месяцу обращения </w:t>
      </w:r>
      <w:r w:rsidR="00AB4B21">
        <w:rPr>
          <w:sz w:val="28"/>
          <w:szCs w:val="28"/>
        </w:rPr>
        <w:t>–</w:t>
      </w:r>
      <w:r w:rsidRPr="005652D4">
        <w:rPr>
          <w:sz w:val="28"/>
          <w:szCs w:val="28"/>
        </w:rPr>
        <w:t xml:space="preserve"> в организации жилищно-коммунального хозяйства, независимо от их организационно-правовой форм, начисляющие плату за жилое помещение и коммунальные услуги;</w:t>
      </w:r>
      <w:proofErr w:type="gramEnd"/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D4">
        <w:rPr>
          <w:rFonts w:ascii="Times New Roman" w:hAnsi="Times New Roman" w:cs="Times New Roman"/>
          <w:sz w:val="28"/>
          <w:szCs w:val="28"/>
        </w:rPr>
        <w:t xml:space="preserve">6)описание объекта недвижимости, стоимости твердого топлива (уголь, дрова) и его доставки и (или) сжиженного баллонного газа </w:t>
      </w:r>
      <w:r w:rsidR="00AB4B21">
        <w:rPr>
          <w:rFonts w:ascii="Times New Roman" w:hAnsi="Times New Roman" w:cs="Times New Roman"/>
          <w:sz w:val="28"/>
          <w:szCs w:val="28"/>
        </w:rPr>
        <w:t>–</w:t>
      </w:r>
      <w:r w:rsidRPr="005652D4">
        <w:rPr>
          <w:rFonts w:ascii="Times New Roman" w:hAnsi="Times New Roman" w:cs="Times New Roman"/>
          <w:sz w:val="28"/>
          <w:szCs w:val="28"/>
        </w:rPr>
        <w:t xml:space="preserve"> в случае отсутствия центрального о</w:t>
      </w:r>
      <w:r>
        <w:rPr>
          <w:rFonts w:ascii="Times New Roman" w:hAnsi="Times New Roman" w:cs="Times New Roman"/>
          <w:sz w:val="28"/>
          <w:szCs w:val="28"/>
        </w:rPr>
        <w:t>топления и (или) газоснабжения –</w:t>
      </w:r>
      <w:r w:rsidRPr="005652D4">
        <w:rPr>
          <w:rFonts w:ascii="Times New Roman" w:hAnsi="Times New Roman" w:cs="Times New Roman"/>
          <w:sz w:val="28"/>
          <w:szCs w:val="28"/>
        </w:rPr>
        <w:t xml:space="preserve"> в Бюро технической инвентаризации;</w:t>
      </w:r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D4">
        <w:rPr>
          <w:rFonts w:ascii="Times New Roman" w:hAnsi="Times New Roman" w:cs="Times New Roman"/>
          <w:sz w:val="28"/>
          <w:szCs w:val="28"/>
        </w:rPr>
        <w:t>7)о понесенных расходах на приобретение твердого топлива - в организации независимо от их организационно-правовой формы, оказывающие услуги по поставке твердого топлива;</w:t>
      </w:r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2D4">
        <w:rPr>
          <w:rFonts w:ascii="Times New Roman" w:hAnsi="Times New Roman" w:cs="Times New Roman"/>
          <w:sz w:val="28"/>
          <w:szCs w:val="28"/>
        </w:rPr>
        <w:t>8)сведения о неполучении меры социальной поддержки по компенсации расходов на оплату жилого помещения и коммунальных услуг по месту жительства либо по месту пребывания (в случае обращения за назначением компенсации расходов по месту пребывания или по ме</w:t>
      </w:r>
      <w:r>
        <w:rPr>
          <w:rFonts w:ascii="Times New Roman" w:hAnsi="Times New Roman" w:cs="Times New Roman"/>
          <w:sz w:val="28"/>
          <w:szCs w:val="28"/>
        </w:rPr>
        <w:t>сту жительства соответственно) –</w:t>
      </w:r>
      <w:r w:rsidRPr="005652D4">
        <w:rPr>
          <w:rFonts w:ascii="Times New Roman" w:hAnsi="Times New Roman" w:cs="Times New Roman"/>
          <w:sz w:val="28"/>
          <w:szCs w:val="28"/>
        </w:rPr>
        <w:t xml:space="preserve"> в уполномоченный орган по месту регистрации заявителя или в единую государственную информационную систему социального обеспечения;</w:t>
      </w:r>
      <w:proofErr w:type="gramEnd"/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D4">
        <w:rPr>
          <w:rFonts w:ascii="Times New Roman" w:hAnsi="Times New Roman" w:cs="Times New Roman"/>
          <w:sz w:val="28"/>
          <w:szCs w:val="28"/>
        </w:rPr>
        <w:t xml:space="preserve">9)сведения об отсутствии факта работы, в отношении лиц, указанных в </w:t>
      </w:r>
      <w:hyperlink w:anchor="Par115" w:tooltip="57) одиноко проживающих неработающих собственников жилых помещений, достигших возраста 80 лет;" w:history="1">
        <w:r w:rsidRPr="005652D4">
          <w:rPr>
            <w:rFonts w:ascii="Times New Roman" w:hAnsi="Times New Roman" w:cs="Times New Roman"/>
            <w:sz w:val="28"/>
            <w:szCs w:val="28"/>
          </w:rPr>
          <w:t>55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52D4">
        <w:rPr>
          <w:rFonts w:ascii="Times New Roman" w:hAnsi="Times New Roman" w:cs="Times New Roman"/>
          <w:sz w:val="28"/>
          <w:szCs w:val="28"/>
        </w:rPr>
        <w:t xml:space="preserve">58 </w:t>
      </w:r>
      <w:hyperlink w:anchor="Par49" w:tooltip="3. Заявителями на получение государственной услуги являются граждане Российской Федерации, иностранные граждане и лица без гражданства, проживающие на территории Свердловской области, из числа:" w:history="1">
        <w:r w:rsidRPr="005652D4">
          <w:rPr>
            <w:rFonts w:ascii="Times New Roman" w:hAnsi="Times New Roman" w:cs="Times New Roman"/>
            <w:sz w:val="28"/>
            <w:szCs w:val="28"/>
          </w:rPr>
          <w:t>пункта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Регламента, –</w:t>
      </w:r>
      <w:r w:rsidRPr="005652D4">
        <w:rPr>
          <w:rFonts w:ascii="Times New Roman" w:hAnsi="Times New Roman" w:cs="Times New Roman"/>
          <w:sz w:val="28"/>
          <w:szCs w:val="28"/>
        </w:rPr>
        <w:t xml:space="preserve"> в Пенсионный фонд Российской Федерации;</w:t>
      </w:r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D4">
        <w:rPr>
          <w:rFonts w:ascii="Times New Roman" w:hAnsi="Times New Roman" w:cs="Times New Roman"/>
          <w:sz w:val="28"/>
          <w:szCs w:val="28"/>
        </w:rPr>
        <w:lastRenderedPageBreak/>
        <w:t>10)сведения, подтверждающие отсутствие у заявителя подтвержденной вступившим в законную силу судебным актом непогашенной задолженности по оплате жилого помещения и коммунальных услуг, которая образовалась за период н</w:t>
      </w:r>
      <w:r>
        <w:rPr>
          <w:rFonts w:ascii="Times New Roman" w:hAnsi="Times New Roman" w:cs="Times New Roman"/>
          <w:sz w:val="28"/>
          <w:szCs w:val="28"/>
        </w:rPr>
        <w:t>е более чем три последних года –</w:t>
      </w:r>
      <w:r w:rsidRPr="005652D4">
        <w:rPr>
          <w:rFonts w:ascii="Times New Roman" w:hAnsi="Times New Roman" w:cs="Times New Roman"/>
          <w:sz w:val="28"/>
          <w:szCs w:val="28"/>
        </w:rPr>
        <w:t xml:space="preserve"> в государственную информационную систему жилищно-коммунального хозяйства;</w:t>
      </w:r>
    </w:p>
    <w:p w:rsidR="005652D4" w:rsidRPr="005652D4" w:rsidRDefault="005652D4" w:rsidP="005652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2D4">
        <w:rPr>
          <w:rFonts w:ascii="Times New Roman" w:hAnsi="Times New Roman" w:cs="Times New Roman"/>
          <w:sz w:val="28"/>
          <w:szCs w:val="28"/>
        </w:rPr>
        <w:t>11)сведения, подтверждающие факт родственных отношений заявителя и совместно проживающих граждан (рождение, смерть, заключение брака, расторжение брака, установление отцовства, пере</w:t>
      </w:r>
      <w:r>
        <w:rPr>
          <w:rFonts w:ascii="Times New Roman" w:hAnsi="Times New Roman" w:cs="Times New Roman"/>
          <w:sz w:val="28"/>
          <w:szCs w:val="28"/>
        </w:rPr>
        <w:t>мена фамилии,  имени,  отчества) –</w:t>
      </w:r>
      <w:r w:rsidRPr="005652D4">
        <w:rPr>
          <w:rFonts w:ascii="Times New Roman" w:hAnsi="Times New Roman" w:cs="Times New Roman"/>
          <w:sz w:val="28"/>
          <w:szCs w:val="28"/>
        </w:rPr>
        <w:t xml:space="preserve"> в единый государственный реестр записей актов гражданского состояния;</w:t>
      </w:r>
    </w:p>
    <w:p w:rsidR="005652D4" w:rsidRPr="005652D4" w:rsidRDefault="005652D4" w:rsidP="005652D4">
      <w:pPr>
        <w:ind w:firstLine="709"/>
        <w:jc w:val="both"/>
        <w:rPr>
          <w:sz w:val="28"/>
          <w:szCs w:val="28"/>
        </w:rPr>
      </w:pPr>
      <w:r w:rsidRPr="005652D4">
        <w:rPr>
          <w:sz w:val="28"/>
          <w:szCs w:val="28"/>
        </w:rPr>
        <w:t>12)</w:t>
      </w:r>
      <w:r w:rsidRPr="005652D4">
        <w:rPr>
          <w:sz w:val="28"/>
          <w:szCs w:val="28"/>
          <w:shd w:val="clear" w:color="auto" w:fill="FFFFFF"/>
        </w:rPr>
        <w:t xml:space="preserve">страховой номер индивидуального лицевого счета </w:t>
      </w:r>
      <w:r>
        <w:rPr>
          <w:sz w:val="28"/>
          <w:szCs w:val="28"/>
        </w:rPr>
        <w:t>–</w:t>
      </w:r>
      <w:r w:rsidRPr="005652D4">
        <w:rPr>
          <w:sz w:val="28"/>
          <w:szCs w:val="28"/>
        </w:rPr>
        <w:t xml:space="preserve"> в территориальные органы Пенсионного фонда Российской Федерации;</w:t>
      </w:r>
    </w:p>
    <w:p w:rsidR="005652D4" w:rsidRPr="005652D4" w:rsidRDefault="005652D4" w:rsidP="005652D4">
      <w:pPr>
        <w:ind w:firstLine="709"/>
        <w:jc w:val="both"/>
        <w:rPr>
          <w:sz w:val="28"/>
          <w:szCs w:val="28"/>
        </w:rPr>
      </w:pPr>
      <w:r w:rsidRPr="005652D4">
        <w:rPr>
          <w:sz w:val="28"/>
          <w:szCs w:val="28"/>
        </w:rPr>
        <w:t>13)о наличии или от</w:t>
      </w:r>
      <w:r>
        <w:rPr>
          <w:sz w:val="28"/>
          <w:szCs w:val="28"/>
        </w:rPr>
        <w:t>сутствии трудовой деятельности –</w:t>
      </w:r>
      <w:r w:rsidRPr="005652D4">
        <w:rPr>
          <w:sz w:val="28"/>
          <w:szCs w:val="28"/>
        </w:rPr>
        <w:t xml:space="preserve"> в территориальные органы Пенсионного фонда Российской Федерации</w:t>
      </w:r>
      <w:proofErr w:type="gramStart"/>
      <w:r w:rsidRPr="005652D4">
        <w:rPr>
          <w:sz w:val="28"/>
          <w:szCs w:val="28"/>
        </w:rPr>
        <w:t>.».</w:t>
      </w:r>
      <w:proofErr w:type="gramEnd"/>
    </w:p>
    <w:p w:rsidR="005652D4" w:rsidRPr="005652D4" w:rsidRDefault="005652D4" w:rsidP="005652D4">
      <w:pPr>
        <w:ind w:firstLine="709"/>
        <w:jc w:val="both"/>
        <w:rPr>
          <w:sz w:val="28"/>
          <w:szCs w:val="28"/>
        </w:rPr>
      </w:pPr>
      <w:r w:rsidRPr="005652D4">
        <w:rPr>
          <w:sz w:val="28"/>
          <w:szCs w:val="28"/>
        </w:rPr>
        <w:t>3.Разместить настоящее постановление на официальном сайте администрации Березовского городского округа в сети Интернет (</w:t>
      </w:r>
      <w:proofErr w:type="spellStart"/>
      <w:r w:rsidRPr="005652D4">
        <w:rPr>
          <w:sz w:val="28"/>
          <w:szCs w:val="28"/>
        </w:rPr>
        <w:t>березовский</w:t>
      </w:r>
      <w:proofErr w:type="gramStart"/>
      <w:r w:rsidRPr="005652D4">
        <w:rPr>
          <w:sz w:val="28"/>
          <w:szCs w:val="28"/>
        </w:rPr>
        <w:t>.р</w:t>
      </w:r>
      <w:proofErr w:type="gramEnd"/>
      <w:r w:rsidRPr="005652D4">
        <w:rPr>
          <w:sz w:val="28"/>
          <w:szCs w:val="28"/>
        </w:rPr>
        <w:t>ф</w:t>
      </w:r>
      <w:proofErr w:type="spellEnd"/>
      <w:r w:rsidRPr="005652D4">
        <w:rPr>
          <w:sz w:val="28"/>
          <w:szCs w:val="28"/>
        </w:rPr>
        <w:t>).</w:t>
      </w:r>
    </w:p>
    <w:bookmarkEnd w:id="3"/>
    <w:bookmarkEnd w:id="4"/>
    <w:p w:rsidR="00C04C64" w:rsidRPr="005652D4" w:rsidRDefault="00C04C64" w:rsidP="00634FCA">
      <w:pPr>
        <w:ind w:firstLine="540"/>
        <w:jc w:val="center"/>
        <w:rPr>
          <w:sz w:val="28"/>
          <w:szCs w:val="28"/>
        </w:rPr>
      </w:pPr>
    </w:p>
    <w:p w:rsidR="004325A2" w:rsidRPr="005652D4" w:rsidRDefault="004325A2" w:rsidP="00634FCA">
      <w:pPr>
        <w:jc w:val="both"/>
        <w:rPr>
          <w:sz w:val="28"/>
          <w:szCs w:val="28"/>
        </w:rPr>
      </w:pPr>
    </w:p>
    <w:p w:rsidR="00D80612" w:rsidRPr="005652D4" w:rsidRDefault="00D80612" w:rsidP="00634FCA">
      <w:pPr>
        <w:jc w:val="both"/>
        <w:rPr>
          <w:sz w:val="28"/>
          <w:szCs w:val="28"/>
        </w:rPr>
      </w:pPr>
    </w:p>
    <w:p w:rsidR="002704CC" w:rsidRPr="005652D4" w:rsidRDefault="002704CC" w:rsidP="00634FCA">
      <w:pPr>
        <w:jc w:val="both"/>
        <w:rPr>
          <w:sz w:val="28"/>
          <w:szCs w:val="28"/>
        </w:rPr>
      </w:pPr>
    </w:p>
    <w:bookmarkEnd w:id="1"/>
    <w:bookmarkEnd w:id="2"/>
    <w:p w:rsidR="0001174B" w:rsidRPr="005652D4" w:rsidRDefault="0001174B" w:rsidP="00634FC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652D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A3DB5" w:rsidRPr="005652D4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5652D4">
        <w:rPr>
          <w:rFonts w:ascii="Times New Roman" w:hAnsi="Times New Roman" w:cs="Times New Roman"/>
          <w:sz w:val="28"/>
          <w:szCs w:val="28"/>
        </w:rPr>
        <w:t>,</w:t>
      </w:r>
    </w:p>
    <w:p w:rsidR="00E05974" w:rsidRPr="005652D4" w:rsidRDefault="0001174B" w:rsidP="00634FC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652D4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A858E8" w:rsidRPr="005652D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A3DB5" w:rsidRPr="005652D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21679" w:rsidRPr="005652D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652D4">
        <w:rPr>
          <w:rFonts w:ascii="Times New Roman" w:hAnsi="Times New Roman" w:cs="Times New Roman"/>
          <w:sz w:val="28"/>
          <w:szCs w:val="28"/>
        </w:rPr>
        <w:t xml:space="preserve">                    Е.Р. Писцов</w:t>
      </w:r>
    </w:p>
    <w:sectPr w:rsidR="00E05974" w:rsidRPr="005652D4" w:rsidSect="00122C0B">
      <w:headerReference w:type="default" r:id="rId9"/>
      <w:pgSz w:w="11906" w:h="16838" w:code="9"/>
      <w:pgMar w:top="1134" w:right="567" w:bottom="709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5CC" w:rsidRDefault="00C505CC" w:rsidP="00102EBC">
      <w:r>
        <w:separator/>
      </w:r>
    </w:p>
  </w:endnote>
  <w:endnote w:type="continuationSeparator" w:id="0">
    <w:p w:rsidR="00C505CC" w:rsidRDefault="00C505CC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5CC" w:rsidRDefault="00C505CC" w:rsidP="00102EBC">
      <w:r>
        <w:separator/>
      </w:r>
    </w:p>
  </w:footnote>
  <w:footnote w:type="continuationSeparator" w:id="0">
    <w:p w:rsidR="00C505CC" w:rsidRDefault="00C505CC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F5681D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AB4B21">
          <w:rPr>
            <w:noProof/>
            <w:sz w:val="22"/>
            <w:szCs w:val="22"/>
          </w:rPr>
          <w:t>4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84866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448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74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82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4F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80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4F0C"/>
    <w:rsid w:val="000551E7"/>
    <w:rsid w:val="00055AF6"/>
    <w:rsid w:val="0005608B"/>
    <w:rsid w:val="00056D4B"/>
    <w:rsid w:val="00057033"/>
    <w:rsid w:val="00057304"/>
    <w:rsid w:val="0005735B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AA0"/>
    <w:rsid w:val="00090F19"/>
    <w:rsid w:val="0009121A"/>
    <w:rsid w:val="00091342"/>
    <w:rsid w:val="000913B4"/>
    <w:rsid w:val="0009158B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9F6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AE"/>
    <w:rsid w:val="000B0CE3"/>
    <w:rsid w:val="000B0DCD"/>
    <w:rsid w:val="000B1665"/>
    <w:rsid w:val="000B2329"/>
    <w:rsid w:val="000B2882"/>
    <w:rsid w:val="000B2A04"/>
    <w:rsid w:val="000B2D0C"/>
    <w:rsid w:val="000B2E82"/>
    <w:rsid w:val="000B310B"/>
    <w:rsid w:val="000B3488"/>
    <w:rsid w:val="000B4001"/>
    <w:rsid w:val="000B4105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72A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89E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0B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A7E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432D"/>
    <w:rsid w:val="00154665"/>
    <w:rsid w:val="00154B95"/>
    <w:rsid w:val="0015516A"/>
    <w:rsid w:val="00155243"/>
    <w:rsid w:val="0015593C"/>
    <w:rsid w:val="001559BC"/>
    <w:rsid w:val="00155D59"/>
    <w:rsid w:val="00155F04"/>
    <w:rsid w:val="001563F7"/>
    <w:rsid w:val="00156595"/>
    <w:rsid w:val="0015688D"/>
    <w:rsid w:val="00156ECF"/>
    <w:rsid w:val="00156EF5"/>
    <w:rsid w:val="00157052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73B"/>
    <w:rsid w:val="00162863"/>
    <w:rsid w:val="00162C6B"/>
    <w:rsid w:val="00162E08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38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73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87DBD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3A9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652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2D2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1B0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4E6C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CEC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BD1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711B"/>
    <w:rsid w:val="003672AC"/>
    <w:rsid w:val="00367A28"/>
    <w:rsid w:val="00367AB2"/>
    <w:rsid w:val="0037026B"/>
    <w:rsid w:val="003702AC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C6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8A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22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4D9C"/>
    <w:rsid w:val="004152B2"/>
    <w:rsid w:val="00415B45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1CF1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6B0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81"/>
    <w:rsid w:val="004C58B2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E2A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620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4AB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5CA3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2D4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44B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5BC0"/>
    <w:rsid w:val="005E6102"/>
    <w:rsid w:val="005E6576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1B44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EDF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353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45F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9ED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887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D2"/>
    <w:rsid w:val="006C4A73"/>
    <w:rsid w:val="006C4DD0"/>
    <w:rsid w:val="006C4ED4"/>
    <w:rsid w:val="006C575E"/>
    <w:rsid w:val="006C5C1F"/>
    <w:rsid w:val="006C5D2B"/>
    <w:rsid w:val="006C5DC8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630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076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44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0BC"/>
    <w:rsid w:val="0077545F"/>
    <w:rsid w:val="00775924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5C4A"/>
    <w:rsid w:val="007A6097"/>
    <w:rsid w:val="007A695B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3C89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D74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3DC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B08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06E2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B1D"/>
    <w:rsid w:val="00892BAF"/>
    <w:rsid w:val="00892C1E"/>
    <w:rsid w:val="00892FD1"/>
    <w:rsid w:val="008939A5"/>
    <w:rsid w:val="00893B1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2D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747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2A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EEA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377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4FC3"/>
    <w:rsid w:val="00925098"/>
    <w:rsid w:val="0092509E"/>
    <w:rsid w:val="0092545A"/>
    <w:rsid w:val="009254FE"/>
    <w:rsid w:val="00925AD4"/>
    <w:rsid w:val="00925BDC"/>
    <w:rsid w:val="009263BF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989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5F2C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6B9"/>
    <w:rsid w:val="00A36AA3"/>
    <w:rsid w:val="00A371C2"/>
    <w:rsid w:val="00A37436"/>
    <w:rsid w:val="00A37A76"/>
    <w:rsid w:val="00A37E7C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BA1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70"/>
    <w:rsid w:val="00A813A9"/>
    <w:rsid w:val="00A81CCC"/>
    <w:rsid w:val="00A81D6A"/>
    <w:rsid w:val="00A81D7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59AE"/>
    <w:rsid w:val="00A96158"/>
    <w:rsid w:val="00A9618C"/>
    <w:rsid w:val="00A961FA"/>
    <w:rsid w:val="00A96764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B21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B00E4E"/>
    <w:rsid w:val="00B013E4"/>
    <w:rsid w:val="00B02323"/>
    <w:rsid w:val="00B02466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732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5AF5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AC0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4FE"/>
    <w:rsid w:val="00B718DF"/>
    <w:rsid w:val="00B71947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D83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B1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19FD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54D"/>
    <w:rsid w:val="00C0564A"/>
    <w:rsid w:val="00C057BC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014"/>
    <w:rsid w:val="00C17288"/>
    <w:rsid w:val="00C17CB1"/>
    <w:rsid w:val="00C20519"/>
    <w:rsid w:val="00C205D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B3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5CC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1BA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68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C55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31F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089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0AF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A81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B40"/>
    <w:rsid w:val="00CC6BC7"/>
    <w:rsid w:val="00CC6C82"/>
    <w:rsid w:val="00CC6CC5"/>
    <w:rsid w:val="00CC714A"/>
    <w:rsid w:val="00CC7207"/>
    <w:rsid w:val="00CC725A"/>
    <w:rsid w:val="00CC72AD"/>
    <w:rsid w:val="00CC7462"/>
    <w:rsid w:val="00CC76D6"/>
    <w:rsid w:val="00CC794D"/>
    <w:rsid w:val="00CC79F3"/>
    <w:rsid w:val="00CD0584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8FB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22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35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5E2A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0DB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5F6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9D9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37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B73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8ED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8D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2E50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0E4E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9BE"/>
    <w:rsid w:val="00EB3C65"/>
    <w:rsid w:val="00EB3EF8"/>
    <w:rsid w:val="00EB3FF5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093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8C0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AB6"/>
    <w:rsid w:val="00EE7C8F"/>
    <w:rsid w:val="00EE7D2D"/>
    <w:rsid w:val="00EE7DA8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98C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64E"/>
    <w:rsid w:val="00F048C0"/>
    <w:rsid w:val="00F05402"/>
    <w:rsid w:val="00F0562D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7D7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81D"/>
    <w:rsid w:val="00F5694A"/>
    <w:rsid w:val="00F56F80"/>
    <w:rsid w:val="00F56F85"/>
    <w:rsid w:val="00F56FF7"/>
    <w:rsid w:val="00F572B6"/>
    <w:rsid w:val="00F572C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08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16B"/>
    <w:rsid w:val="00FD1F2B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4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1&amp;n=333221&amp;date=22.11.2022&amp;dst=100018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11486-C9CB-4CF9-B3C8-078B5A1D4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Людмила</cp:lastModifiedBy>
  <cp:revision>256</cp:revision>
  <cp:lastPrinted>2022-12-01T05:39:00Z</cp:lastPrinted>
  <dcterms:created xsi:type="dcterms:W3CDTF">2022-06-24T06:58:00Z</dcterms:created>
  <dcterms:modified xsi:type="dcterms:W3CDTF">2022-12-01T05:39:00Z</dcterms:modified>
</cp:coreProperties>
</file>