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0E" w:rsidRPr="003F140E" w:rsidRDefault="003F140E" w:rsidP="003F140E">
      <w:pPr>
        <w:pStyle w:val="ConsPlusNormal"/>
        <w:ind w:firstLine="6379"/>
        <w:outlineLvl w:val="1"/>
        <w:rPr>
          <w:rFonts w:ascii="Times New Roman" w:hAnsi="Times New Roman" w:cs="Times New Roman"/>
          <w:sz w:val="24"/>
          <w:szCs w:val="24"/>
        </w:rPr>
      </w:pPr>
      <w:r w:rsidRPr="003F140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F140E" w:rsidRPr="003F140E" w:rsidRDefault="003F140E" w:rsidP="003F140E">
      <w:pPr>
        <w:pStyle w:val="ConsPlusNormal"/>
        <w:ind w:firstLine="6379"/>
        <w:rPr>
          <w:rFonts w:ascii="Times New Roman" w:hAnsi="Times New Roman" w:cs="Times New Roman"/>
          <w:sz w:val="24"/>
          <w:szCs w:val="24"/>
        </w:rPr>
      </w:pPr>
      <w:r w:rsidRPr="003F140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F140E" w:rsidRDefault="003F140E" w:rsidP="003F14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140E" w:rsidRDefault="003F140E" w:rsidP="003F14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140E" w:rsidRPr="003F140E" w:rsidRDefault="003F140E" w:rsidP="003F14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140E" w:rsidRPr="003F140E" w:rsidRDefault="003F140E" w:rsidP="003F14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140E">
        <w:rPr>
          <w:rFonts w:ascii="Times New Roman" w:hAnsi="Times New Roman" w:cs="Times New Roman"/>
          <w:b w:val="0"/>
          <w:sz w:val="24"/>
          <w:szCs w:val="24"/>
        </w:rPr>
        <w:t>Исчерпывающий перечень</w:t>
      </w:r>
    </w:p>
    <w:p w:rsidR="003F140E" w:rsidRPr="003F140E" w:rsidRDefault="003F140E" w:rsidP="003F14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140E">
        <w:rPr>
          <w:rFonts w:ascii="Times New Roman" w:hAnsi="Times New Roman" w:cs="Times New Roman"/>
          <w:b w:val="0"/>
          <w:sz w:val="24"/>
          <w:szCs w:val="24"/>
        </w:rPr>
        <w:t>документов для предоставления муниципальной услуги</w:t>
      </w:r>
    </w:p>
    <w:p w:rsidR="003F140E" w:rsidRPr="003F140E" w:rsidRDefault="003F140E" w:rsidP="003F14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140E">
        <w:rPr>
          <w:rFonts w:ascii="Times New Roman" w:hAnsi="Times New Roman" w:cs="Times New Roman"/>
          <w:b w:val="0"/>
          <w:sz w:val="24"/>
          <w:szCs w:val="24"/>
        </w:rPr>
        <w:t>«принятие на учет граждан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округа»</w:t>
      </w:r>
    </w:p>
    <w:tbl>
      <w:tblPr>
        <w:tblpPr w:leftFromText="180" w:rightFromText="180" w:vertAnchor="text" w:horzAnchor="page" w:tblpX="1156" w:tblpY="290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126"/>
        <w:gridCol w:w="1701"/>
      </w:tblGrid>
      <w:tr w:rsidR="003F140E" w:rsidRPr="003F140E" w:rsidTr="003F140E">
        <w:trPr>
          <w:trHeight w:val="881"/>
        </w:trPr>
        <w:tc>
          <w:tcPr>
            <w:tcW w:w="6158" w:type="dxa"/>
            <w:vMerge w:val="restart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32"/>
            <w:bookmarkEnd w:id="0"/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vMerge w:val="restart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документа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Категории граждан, нуждающихся в жилых помещениях</w:t>
            </w:r>
          </w:p>
        </w:tc>
      </w:tr>
      <w:tr w:rsidR="003F140E" w:rsidRPr="003F140E" w:rsidTr="00FA49CC">
        <w:tc>
          <w:tcPr>
            <w:tcW w:w="6158" w:type="dxa"/>
            <w:vMerge/>
          </w:tcPr>
          <w:p w:rsidR="003F140E" w:rsidRPr="003F140E" w:rsidRDefault="003F140E" w:rsidP="00FA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F140E" w:rsidRPr="003F140E" w:rsidRDefault="003F140E" w:rsidP="00FA4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hyperlink w:anchor="P452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rPr>
          <w:trHeight w:val="1009"/>
        </w:trPr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Паспорт или временное удостоверение личности (в случае отсутствия паспорта) заявителя и каждого члена его семьи (для несовершеннолетних членов семьи - свидетельство о рождении) </w:t>
            </w:r>
            <w:hyperlink w:anchor="P452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rPr>
          <w:trHeight w:val="549"/>
        </w:trPr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 (СНИЛС) </w:t>
            </w:r>
            <w:hyperlink w:anchor="P454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Справка, заверенная подписью должностного лица, ответственного за регистрацию граждан по месту пребывания и по месту жительства, подтверждающая место жительства гражданина, подающего заявление, и (или) содержащая сведения о совместно проживающих с ним лицах </w:t>
            </w:r>
            <w:hyperlink w:anchor="P454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родственные или иные отношения гражданина, подавшего заявление, с совместно проживающими с ним членами семьи, в том числе свидетельства о заключении брака (расторжении брака), свидетельства о рождении </w:t>
            </w:r>
            <w:hyperlink w:anchor="P452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hyperlink w:anchor="P454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Справки, подтверждающие получение доходов, подлежащих налогообложению налогом на доходы физических лиц, одиноко проживающим гражданином </w:t>
            </w:r>
            <w:r w:rsidRPr="003F1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каждым членом семьи, в случаях, если эти лица не были обязаны подавать налоговые декларации по налогу на доход физических лиц в соответствии с законодательством Российской Федерации о налогах и сборах, за 3 года,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 (по месту работы, учебы, службы и из инспекции Федеральной налоговой службы) </w:t>
            </w:r>
            <w:hyperlink w:anchor="P453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Копии налоговых деклараций за соответствующий налоговый период, поданных в соответствии с законодательством Российской Федерации о налогах и сборах, заверенные налоговыми органами, предоставляются за три года по следующим налогам: налогу на доходы физических лиц, единому налогу на вмененный доход, единому налогу, уплачиваемому при применении упрощенной системы налогообложения, сельскохозяйственному налогу </w:t>
            </w:r>
            <w:hyperlink w:anchor="P453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право применения индивидуальным предпринимателем упрощенной системы налогообложения на основе патента, в случаях, если эти лица в соответствии с законодательством РФ применяли упрощенную систему налогообложения на основе патента</w:t>
            </w:r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 доходах, полученных в виде пенсий по государственному пенсионному обеспечению и (или) трудовой пенсии в течение 3 лет,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фонда, из органов, осуществляющих пенсионное обеспечение </w:t>
            </w:r>
            <w:hyperlink w:anchor="P453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Справки, подтверждающие получение пожизненного содержания, выплачиваемого пребывающему в отставке судье, за 3 года, предшествующих году, в котором подано заявление о принятии на учет граждан в качестве нуждающихся в предоставляемых по договорам социального найма жилых помещениях муниципального жилищного фонда, из суда, в котором гражданин получает такое содержание </w:t>
            </w:r>
            <w:hyperlink w:anchor="P453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и правоподтверждающие документы на жилые дома, квартиры, дачи, гаражи, иные строения, помещения и сооружения, земельные участки, транспортные средства, подлежащие налогообложению, находящиеся семьи, либо занимаемые ими по договору социального найма (ордер, договор социального найма, договор найма, договор приватизации жилого помещения, свидетельство о праве собственности, договор купли-продажи) </w:t>
            </w:r>
            <w:hyperlink w:anchor="P452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для всех совместно проживающих членов семьи с информацией о сделках с недвижимостью за последние 5 лет (в случае изменения фамилии супругов при заключении брака также предоставляется справка на фамилию до брака) </w:t>
            </w:r>
            <w:hyperlink w:anchor="P454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стоимости недвижимого имущества для исчисления налоговой базы по налогу на имущество (при наличии в собственности у заявителя либо членов его семьи недвижимого имущества) </w:t>
            </w:r>
            <w:hyperlink w:anchor="P454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Справка о наличии (отсутствии) транспортного средства у заявителя и членов его семьи</w:t>
            </w:r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рыночной стоимости транспортного средства или аналогичного имущества по состоянию на 1 января года, в котором подано заявление о принятии на учет гражданина в качестве нуждающегося в предоставлении по договору социального найма жилого помещения муниципального жилищного фонда (при наличии у заявителя либо членов его семьи транспортного средства) </w:t>
            </w:r>
            <w:hyperlink w:anchor="P453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Копия трудовой книжки (на всех совершеннолетних членов семьи) </w:t>
            </w:r>
            <w:hyperlink w:anchor="P452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Акт, заключение о признании жилого помещения непригодным для проживания (при наличии) </w:t>
            </w:r>
            <w:hyperlink w:anchor="P454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РФ (при наличии) </w:t>
            </w:r>
            <w:hyperlink w:anchor="P452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140E" w:rsidRPr="003F140E" w:rsidTr="00FA49CC">
        <w:trPr>
          <w:trHeight w:val="2420"/>
        </w:trPr>
        <w:tc>
          <w:tcPr>
            <w:tcW w:w="6158" w:type="dxa"/>
          </w:tcPr>
          <w:p w:rsidR="003F140E" w:rsidRPr="003F140E" w:rsidRDefault="003F140E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органа местного самоуправления муниципального образования о том, что супруг (супруга) не состояли на учете граждан, нуждающихся в улучшении жилищных условий и право на улучшение жилищных условий с использованием социальной выплаты или иной формы государственной поддержки не реализовывали (по каждому месту регистрации: при смене регистрации за последние 5 лет, регистрации супругов в разных муниципальных образованиях) </w:t>
            </w:r>
            <w:hyperlink w:anchor="P454" w:history="1">
              <w:r w:rsidRPr="003F140E">
                <w:rPr>
                  <w:rFonts w:ascii="Times New Roman" w:hAnsi="Times New Roman" w:cs="Times New Roman"/>
                  <w:sz w:val="24"/>
                  <w:szCs w:val="24"/>
                </w:rPr>
                <w:t>&lt;(***)&gt;</w:t>
              </w:r>
            </w:hyperlink>
          </w:p>
        </w:tc>
        <w:tc>
          <w:tcPr>
            <w:tcW w:w="2126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701" w:type="dxa"/>
          </w:tcPr>
          <w:p w:rsidR="003F140E" w:rsidRPr="003F140E" w:rsidRDefault="003F140E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4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F140E" w:rsidRDefault="003F140E" w:rsidP="003F140E">
      <w:pPr>
        <w:sectPr w:rsidR="003F140E" w:rsidSect="00CD71E6">
          <w:headerReference w:type="default" r:id="rId6"/>
          <w:headerReference w:type="firs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F140E" w:rsidRPr="000940A0" w:rsidRDefault="003F140E" w:rsidP="003F14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0A0">
        <w:rPr>
          <w:rFonts w:ascii="Times New Roman" w:hAnsi="Times New Roman"/>
          <w:sz w:val="20"/>
          <w:szCs w:val="20"/>
        </w:rPr>
        <w:t>&lt;(*)&gt; Документ включен в перечень документов, предоставляе</w:t>
      </w:r>
      <w:r>
        <w:rPr>
          <w:rFonts w:ascii="Times New Roman" w:hAnsi="Times New Roman"/>
          <w:sz w:val="20"/>
          <w:szCs w:val="20"/>
        </w:rPr>
        <w:t>мых заявителем, утвержденный ч.6 ст.</w:t>
      </w:r>
      <w:r w:rsidRPr="000940A0">
        <w:rPr>
          <w:rFonts w:ascii="Times New Roman" w:hAnsi="Times New Roman"/>
          <w:sz w:val="20"/>
          <w:szCs w:val="20"/>
        </w:rPr>
        <w:t>7 Феде</w:t>
      </w:r>
      <w:r>
        <w:rPr>
          <w:rFonts w:ascii="Times New Roman" w:hAnsi="Times New Roman"/>
          <w:sz w:val="20"/>
          <w:szCs w:val="20"/>
        </w:rPr>
        <w:t>рального закона от 27.07.2010 №210-ФЗ «</w:t>
      </w:r>
      <w:r w:rsidRPr="000940A0">
        <w:rPr>
          <w:rFonts w:ascii="Times New Roman" w:hAnsi="Times New Roman"/>
          <w:sz w:val="20"/>
          <w:szCs w:val="20"/>
        </w:rPr>
        <w:t>Об организации предоставления госуда</w:t>
      </w:r>
      <w:r>
        <w:rPr>
          <w:rFonts w:ascii="Times New Roman" w:hAnsi="Times New Roman"/>
          <w:sz w:val="20"/>
          <w:szCs w:val="20"/>
        </w:rPr>
        <w:t>рственных и муниципальных услуг»</w:t>
      </w:r>
      <w:r w:rsidRPr="000940A0">
        <w:rPr>
          <w:rFonts w:ascii="Times New Roman" w:hAnsi="Times New Roman"/>
          <w:sz w:val="20"/>
          <w:szCs w:val="20"/>
        </w:rPr>
        <w:t>.</w:t>
      </w:r>
    </w:p>
    <w:p w:rsidR="003F140E" w:rsidRPr="000940A0" w:rsidRDefault="003F140E" w:rsidP="003F14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940A0">
        <w:rPr>
          <w:rFonts w:ascii="Times New Roman" w:hAnsi="Times New Roman"/>
          <w:sz w:val="20"/>
          <w:szCs w:val="20"/>
        </w:rPr>
        <w:t xml:space="preserve">&lt;(**)&gt; Документ является результатом оказания услуги, являющейся необходимой и обязательной для предоставления муниципальной услуги. Перечень услуг, которые являются необходимыми и обязательными для предоставления органами местного самоуправления Березовского городского округа </w:t>
      </w:r>
      <w:r>
        <w:rPr>
          <w:rFonts w:ascii="Times New Roman" w:hAnsi="Times New Roman"/>
          <w:sz w:val="20"/>
          <w:szCs w:val="20"/>
        </w:rPr>
        <w:t>муниципальных услуг, утвержден р</w:t>
      </w:r>
      <w:r w:rsidRPr="000940A0">
        <w:rPr>
          <w:rFonts w:ascii="Times New Roman" w:hAnsi="Times New Roman"/>
          <w:sz w:val="20"/>
          <w:szCs w:val="20"/>
        </w:rPr>
        <w:t>ешением Думы Березовского го</w:t>
      </w:r>
      <w:r>
        <w:rPr>
          <w:rFonts w:ascii="Times New Roman" w:hAnsi="Times New Roman"/>
          <w:sz w:val="20"/>
          <w:szCs w:val="20"/>
        </w:rPr>
        <w:t>родского округа от 22.12.2016 №</w:t>
      </w:r>
      <w:r w:rsidRPr="000940A0">
        <w:rPr>
          <w:rFonts w:ascii="Times New Roman" w:hAnsi="Times New Roman"/>
          <w:sz w:val="20"/>
          <w:szCs w:val="20"/>
        </w:rPr>
        <w:t>30.</w:t>
      </w:r>
    </w:p>
    <w:p w:rsidR="00CE434F" w:rsidRDefault="003F140E" w:rsidP="003F140E">
      <w:pPr>
        <w:jc w:val="both"/>
      </w:pPr>
      <w:r w:rsidRPr="000940A0">
        <w:rPr>
          <w:rFonts w:ascii="Times New Roman" w:hAnsi="Times New Roman"/>
          <w:sz w:val="20"/>
          <w:szCs w:val="20"/>
        </w:rPr>
        <w:t>&lt;(***)&gt; 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им организаций. Указанные документы могут быть получены без участия заявителя в ходе межведомственного взаимодействия. Заявитель вправе по собственной иници</w:t>
      </w:r>
      <w:r>
        <w:rPr>
          <w:rFonts w:ascii="Times New Roman" w:hAnsi="Times New Roman"/>
          <w:sz w:val="20"/>
          <w:szCs w:val="20"/>
        </w:rPr>
        <w:t>ативе предоставить эти</w:t>
      </w:r>
      <w:r w:rsidR="00CD71E6">
        <w:rPr>
          <w:rFonts w:ascii="Times New Roman" w:hAnsi="Times New Roman"/>
          <w:sz w:val="20"/>
          <w:szCs w:val="20"/>
        </w:rPr>
        <w:t xml:space="preserve"> документы.</w:t>
      </w:r>
    </w:p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87" w:rsidRDefault="008D6487" w:rsidP="003F140E">
      <w:pPr>
        <w:spacing w:after="0" w:line="240" w:lineRule="auto"/>
      </w:pPr>
      <w:r>
        <w:separator/>
      </w:r>
    </w:p>
  </w:endnote>
  <w:endnote w:type="continuationSeparator" w:id="0">
    <w:p w:rsidR="008D6487" w:rsidRDefault="008D6487" w:rsidP="003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87" w:rsidRDefault="008D6487" w:rsidP="003F140E">
      <w:pPr>
        <w:spacing w:after="0" w:line="240" w:lineRule="auto"/>
      </w:pPr>
      <w:r>
        <w:separator/>
      </w:r>
    </w:p>
  </w:footnote>
  <w:footnote w:type="continuationSeparator" w:id="0">
    <w:p w:rsidR="008D6487" w:rsidRDefault="008D6487" w:rsidP="003F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6496"/>
      <w:docPartObj>
        <w:docPartGallery w:val="Page Numbers (Top of Page)"/>
        <w:docPartUnique/>
      </w:docPartObj>
    </w:sdtPr>
    <w:sdtContent>
      <w:p w:rsidR="003F140E" w:rsidRDefault="00211E38">
        <w:pPr>
          <w:pStyle w:val="a3"/>
          <w:jc w:val="center"/>
        </w:pPr>
        <w:fldSimple w:instr=" PAGE   \* MERGEFORMAT ">
          <w:r w:rsidR="008D6487">
            <w:rPr>
              <w:noProof/>
            </w:rPr>
            <w:t>1</w:t>
          </w:r>
        </w:fldSimple>
      </w:p>
    </w:sdtContent>
  </w:sdt>
  <w:p w:rsidR="003F140E" w:rsidRDefault="003F14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6497"/>
      <w:docPartObj>
        <w:docPartGallery w:val="Page Numbers (Top of Page)"/>
        <w:docPartUnique/>
      </w:docPartObj>
    </w:sdtPr>
    <w:sdtContent>
      <w:p w:rsidR="003F140E" w:rsidRDefault="00211E38">
        <w:pPr>
          <w:pStyle w:val="a3"/>
          <w:jc w:val="center"/>
        </w:pPr>
        <w:fldSimple w:instr=" PAGE   \* MERGEFORMAT ">
          <w:r w:rsidR="00CD71E6">
            <w:rPr>
              <w:noProof/>
            </w:rPr>
            <w:t>4</w:t>
          </w:r>
        </w:fldSimple>
      </w:p>
    </w:sdtContent>
  </w:sdt>
  <w:p w:rsidR="003F140E" w:rsidRDefault="003F14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140E"/>
    <w:rsid w:val="00211E38"/>
    <w:rsid w:val="003F140E"/>
    <w:rsid w:val="006035FE"/>
    <w:rsid w:val="007A43C7"/>
    <w:rsid w:val="008D6487"/>
    <w:rsid w:val="00A81479"/>
    <w:rsid w:val="00AB00D4"/>
    <w:rsid w:val="00C3004C"/>
    <w:rsid w:val="00CD71E6"/>
    <w:rsid w:val="00CE434F"/>
    <w:rsid w:val="00E77426"/>
    <w:rsid w:val="00ED4508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40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F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4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2019-08-30T09:06:00Z</cp:lastPrinted>
  <dcterms:created xsi:type="dcterms:W3CDTF">2019-08-30T07:40:00Z</dcterms:created>
  <dcterms:modified xsi:type="dcterms:W3CDTF">2019-08-30T09:07:00Z</dcterms:modified>
</cp:coreProperties>
</file>