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157164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855CBA" w:rsidRDefault="000A6572" w:rsidP="00AE561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E561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AE56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AE56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AE5617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>29</w:t>
      </w:r>
      <w:r w:rsidR="004C503A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134847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>07</w:t>
      </w:r>
      <w:r w:rsidR="004C503A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855CBA" w:rsidRPr="00855CBA">
        <w:rPr>
          <w:rFonts w:ascii="Times New Roman" w:eastAsiaTheme="minorEastAsia" w:hAnsi="Times New Roman" w:cs="Times New Roman"/>
          <w:sz w:val="27"/>
          <w:szCs w:val="27"/>
          <w:lang w:eastAsia="ru-RU"/>
        </w:rPr>
        <w:t>655</w:t>
      </w:r>
    </w:p>
    <w:p w:rsidR="005955CC" w:rsidRPr="00855CBA" w:rsidRDefault="005955CC" w:rsidP="00AE561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855CBA" w:rsidRDefault="00FA4064" w:rsidP="00AE561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855CBA" w:rsidRDefault="001C719D" w:rsidP="00AE561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55CBA" w:rsidRPr="00855CBA" w:rsidRDefault="00855CBA" w:rsidP="00855CBA">
      <w:pPr>
        <w:pStyle w:val="af5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Об утверждении А</w:t>
      </w:r>
      <w:r w:rsidRPr="00855CBA">
        <w:rPr>
          <w:b/>
          <w:i/>
          <w:sz w:val="27"/>
          <w:szCs w:val="27"/>
        </w:rPr>
        <w:t>дминистративного регламента предоставления муниципальной услуги «Принятие решения о разработке документации по планировке территории на основании обращений физических и юридических лиц»</w:t>
      </w:r>
    </w:p>
    <w:p w:rsidR="00855CBA" w:rsidRPr="00855CBA" w:rsidRDefault="00855CBA" w:rsidP="00855CBA">
      <w:pPr>
        <w:pStyle w:val="af5"/>
        <w:jc w:val="center"/>
        <w:rPr>
          <w:sz w:val="27"/>
          <w:szCs w:val="27"/>
        </w:rPr>
      </w:pPr>
    </w:p>
    <w:p w:rsidR="00855CBA" w:rsidRPr="00855CBA" w:rsidRDefault="00855CBA" w:rsidP="00855CBA">
      <w:pPr>
        <w:pStyle w:val="af5"/>
        <w:ind w:firstLine="709"/>
        <w:jc w:val="both"/>
        <w:rPr>
          <w:sz w:val="27"/>
          <w:szCs w:val="27"/>
        </w:rPr>
      </w:pPr>
      <w:proofErr w:type="gramStart"/>
      <w:r w:rsidRPr="00855CBA">
        <w:rPr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Российской Федерации, Правилами землепользования и застройки Березовского городского округа, постановлением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</w:t>
      </w:r>
      <w:proofErr w:type="gramEnd"/>
      <w:r w:rsidRPr="00855CBA">
        <w:rPr>
          <w:sz w:val="27"/>
          <w:szCs w:val="27"/>
        </w:rPr>
        <w:t>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855CBA" w:rsidRPr="00855CBA" w:rsidRDefault="00855CBA" w:rsidP="00855CBA">
      <w:pPr>
        <w:pStyle w:val="af5"/>
        <w:rPr>
          <w:sz w:val="27"/>
          <w:szCs w:val="27"/>
        </w:rPr>
      </w:pPr>
      <w:r w:rsidRPr="00855CBA">
        <w:rPr>
          <w:sz w:val="27"/>
          <w:szCs w:val="27"/>
        </w:rPr>
        <w:t>ПОСТАНОВЛЯЕТ:</w:t>
      </w:r>
    </w:p>
    <w:p w:rsidR="00855CBA" w:rsidRPr="00855CBA" w:rsidRDefault="00855CBA" w:rsidP="00855CBA">
      <w:pPr>
        <w:pStyle w:val="af5"/>
        <w:ind w:firstLine="709"/>
        <w:jc w:val="both"/>
        <w:rPr>
          <w:sz w:val="27"/>
          <w:szCs w:val="27"/>
        </w:rPr>
      </w:pPr>
      <w:r w:rsidRPr="00855CBA">
        <w:rPr>
          <w:sz w:val="27"/>
          <w:szCs w:val="27"/>
        </w:rPr>
        <w:t>1.</w:t>
      </w:r>
      <w:r>
        <w:rPr>
          <w:sz w:val="27"/>
          <w:szCs w:val="27"/>
        </w:rPr>
        <w:t>Утвердить А</w:t>
      </w:r>
      <w:r w:rsidRPr="00855CBA">
        <w:rPr>
          <w:sz w:val="27"/>
          <w:szCs w:val="27"/>
        </w:rPr>
        <w:t>дминистративный регламент предоставления муниципальной услуги «Принятие решения о разработке документации по планировке территории на основании обращений физических и юридических лиц» (прилагается).</w:t>
      </w:r>
    </w:p>
    <w:p w:rsidR="00855CBA" w:rsidRPr="00855CBA" w:rsidRDefault="00855CBA" w:rsidP="00855CBA">
      <w:pPr>
        <w:pStyle w:val="af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2.Считать</w:t>
      </w:r>
      <w:r w:rsidRPr="00855CBA">
        <w:rPr>
          <w:sz w:val="27"/>
          <w:szCs w:val="27"/>
        </w:rPr>
        <w:t xml:space="preserve"> утратившим силу постановление администрации Березовского городского округа от 04.04.2013 №188  «Об утверждении Административного регламента предоставления муниципальной услуги «Принятие решения о разработке документации по планировке территории на основании обращений физических и юридических лиц» (в ред. от 30.09.2013 №560, от 23.04.2015 №202, от 02.03.2016 №142).</w:t>
      </w:r>
    </w:p>
    <w:p w:rsidR="00855CBA" w:rsidRPr="00855CBA" w:rsidRDefault="00855CBA" w:rsidP="00855CBA">
      <w:pPr>
        <w:pStyle w:val="af5"/>
        <w:ind w:firstLine="709"/>
        <w:jc w:val="both"/>
        <w:rPr>
          <w:color w:val="000000"/>
          <w:sz w:val="27"/>
          <w:szCs w:val="27"/>
        </w:rPr>
      </w:pPr>
      <w:r w:rsidRPr="00855CBA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.Опубликовать настоящее п</w:t>
      </w:r>
      <w:r w:rsidRPr="00855CBA">
        <w:rPr>
          <w:color w:val="000000"/>
          <w:sz w:val="27"/>
          <w:szCs w:val="27"/>
        </w:rPr>
        <w:t>остановление в газете «Березовский рабочий» и разместить на официальном сайте администрации</w:t>
      </w:r>
      <w:r>
        <w:rPr>
          <w:color w:val="000000"/>
          <w:sz w:val="27"/>
          <w:szCs w:val="27"/>
        </w:rPr>
        <w:t xml:space="preserve"> Березовского городского округа в сети Интернет (</w:t>
      </w:r>
      <w:proofErr w:type="spellStart"/>
      <w:r>
        <w:rPr>
          <w:color w:val="000000"/>
          <w:sz w:val="27"/>
          <w:szCs w:val="27"/>
        </w:rPr>
        <w:t>березовский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ф</w:t>
      </w:r>
      <w:proofErr w:type="spellEnd"/>
      <w:r>
        <w:rPr>
          <w:color w:val="000000"/>
          <w:sz w:val="27"/>
          <w:szCs w:val="27"/>
        </w:rPr>
        <w:t>).</w:t>
      </w:r>
    </w:p>
    <w:p w:rsidR="00855CBA" w:rsidRPr="00855CBA" w:rsidRDefault="00855CBA" w:rsidP="00855CBA">
      <w:pPr>
        <w:pStyle w:val="af5"/>
        <w:ind w:firstLine="709"/>
        <w:jc w:val="both"/>
        <w:rPr>
          <w:color w:val="000000"/>
          <w:sz w:val="27"/>
          <w:szCs w:val="27"/>
        </w:rPr>
      </w:pPr>
      <w:r w:rsidRPr="00855CBA">
        <w:rPr>
          <w:color w:val="000000"/>
          <w:sz w:val="27"/>
          <w:szCs w:val="27"/>
        </w:rPr>
        <w:t>4.</w:t>
      </w:r>
      <w:proofErr w:type="gramStart"/>
      <w:r w:rsidRPr="00855CBA">
        <w:rPr>
          <w:color w:val="000000"/>
          <w:sz w:val="27"/>
          <w:szCs w:val="27"/>
        </w:rPr>
        <w:t>Контроль за</w:t>
      </w:r>
      <w:proofErr w:type="gramEnd"/>
      <w:r w:rsidRPr="00855CBA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855CBA">
        <w:rPr>
          <w:color w:val="000000"/>
          <w:sz w:val="27"/>
          <w:szCs w:val="27"/>
        </w:rPr>
        <w:t>Коргуля</w:t>
      </w:r>
      <w:proofErr w:type="spellEnd"/>
      <w:r w:rsidRPr="00855CBA">
        <w:rPr>
          <w:color w:val="000000"/>
          <w:sz w:val="27"/>
          <w:szCs w:val="27"/>
        </w:rPr>
        <w:t xml:space="preserve"> А.Г.</w:t>
      </w:r>
    </w:p>
    <w:p w:rsidR="00AE5617" w:rsidRPr="00855CBA" w:rsidRDefault="00AE5617" w:rsidP="00AE561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05FCF" w:rsidRPr="00855CBA" w:rsidRDefault="00F05FCF" w:rsidP="00AE561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5CBA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1C719D" w:rsidRPr="00855CBA" w:rsidRDefault="00F05FCF" w:rsidP="00AE561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5CBA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           </w:t>
      </w:r>
      <w:r w:rsidR="00855CBA">
        <w:rPr>
          <w:rFonts w:ascii="Times New Roman" w:hAnsi="Times New Roman" w:cs="Times New Roman"/>
          <w:sz w:val="27"/>
          <w:szCs w:val="27"/>
        </w:rPr>
        <w:t xml:space="preserve">      </w:t>
      </w:r>
      <w:r w:rsidRPr="00855CBA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Pr="00855CBA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sectPr w:rsidR="001C719D" w:rsidRPr="00855CBA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4E" w:rsidRDefault="008F674E" w:rsidP="009F5AFA">
      <w:pPr>
        <w:spacing w:after="0" w:line="240" w:lineRule="auto"/>
      </w:pPr>
      <w:r>
        <w:separator/>
      </w:r>
    </w:p>
  </w:endnote>
  <w:endnote w:type="continuationSeparator" w:id="0">
    <w:p w:rsidR="008F674E" w:rsidRDefault="008F674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4E" w:rsidRDefault="008F674E" w:rsidP="009F5AFA">
      <w:pPr>
        <w:spacing w:after="0" w:line="240" w:lineRule="auto"/>
      </w:pPr>
      <w:r>
        <w:separator/>
      </w:r>
    </w:p>
  </w:footnote>
  <w:footnote w:type="continuationSeparator" w:id="0">
    <w:p w:rsidR="008F674E" w:rsidRDefault="008F674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477514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5C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164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514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2EB3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CBA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674E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D287-A156-42F5-B076-5F2BAA07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50</cp:revision>
  <cp:lastPrinted>2019-07-30T04:08:00Z</cp:lastPrinted>
  <dcterms:created xsi:type="dcterms:W3CDTF">2019-06-18T12:25:00Z</dcterms:created>
  <dcterms:modified xsi:type="dcterms:W3CDTF">2019-07-31T12:09:00Z</dcterms:modified>
</cp:coreProperties>
</file>