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51E">
        <w:rPr>
          <w:sz w:val="28"/>
          <w:szCs w:val="28"/>
        </w:rPr>
        <w:t>13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80251E">
        <w:rPr>
          <w:sz w:val="28"/>
          <w:szCs w:val="28"/>
        </w:rPr>
        <w:t>497-1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80251E" w:rsidRPr="0080251E" w:rsidRDefault="0080251E" w:rsidP="0080251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0251E">
        <w:rPr>
          <w:rFonts w:ascii="Times New Roman" w:hAnsi="Times New Roman" w:cs="Times New Roman"/>
          <w:i/>
          <w:sz w:val="27"/>
          <w:szCs w:val="27"/>
        </w:rPr>
        <w:t>Об утверждении Административного регламента</w:t>
      </w:r>
    </w:p>
    <w:p w:rsidR="0080251E" w:rsidRPr="0080251E" w:rsidRDefault="0080251E" w:rsidP="0080251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0251E">
        <w:rPr>
          <w:rFonts w:ascii="Times New Roman" w:hAnsi="Times New Roman" w:cs="Times New Roman"/>
          <w:i/>
          <w:sz w:val="27"/>
          <w:szCs w:val="27"/>
        </w:rPr>
        <w:t xml:space="preserve"> предоставления муниципальной услуги «Предоставление субсидий сельскохозяйственным товаропроизводителям </w:t>
      </w:r>
    </w:p>
    <w:p w:rsidR="0080251E" w:rsidRPr="0080251E" w:rsidRDefault="0080251E" w:rsidP="0080251E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0251E">
        <w:rPr>
          <w:rFonts w:ascii="Times New Roman" w:hAnsi="Times New Roman" w:cs="Times New Roman"/>
          <w:i/>
          <w:sz w:val="27"/>
          <w:szCs w:val="27"/>
        </w:rPr>
        <w:t>Березовского городского округа»</w:t>
      </w:r>
    </w:p>
    <w:p w:rsidR="0080251E" w:rsidRPr="0080251E" w:rsidRDefault="0080251E" w:rsidP="0080251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0251E" w:rsidRPr="0080251E" w:rsidRDefault="0080251E" w:rsidP="0080251E">
      <w:pPr>
        <w:rPr>
          <w:sz w:val="27"/>
          <w:szCs w:val="27"/>
        </w:rPr>
      </w:pPr>
    </w:p>
    <w:p w:rsidR="0080251E" w:rsidRPr="0080251E" w:rsidRDefault="0080251E" w:rsidP="0080251E">
      <w:pPr>
        <w:ind w:firstLine="708"/>
        <w:jc w:val="both"/>
        <w:rPr>
          <w:sz w:val="27"/>
          <w:szCs w:val="27"/>
        </w:rPr>
      </w:pPr>
      <w:r w:rsidRPr="0080251E">
        <w:rPr>
          <w:sz w:val="27"/>
          <w:szCs w:val="27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Уставом Березовского городского округа,</w:t>
      </w:r>
    </w:p>
    <w:p w:rsidR="0080251E" w:rsidRPr="0080251E" w:rsidRDefault="0080251E" w:rsidP="0080251E">
      <w:pPr>
        <w:jc w:val="both"/>
        <w:rPr>
          <w:sz w:val="27"/>
          <w:szCs w:val="27"/>
        </w:rPr>
      </w:pPr>
      <w:r w:rsidRPr="0080251E">
        <w:rPr>
          <w:sz w:val="27"/>
          <w:szCs w:val="27"/>
        </w:rPr>
        <w:t>ПОСТАНОВЛЯЕТ:</w:t>
      </w:r>
    </w:p>
    <w:p w:rsidR="0080251E" w:rsidRPr="0080251E" w:rsidRDefault="0080251E" w:rsidP="0080251E">
      <w:pPr>
        <w:ind w:firstLine="709"/>
        <w:jc w:val="both"/>
        <w:rPr>
          <w:sz w:val="27"/>
          <w:szCs w:val="27"/>
        </w:rPr>
      </w:pPr>
      <w:r w:rsidRPr="0080251E">
        <w:rPr>
          <w:sz w:val="27"/>
          <w:szCs w:val="27"/>
        </w:rPr>
        <w:t>1.Утвердить Административный регламент предоставления муниципальной услуги «Предоставление субсидий сельскохозяйственным товаропроизводителям Березовского городского округа» (далее – Административный регламент) (прилагается).</w:t>
      </w:r>
    </w:p>
    <w:p w:rsidR="0080251E" w:rsidRPr="0080251E" w:rsidRDefault="0080251E" w:rsidP="0080251E">
      <w:pPr>
        <w:ind w:firstLine="709"/>
        <w:jc w:val="both"/>
        <w:rPr>
          <w:sz w:val="27"/>
          <w:szCs w:val="27"/>
        </w:rPr>
      </w:pPr>
      <w:r w:rsidRPr="0080251E">
        <w:rPr>
          <w:sz w:val="27"/>
          <w:szCs w:val="27"/>
        </w:rPr>
        <w:t>2.Считать утратившим силу постановление администрации от 21.06.2016 №422 «Об утверждении Административного регламента предоставления муниципальной услуги «Предоставление субсидий сельскохозяйственным товаропроизводителям Березовского городского округа».</w:t>
      </w:r>
    </w:p>
    <w:p w:rsidR="0080251E" w:rsidRPr="0080251E" w:rsidRDefault="0080251E" w:rsidP="0080251E">
      <w:pPr>
        <w:ind w:firstLine="709"/>
        <w:jc w:val="both"/>
        <w:rPr>
          <w:sz w:val="27"/>
          <w:szCs w:val="27"/>
        </w:rPr>
      </w:pPr>
      <w:r w:rsidRPr="0080251E">
        <w:rPr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(«березовский.рф»).</w:t>
      </w:r>
    </w:p>
    <w:p w:rsidR="0080251E" w:rsidRDefault="0080251E" w:rsidP="0080251E">
      <w:pPr>
        <w:ind w:firstLine="709"/>
        <w:jc w:val="both"/>
        <w:rPr>
          <w:sz w:val="27"/>
          <w:szCs w:val="27"/>
        </w:rPr>
      </w:pPr>
      <w:r w:rsidRPr="0080251E">
        <w:rPr>
          <w:sz w:val="27"/>
          <w:szCs w:val="27"/>
        </w:rPr>
        <w:t xml:space="preserve">4.Контроль за исполнением настоящего постановления возложить на заместителя   главы </w:t>
      </w:r>
      <w:r>
        <w:rPr>
          <w:sz w:val="27"/>
          <w:szCs w:val="27"/>
        </w:rPr>
        <w:t xml:space="preserve"> </w:t>
      </w:r>
      <w:r w:rsidRPr="0080251E">
        <w:rPr>
          <w:sz w:val="27"/>
          <w:szCs w:val="27"/>
        </w:rPr>
        <w:t xml:space="preserve"> администрации </w:t>
      </w:r>
      <w:r>
        <w:rPr>
          <w:sz w:val="27"/>
          <w:szCs w:val="27"/>
        </w:rPr>
        <w:t xml:space="preserve"> </w:t>
      </w:r>
      <w:r w:rsidRPr="0080251E">
        <w:rPr>
          <w:sz w:val="27"/>
          <w:szCs w:val="27"/>
        </w:rPr>
        <w:t xml:space="preserve"> Березовского</w:t>
      </w:r>
      <w:r>
        <w:rPr>
          <w:sz w:val="27"/>
          <w:szCs w:val="27"/>
        </w:rPr>
        <w:t xml:space="preserve"> </w:t>
      </w:r>
      <w:r w:rsidRPr="0080251E">
        <w:rPr>
          <w:sz w:val="27"/>
          <w:szCs w:val="27"/>
        </w:rPr>
        <w:t xml:space="preserve">  городского </w:t>
      </w:r>
      <w:r>
        <w:rPr>
          <w:sz w:val="27"/>
          <w:szCs w:val="27"/>
        </w:rPr>
        <w:t xml:space="preserve"> </w:t>
      </w:r>
      <w:r w:rsidRPr="0080251E">
        <w:rPr>
          <w:sz w:val="27"/>
          <w:szCs w:val="27"/>
        </w:rPr>
        <w:t xml:space="preserve"> округа  </w:t>
      </w:r>
      <w:r>
        <w:rPr>
          <w:sz w:val="27"/>
          <w:szCs w:val="27"/>
        </w:rPr>
        <w:t xml:space="preserve"> </w:t>
      </w:r>
      <w:r w:rsidRPr="0080251E">
        <w:rPr>
          <w:sz w:val="27"/>
          <w:szCs w:val="27"/>
        </w:rPr>
        <w:t>Михайлову Н.А.</w:t>
      </w:r>
    </w:p>
    <w:p w:rsidR="0080251E" w:rsidRPr="0080251E" w:rsidRDefault="0080251E" w:rsidP="0080251E">
      <w:pPr>
        <w:ind w:firstLine="709"/>
        <w:jc w:val="both"/>
        <w:rPr>
          <w:sz w:val="27"/>
          <w:szCs w:val="27"/>
        </w:rPr>
      </w:pPr>
    </w:p>
    <w:bookmarkEnd w:id="0"/>
    <w:bookmarkEnd w:id="1"/>
    <w:p w:rsidR="002E6252" w:rsidRPr="0080251E" w:rsidRDefault="00ED0A9C" w:rsidP="00263A06">
      <w:pPr>
        <w:jc w:val="both"/>
        <w:rPr>
          <w:sz w:val="27"/>
          <w:szCs w:val="27"/>
        </w:rPr>
      </w:pPr>
      <w:r w:rsidRPr="0080251E">
        <w:rPr>
          <w:sz w:val="27"/>
          <w:szCs w:val="27"/>
        </w:rPr>
        <w:t>Глава Березовского городского округа,</w:t>
      </w:r>
    </w:p>
    <w:p w:rsidR="004D7AA1" w:rsidRPr="0080251E" w:rsidRDefault="00ED0A9C" w:rsidP="00263A06">
      <w:pPr>
        <w:jc w:val="both"/>
        <w:rPr>
          <w:sz w:val="27"/>
          <w:szCs w:val="27"/>
        </w:rPr>
      </w:pPr>
      <w:r w:rsidRPr="0080251E">
        <w:rPr>
          <w:sz w:val="27"/>
          <w:szCs w:val="27"/>
        </w:rPr>
        <w:t xml:space="preserve">глава администрации                                                               </w:t>
      </w:r>
      <w:r w:rsidR="00C51CC0" w:rsidRPr="0080251E">
        <w:rPr>
          <w:sz w:val="27"/>
          <w:szCs w:val="27"/>
        </w:rPr>
        <w:t xml:space="preserve">                     </w:t>
      </w:r>
      <w:r w:rsidR="0080251E">
        <w:rPr>
          <w:sz w:val="27"/>
          <w:szCs w:val="27"/>
        </w:rPr>
        <w:t xml:space="preserve">     </w:t>
      </w:r>
      <w:r w:rsidRPr="0080251E">
        <w:rPr>
          <w:sz w:val="27"/>
          <w:szCs w:val="27"/>
        </w:rPr>
        <w:t>Е.Р</w:t>
      </w:r>
      <w:r w:rsidR="004D7AA1" w:rsidRPr="0080251E">
        <w:rPr>
          <w:sz w:val="27"/>
          <w:szCs w:val="27"/>
        </w:rPr>
        <w:t xml:space="preserve">. </w:t>
      </w:r>
      <w:r w:rsidRPr="0080251E">
        <w:rPr>
          <w:sz w:val="27"/>
          <w:szCs w:val="27"/>
        </w:rPr>
        <w:t>Писцов</w:t>
      </w:r>
    </w:p>
    <w:p w:rsidR="006D2CDB" w:rsidRPr="0080251E" w:rsidRDefault="006D2CDB">
      <w:pPr>
        <w:jc w:val="both"/>
        <w:rPr>
          <w:sz w:val="27"/>
          <w:szCs w:val="27"/>
        </w:rPr>
      </w:pPr>
    </w:p>
    <w:sectPr w:rsidR="006D2CDB" w:rsidRPr="0080251E" w:rsidSect="0080251E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D4" w:rsidRDefault="00785BD4" w:rsidP="00102EBC">
      <w:r>
        <w:separator/>
      </w:r>
    </w:p>
  </w:endnote>
  <w:endnote w:type="continuationSeparator" w:id="1">
    <w:p w:rsidR="00785BD4" w:rsidRDefault="00785BD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D4" w:rsidRDefault="00785BD4" w:rsidP="00102EBC">
      <w:r>
        <w:separator/>
      </w:r>
    </w:p>
  </w:footnote>
  <w:footnote w:type="continuationSeparator" w:id="1">
    <w:p w:rsidR="00785BD4" w:rsidRDefault="00785BD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446703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802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703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BD4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1E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2019-06-13T12:37:00Z</dcterms:modified>
</cp:coreProperties>
</file>