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8D" w:rsidRPr="0073391E" w:rsidRDefault="0073391E" w:rsidP="0073391E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18D" w:rsidRPr="0073391E">
        <w:rPr>
          <w:rFonts w:ascii="Times New Roman" w:hAnsi="Times New Roman" w:cs="Times New Roman"/>
          <w:sz w:val="24"/>
          <w:szCs w:val="24"/>
        </w:rPr>
        <w:t>Утвержден</w:t>
      </w:r>
    </w:p>
    <w:p w:rsidR="000D518D" w:rsidRPr="0073391E" w:rsidRDefault="0073391E" w:rsidP="0073391E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18D" w:rsidRPr="0073391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D518D" w:rsidRPr="0073391E" w:rsidRDefault="0073391E" w:rsidP="0073391E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18D" w:rsidRPr="0073391E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0D518D" w:rsidRPr="0073391E" w:rsidRDefault="0073391E" w:rsidP="0073391E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D518D" w:rsidRPr="0073391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09.04.2019 </w:t>
      </w:r>
      <w:r w:rsidR="000D518D" w:rsidRPr="0073391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296-2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9E4F02" w:rsidP="000D518D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hyperlink r:id="rId6" w:history="1">
        <w:r w:rsidR="000D518D" w:rsidRPr="0073391E">
          <w:rPr>
            <w:rFonts w:ascii="Times New Roman" w:hAnsi="Times New Roman"/>
            <w:sz w:val="24"/>
            <w:szCs w:val="24"/>
          </w:rPr>
          <w:t>Административный регламент</w:t>
        </w:r>
      </w:hyperlink>
    </w:p>
    <w:p w:rsidR="000D518D" w:rsidRPr="0073391E" w:rsidRDefault="000D518D" w:rsidP="000D518D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предоставления муниципальной услуги «Выдача порубочного </w:t>
      </w:r>
    </w:p>
    <w:p w:rsidR="000D518D" w:rsidRPr="0073391E" w:rsidRDefault="000D518D" w:rsidP="000D518D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билета и (или) разрешения на пересадку (реконструкцию) деревьев и </w:t>
      </w:r>
    </w:p>
    <w:p w:rsidR="000D518D" w:rsidRPr="0073391E" w:rsidRDefault="000D518D" w:rsidP="000D518D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кустарников на территории Березовского городского округа»</w:t>
      </w:r>
    </w:p>
    <w:p w:rsidR="000D518D" w:rsidRPr="0073391E" w:rsidRDefault="000D518D" w:rsidP="000D518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1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Раздел 1.Общие положения</w:t>
      </w:r>
    </w:p>
    <w:p w:rsidR="000D518D" w:rsidRPr="0073391E" w:rsidRDefault="000D518D" w:rsidP="000D518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1.1.Предмет регулирования регламента</w:t>
      </w:r>
    </w:p>
    <w:p w:rsidR="000D518D" w:rsidRPr="0073391E" w:rsidRDefault="000D518D" w:rsidP="000D51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1.Предметом регулирования административного регламента «Выдача порубочного билета и (или) разрешения на пересадку (реконструкцию) деревьев и кустарников на территории Березовского городского округа» (далее - Административный регламент) являются административные процедуры, обеспечивающие предоставление муниципальной услуги. Административный регламент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Административный регламент определяет порядок, сроки и последовательность действий (административных процедур) в ходе предоставления муниципальной услуги.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1.2.Круг заявителей</w:t>
      </w:r>
    </w:p>
    <w:p w:rsidR="000D518D" w:rsidRPr="0073391E" w:rsidRDefault="000D518D" w:rsidP="000D518D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2.Заявителями на предоставление муниципальной услуги, предусмотренной настоящим Административным регламентом, являются: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граждане, индивидуальные предприниматели и юридические лица, владеющие земельными участками на праве аренды;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граждане, индивидуальные предприниматели и юридические лица, владеющие земельными участками на ином праве.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От имени заявителя заявление о выдаче разрешения на пересадку (реконструкцию) зеленых насаждений (далее - заявление) вправе подавать его уполномоченный представитель при предъявлении доверенности, оформленной в соответствии со </w:t>
      </w:r>
      <w:hyperlink r:id="rId7" w:history="1">
        <w:r w:rsidRPr="0073391E">
          <w:rPr>
            <w:rFonts w:ascii="Times New Roman" w:hAnsi="Times New Roman" w:cs="Times New Roman"/>
            <w:sz w:val="24"/>
            <w:szCs w:val="24"/>
          </w:rPr>
          <w:t>статьями 185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3391E">
          <w:rPr>
            <w:rFonts w:ascii="Times New Roman" w:hAnsi="Times New Roman" w:cs="Times New Roman"/>
            <w:sz w:val="24"/>
            <w:szCs w:val="24"/>
          </w:rPr>
          <w:t>185.1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(для представителя физического лица - нотариально удостоверенная доверенность, либо доверенность, приравненная к нотариально удостоверенной, для представителя юридического лица - доверенность, заверенная подписью его руководителя или иного лица, уполномоченного на это в соответствии с законом и учредительными документами).</w:t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ab/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 xml:space="preserve">1.3.Требования к порядку информирования о </w:t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предоставлении муниципальной услуги</w:t>
      </w:r>
    </w:p>
    <w:p w:rsidR="000D518D" w:rsidRPr="0073391E" w:rsidRDefault="000D518D" w:rsidP="000D51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3.Информирование заявителей о порядке предоставления муниципальной услуги осуществляется непосредственно муниципальными служащими, ответственными за предоставление муниципальной услуги,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услуга, предусмотренная настоящим Административным регламентом, может предоставляться в МФЦ, </w:t>
      </w:r>
      <w:r w:rsidR="0073391E">
        <w:rPr>
          <w:rFonts w:ascii="Times New Roman" w:hAnsi="Times New Roman" w:cs="Times New Roman"/>
          <w:sz w:val="24"/>
          <w:szCs w:val="24"/>
        </w:rPr>
        <w:t xml:space="preserve">при условии включения услуги в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Перечень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</w:t>
      </w:r>
      <w:r w:rsidR="0073391E">
        <w:rPr>
          <w:rFonts w:ascii="Times New Roman" w:hAnsi="Times New Roman" w:cs="Times New Roman"/>
          <w:sz w:val="24"/>
          <w:szCs w:val="24"/>
        </w:rPr>
        <w:t>г.Березовском, утвержденном п</w:t>
      </w:r>
      <w:r w:rsidRPr="0073391E">
        <w:rPr>
          <w:rFonts w:ascii="Times New Roman" w:hAnsi="Times New Roman" w:cs="Times New Roman"/>
          <w:sz w:val="24"/>
          <w:szCs w:val="24"/>
        </w:rPr>
        <w:t>остановлением администрации Березовского городского округа №173 от 05.03.2019, размещенном на сайте «</w:t>
      </w:r>
      <w:hyperlink r:id="rId9" w:history="1">
        <w:r w:rsidRPr="0073391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http://www.березовский.рф</w:t>
        </w:r>
      </w:hyperlink>
      <w:r w:rsidRPr="0073391E">
        <w:rPr>
          <w:rFonts w:ascii="Times New Roman" w:hAnsi="Times New Roman" w:cs="Times New Roman"/>
          <w:sz w:val="24"/>
          <w:szCs w:val="24"/>
        </w:rPr>
        <w:t>», в разделе Муниципальные услуги, МФЦ.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4.Информация о месте нахождения, графиках (режиме) работы, номерах контактных телефонов, адресах электронной почты и официальном сайте органа, предоставляющего муниципальную услугу,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«http://www.gosuslugi.ru», на официальном сайте администрации Березовского городского округа  березовский.рф, информационных стендах, на официальном сайте МФЦ (www.mfc66.ru), предоставляется непосредственно специалистами, ответственными за предоставление муниципальной услуги, при личном приеме, а также по телефону.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5.Основными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6.При общении с гражданами (по телефону или лично) муниципальные служащие, ответственные за предоставление муниципальной услуги,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ab/>
        <w:t>7.Информирование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 xml:space="preserve">Раздел 2.Стандарт предоставления муниципальной </w:t>
      </w:r>
    </w:p>
    <w:p w:rsidR="000D518D" w:rsidRPr="0073391E" w:rsidRDefault="000D518D" w:rsidP="000D51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услуги</w:t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2.1.Наименование муниципальной услуги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8.Наименование муниципальной услуги: Выдача порубочного билета и (или) разрешения на пересадку (реконструкцию) деревьев и кустарников на территории Березовского городского округа»</w:t>
      </w:r>
      <w:r w:rsidR="0073391E">
        <w:rPr>
          <w:rFonts w:ascii="Times New Roman" w:hAnsi="Times New Roman"/>
          <w:sz w:val="24"/>
          <w:szCs w:val="24"/>
        </w:rPr>
        <w:t>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2.2.Наименование органа, предоставляющего муниципальную услугу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9.Муниципальная услуга предоставляется: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Березовского городского округа </w:t>
      </w:r>
      <w:r w:rsidR="0073391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73391E">
        <w:rPr>
          <w:rFonts w:ascii="Times New Roman" w:hAnsi="Times New Roman" w:cs="Times New Roman"/>
          <w:sz w:val="24"/>
          <w:szCs w:val="24"/>
        </w:rPr>
        <w:t>Комитет) при выдаче порубочного билета, связанного с застройкой города, прокладкой коммуникаций, строительством линий электропередачи и других объектов;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отделом жилищно-коммунального хозяйства администрации Березо</w:t>
      </w:r>
      <w:r w:rsidR="0073391E">
        <w:rPr>
          <w:rFonts w:ascii="Times New Roman" w:hAnsi="Times New Roman" w:cs="Times New Roman"/>
          <w:sz w:val="24"/>
          <w:szCs w:val="24"/>
        </w:rPr>
        <w:t xml:space="preserve">вского городского округа (далее - </w:t>
      </w:r>
      <w:r w:rsidRPr="0073391E">
        <w:rPr>
          <w:rFonts w:ascii="Times New Roman" w:hAnsi="Times New Roman" w:cs="Times New Roman"/>
          <w:sz w:val="24"/>
          <w:szCs w:val="24"/>
        </w:rPr>
        <w:t xml:space="preserve">Отдел) при выдаче порубочного билета и (или) разрешения на пересадку деревьев и кустарников на территориях общего пользования (за исключением городских лесов), связанных с жалобами граждан, проведением работ по санитарному содержанию и ремонту инженерных коммуникаций в границах охранных зон, по предписаниям надзорных (контрольных органов), реконструкцией зеленых насаждений (обрезка, омоложение, снос больных, усохших и отслуживших свой нормативный срок зеленых насаждений), обеспечением нормальной видимости технических средств регулирования дорожного движения, </w:t>
      </w:r>
      <w:r w:rsidRPr="0073391E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безопасностью движения транспорта и пешеходов, разрушением корневой системой деревьев фундаментов зданий, асфальтовых покрытий тротуаров и проезжей части дорог.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10.В предоставлении муниципальной услуги участвуют следующие исполнительные органы государственной власти: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Управление Федеральной службы государственной регистрации, кадастра и картографии по Свердловской области, адрес: 620062, г.Екатеринбург, ул.Генеральская, 6а, единый справочный телефон: 8-800-100-34-34; адрес официального сайта в информационно-телекоммуникационной сети Интернет</w:t>
      </w:r>
      <w:r w:rsidR="0073391E">
        <w:rPr>
          <w:rFonts w:ascii="Times New Roman" w:hAnsi="Times New Roman" w:cs="Times New Roman"/>
          <w:sz w:val="24"/>
          <w:szCs w:val="24"/>
        </w:rPr>
        <w:t>: www.to66.rosreestr.ru</w:t>
      </w:r>
      <w:r w:rsidRPr="0073391E">
        <w:rPr>
          <w:rFonts w:ascii="Times New Roman" w:hAnsi="Times New Roman" w:cs="Times New Roman"/>
          <w:sz w:val="24"/>
          <w:szCs w:val="24"/>
        </w:rPr>
        <w:t>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Федеральная налоговая служба Российской Федерации</w:t>
      </w:r>
      <w:r w:rsidR="0073391E">
        <w:rPr>
          <w:rFonts w:ascii="Times New Roman" w:hAnsi="Times New Roman" w:cs="Times New Roman"/>
          <w:sz w:val="24"/>
          <w:szCs w:val="24"/>
        </w:rPr>
        <w:t>,</w:t>
      </w:r>
      <w:r w:rsidRPr="0073391E">
        <w:rPr>
          <w:rFonts w:ascii="Times New Roman" w:hAnsi="Times New Roman" w:cs="Times New Roman"/>
          <w:sz w:val="24"/>
          <w:szCs w:val="24"/>
        </w:rPr>
        <w:t xml:space="preserve"> адрес: 127381, г.Москва, ул.Неглинная, 23, телефон справочной службы: (495) 913-00-09, интернет-сайт</w:t>
      </w:r>
      <w:r w:rsidR="0073391E">
        <w:rPr>
          <w:rFonts w:ascii="Times New Roman" w:hAnsi="Times New Roman" w:cs="Times New Roman"/>
          <w:sz w:val="24"/>
          <w:szCs w:val="24"/>
        </w:rPr>
        <w:t>:</w:t>
      </w:r>
      <w:r w:rsidRPr="0073391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3391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www.nalog.ru</w:t>
        </w:r>
      </w:hyperlink>
      <w:r w:rsidRPr="0073391E">
        <w:rPr>
          <w:rFonts w:ascii="Times New Roman" w:hAnsi="Times New Roman" w:cs="Times New Roman"/>
          <w:sz w:val="24"/>
          <w:szCs w:val="24"/>
        </w:rPr>
        <w:t>, в которую направляется запрос о предоставлении сведений из Единого государственного реестра юридических лиц, индивидуальных предпринимателей;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уполномоченный орган в сфере лесного хозяйства на проведение оценки лесных насаждений, подлежащих сносу. </w:t>
      </w:r>
    </w:p>
    <w:p w:rsidR="000D518D" w:rsidRPr="0073391E" w:rsidRDefault="000D518D" w:rsidP="000D5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391E">
        <w:rPr>
          <w:rFonts w:ascii="Times New Roman" w:eastAsia="Calibri" w:hAnsi="Times New Roman" w:cs="Times New Roman"/>
          <w:sz w:val="24"/>
          <w:szCs w:val="24"/>
          <w:lang w:eastAsia="en-US"/>
        </w:rPr>
        <w:t>11.Не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</w:p>
    <w:p w:rsidR="000D518D" w:rsidRPr="0073391E" w:rsidRDefault="000D518D" w:rsidP="000D5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2.3.Описание результата предоставления муниципальной услуги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12.Результатом предоставления муниципальной услуги является выдача порубочного билета и (или) разрешения на пересадку (реконструкцию) деревьев и кустарников (приложение №1).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2.4.Срок предоставления муниципальной услуги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13.Срок предоставления муниципальной услуги составляет 1 месяц со дня регистрации заявления.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  <w:lang w:eastAsia="ru-RU"/>
        </w:rPr>
        <w:t>При обращении заявителя через МФЦ срок предоставления муниципальной услуги исчисляется со дня регистрации заявления в органе, предоставляющем муниципальную услугу.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2.5.Нормативные правовые акты, регулирующие предоставление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14.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 и на Едином портале.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обеспечивает размещение и актуализацию перечня указанных нормативных правовых актов на своем официальном сайте в сети Интернет, а также в соответствующем разделе регионального реестра.</w:t>
      </w:r>
    </w:p>
    <w:p w:rsidR="000D518D" w:rsidRPr="0073391E" w:rsidRDefault="000D518D" w:rsidP="000D518D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2.6.Исчерпывающий перечень документов, необходимых 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 услуг, являющихся 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необходимыми и обязательными для предоставления муниципальной 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услуги и подлежащих представлению заявителем, способы их получения </w:t>
      </w:r>
    </w:p>
    <w:p w:rsidR="000D518D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заявителем, в том числе в электронной форме, порядок их предоставления</w:t>
      </w:r>
    </w:p>
    <w:p w:rsidR="0073391E" w:rsidRDefault="0073391E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73391E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15.Для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3391E">
        <w:rPr>
          <w:rFonts w:ascii="Times New Roman" w:hAnsi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3391E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3391E">
        <w:rPr>
          <w:rFonts w:ascii="Times New Roman" w:hAnsi="Times New Roman"/>
          <w:sz w:val="24"/>
          <w:szCs w:val="24"/>
        </w:rPr>
        <w:t xml:space="preserve">услуги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3391E">
        <w:rPr>
          <w:rFonts w:ascii="Times New Roman" w:hAnsi="Times New Roman"/>
          <w:sz w:val="24"/>
          <w:szCs w:val="24"/>
        </w:rPr>
        <w:t xml:space="preserve">заявитель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3391E">
        <w:rPr>
          <w:rFonts w:ascii="Times New Roman" w:hAnsi="Times New Roman"/>
          <w:sz w:val="24"/>
          <w:szCs w:val="24"/>
        </w:rPr>
        <w:t xml:space="preserve">направляет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3391E">
        <w:rPr>
          <w:rFonts w:ascii="Times New Roman" w:hAnsi="Times New Roman"/>
          <w:sz w:val="24"/>
          <w:szCs w:val="24"/>
        </w:rPr>
        <w:t>следующие</w:t>
      </w:r>
    </w:p>
    <w:p w:rsidR="000D518D" w:rsidRPr="0073391E" w:rsidRDefault="000D518D" w:rsidP="0073391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lastRenderedPageBreak/>
        <w:t>документы: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1)заявление о выдаче порубочного билета и (или) разрешения на пересадку деревьев и кустарников по </w:t>
      </w:r>
      <w:hyperlink r:id="rId11" w:history="1">
        <w:r w:rsidRPr="0073391E">
          <w:rPr>
            <w:rFonts w:ascii="Times New Roman" w:hAnsi="Times New Roman"/>
            <w:sz w:val="24"/>
            <w:szCs w:val="24"/>
          </w:rPr>
          <w:t>форме</w:t>
        </w:r>
      </w:hyperlink>
      <w:r w:rsidRPr="0073391E">
        <w:rPr>
          <w:rFonts w:ascii="Times New Roman" w:hAnsi="Times New Roman"/>
          <w:sz w:val="24"/>
          <w:szCs w:val="24"/>
        </w:rPr>
        <w:t xml:space="preserve"> согласно приложению №2 к настоящему Административному регламенту;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2)копии документов, подтверждающих права физических, юридических лиц на земельный участок, предусмотренные гражданским, земельным законодательством Российской Федерации, за исключением случаев, когда снос, пересадка, реконструкция зеленых насаждений осуществляются на землях общего пользования;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3)копию акта выбора земельного участка (трассы) и (или) разрешения на строительство, реконструкцию, капитальный ремонт объектов (производство земляных работ) - при строительстве (прокладке), реконструкции, ремонте линейных объектов;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4)копию стройгенплана объекта строительства, реконструкции, капитального ремонта и (или) сводного плана инженерных сетей и плана благоустройства (озеленения) в стадии «рабочего проекта»;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4"/>
      <w:bookmarkEnd w:id="0"/>
      <w:r w:rsidRPr="0073391E">
        <w:rPr>
          <w:rFonts w:ascii="Times New Roman" w:hAnsi="Times New Roman" w:cs="Times New Roman"/>
          <w:sz w:val="24"/>
          <w:szCs w:val="24"/>
        </w:rPr>
        <w:t>5)материальную оценку подлежащих сносу зеленых насаждений, выполненная уполномоченным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или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организацией в области лесного хозяйства – при </w:t>
      </w:r>
      <w:r w:rsidR="0073391E">
        <w:rPr>
          <w:rFonts w:ascii="Times New Roman" w:hAnsi="Times New Roman" w:cs="Times New Roman"/>
          <w:sz w:val="24"/>
          <w:szCs w:val="24"/>
        </w:rPr>
        <w:t xml:space="preserve">   </w:t>
      </w:r>
      <w:r w:rsidRPr="0073391E">
        <w:rPr>
          <w:rFonts w:ascii="Times New Roman" w:hAnsi="Times New Roman" w:cs="Times New Roman"/>
          <w:sz w:val="24"/>
          <w:szCs w:val="24"/>
        </w:rPr>
        <w:t>планируемом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 xml:space="preserve">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сносе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зеленых 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>насаждений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естественного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происхождения. 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16.В случае если заявление о предоставлении муниципальной услуги подается в форме электронного документа, прилагаемые к заявлению документы могут быть также поданы в форме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электронных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документов.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Заявление,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подаваемое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в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электронного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документа, и прилагаемые к нему документы, подаваемые в форме электронных документов, подписываются электронной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подписью в соответствии с требованиями Федерального </w:t>
      </w:r>
      <w:hyperlink r:id="rId12" w:history="1">
        <w:r w:rsidRPr="0073391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от 06.04.2011 №63-ФЗ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«Об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электронной подписи» и требованиями Федерального </w:t>
      </w:r>
      <w:hyperlink r:id="rId13" w:history="1">
        <w:r w:rsidRPr="0073391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от 27.07.2010 №210-ФЗ 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>«Об</w:t>
      </w:r>
      <w:r w:rsidR="0073391E"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государственных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и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3391E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услуг».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2.7.Перечень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 муниципальной услуги и которые Заявитель вправе предоставить, 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а также способы получения их заявителем, в том числе в электронной </w:t>
      </w:r>
    </w:p>
    <w:p w:rsidR="000D518D" w:rsidRPr="0073391E" w:rsidRDefault="000D518D" w:rsidP="000D518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форме, порядок их предоставления 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17.Документами,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являются: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выписка 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>из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Единого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государственного реестра юридических лиц (ЕГРЮЛ) или выписка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из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Единого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государственного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 xml:space="preserve"> реестра </w:t>
      </w:r>
      <w:r w:rsidR="0012537A">
        <w:rPr>
          <w:rFonts w:ascii="Times New Roman" w:hAnsi="Times New Roman"/>
          <w:sz w:val="24"/>
          <w:szCs w:val="24"/>
        </w:rPr>
        <w:t xml:space="preserve"> </w:t>
      </w:r>
      <w:r w:rsidRPr="0073391E">
        <w:rPr>
          <w:rFonts w:ascii="Times New Roman" w:hAnsi="Times New Roman"/>
          <w:sz w:val="24"/>
          <w:szCs w:val="24"/>
        </w:rPr>
        <w:t>индивидуальных предпринимателей (ЕГРИП)</w:t>
      </w:r>
      <w:r w:rsidR="0073391E">
        <w:rPr>
          <w:rFonts w:ascii="Times New Roman" w:hAnsi="Times New Roman"/>
          <w:sz w:val="24"/>
          <w:szCs w:val="24"/>
        </w:rPr>
        <w:t>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выписка из государственного реестра прав на недвижимое имущество и сделок с ним на земельный участок.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18.Заявитель вправе предоставить указанные документы по собственной инициативе.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которые он вправе представить по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собственной инициативе, не является основанием для отказа в предоставлении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 xml:space="preserve">2.8.Указание на запрет требовать от заявителя представления </w:t>
      </w: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документов и информации или осуществления действий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19.При предоставлении муниципальной услуги запрещается требовать от заявителя</w:t>
      </w:r>
      <w:r w:rsidRPr="007339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участвующих в предоставлении государственных или муниципальных услуг, за исключением документов, указанных в </w:t>
      </w:r>
      <w:hyperlink r:id="rId14" w:history="1">
        <w:r w:rsidRPr="0073391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ч.6 ст.7</w:t>
        </w:r>
      </w:hyperlink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 от 27.07.2010 №210-ФЗ «Об организации предоставления государственных и муниципальных услуг».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информации,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и (или) недостоверность которых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указывались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первоначальном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 документов, необходимых для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исключением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следующих </w:t>
      </w:r>
      <w:r w:rsid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3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случаев: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1)изменение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2)наличие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ошибок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заявлении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муниципальной услуги и документах,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3391E">
        <w:rPr>
          <w:rFonts w:ascii="Times New Roman" w:eastAsia="Calibri" w:hAnsi="Times New Roman" w:cs="Times New Roman"/>
          <w:sz w:val="24"/>
          <w:szCs w:val="24"/>
        </w:rPr>
        <w:t>поданных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заявителем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после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первоначального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отказа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>в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приеме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муниципальной услуги, либо в предоставлении муниципальной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услуги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>не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включенных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представленный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ранее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комплект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документов;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3)истечение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4)выявление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об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указанном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 факте, </w:t>
      </w:r>
      <w:r w:rsidR="0073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eastAsia="Calibri" w:hAnsi="Times New Roman" w:cs="Times New Roman"/>
          <w:sz w:val="24"/>
          <w:szCs w:val="24"/>
        </w:rPr>
        <w:t>а также приносятся извинения за доставленные неудобства.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20.При предоставлении муниципальной услуги запрещается: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 xml:space="preserve">1)отказывать в приеме заявления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="0073391E">
        <w:rPr>
          <w:rFonts w:ascii="Times New Roman" w:eastAsia="Calibri" w:hAnsi="Times New Roman" w:cs="Times New Roman"/>
          <w:sz w:val="24"/>
          <w:szCs w:val="24"/>
        </w:rPr>
        <w:t>портале и на официальном сайте а</w:t>
      </w:r>
      <w:r w:rsidRPr="0073391E">
        <w:rPr>
          <w:rFonts w:ascii="Times New Roman" w:eastAsia="Calibri" w:hAnsi="Times New Roman" w:cs="Times New Roman"/>
          <w:sz w:val="24"/>
          <w:szCs w:val="24"/>
        </w:rPr>
        <w:t>дминистрации Березовского городского округа;</w:t>
      </w:r>
    </w:p>
    <w:p w:rsidR="0012537A" w:rsidRPr="0073391E" w:rsidRDefault="000D518D" w:rsidP="00125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91E">
        <w:rPr>
          <w:rFonts w:ascii="Times New Roman" w:eastAsia="Calibri" w:hAnsi="Times New Roman" w:cs="Times New Roman"/>
          <w:sz w:val="24"/>
          <w:szCs w:val="24"/>
        </w:rPr>
        <w:t>2)отказывать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lastRenderedPageBreak/>
        <w:t>2.9.Исчерпывающий перечень оснований для отказа в приеме</w:t>
      </w:r>
    </w:p>
    <w:p w:rsidR="000D518D" w:rsidRPr="0073391E" w:rsidRDefault="000D518D" w:rsidP="000D518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документов, необходимых для предоставления</w:t>
      </w:r>
    </w:p>
    <w:p w:rsidR="000D518D" w:rsidRPr="0073391E" w:rsidRDefault="000D518D" w:rsidP="000D518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391E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21.Не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ab/>
        <w:t xml:space="preserve">2.10.Исчерпывающий перечень оснований для приостановления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22.Отказ в предоставлении муниципальной услуги осуществляется в следующих случаях: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в письменном обращении не указаны фамилия, имя, отчество (при наличии) гражданина (наименование юридического лица), направившего обращение, и почтовый адрес, по которому должен быть направлен ответ;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несоответствие обращения содержанию муниципальной услуги, предусмотренной настоящим Административным регламентом;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обращение содержит нецензурные или оскорбительные выражения;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текст электронного обращения не поддается прочтению;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обращение подано ненадлежащим лицом;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снос зеленых насаждений, в отношении которых подано заявление, запрещен действующим законодательством.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Уведомление об отказе в предоставлении муниципальной услуги  оформляется в письменной форме с указанием причин, послуживших основанием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для отказа в предоставлении муниципальной услуги.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ab/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2.11.Перечень услуг, которые являются необходимыми и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обязательными для предоставления муниципальной услуги, в том числе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сведения о документах, выдаваемых организациями, участвующими в предоставлении муниципальной услуги</w:t>
      </w:r>
    </w:p>
    <w:p w:rsidR="000D518D" w:rsidRPr="0073391E" w:rsidRDefault="000D518D" w:rsidP="000D518D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23.Необходимой и обязательной для предоставления муниципальной услуги является услуга по предоставлению материальной оценки подлежащих сносу зеленых насаждений естественного происхождения. Услуга предоставляется уполномоченным органом в сфере лесного хозяйства. </w:t>
      </w:r>
    </w:p>
    <w:p w:rsidR="000D518D" w:rsidRPr="0073391E" w:rsidRDefault="000D518D" w:rsidP="000D518D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2.12.Порядок, размер и основание взимания государственной пошлины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или иной платы, взимаемой за пред</w:t>
      </w:r>
      <w:r w:rsidR="0073391E">
        <w:rPr>
          <w:rFonts w:ascii="Times New Roman" w:hAnsi="Times New Roman" w:cs="Times New Roman"/>
          <w:sz w:val="24"/>
          <w:szCs w:val="24"/>
        </w:rPr>
        <w:t>оставление муниципальной услуги</w:t>
      </w:r>
    </w:p>
    <w:p w:rsidR="000D518D" w:rsidRPr="0073391E" w:rsidRDefault="000D518D" w:rsidP="000D518D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ab/>
        <w:t xml:space="preserve">24.Муниципальная услуга </w:t>
      </w:r>
      <w:r w:rsidRPr="0073391E">
        <w:rPr>
          <w:rFonts w:ascii="Times New Roman" w:hAnsi="Times New Roman"/>
          <w:sz w:val="24"/>
          <w:szCs w:val="24"/>
          <w:lang w:eastAsia="ru-RU"/>
        </w:rPr>
        <w:t>предоставляется без взимания государственной пошлины.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25.В процессе оказания услуги заявитель оплачивает восстановительную стоимость за снос (перенос) зеленых насаждений, расчет которой производится в соответствии с Правилами создания, охраны и содержания зеленых насаждений на территории Березовского городского округа, утвержденными решением Думы Березовского городского округа от 18.09.2014 №175 (в</w:t>
      </w:r>
      <w:r w:rsidR="0073391E">
        <w:rPr>
          <w:rFonts w:ascii="Times New Roman" w:hAnsi="Times New Roman" w:cs="Times New Roman"/>
          <w:sz w:val="24"/>
          <w:szCs w:val="24"/>
        </w:rPr>
        <w:t xml:space="preserve"> действующей редакции</w:t>
      </w:r>
      <w:r w:rsidRPr="0073391E">
        <w:rPr>
          <w:rFonts w:ascii="Times New Roman" w:hAnsi="Times New Roman" w:cs="Times New Roman"/>
          <w:sz w:val="24"/>
          <w:szCs w:val="24"/>
        </w:rPr>
        <w:t>).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2.13.Максимальный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</w:t>
      </w:r>
      <w:r w:rsidR="0073391E">
        <w:rPr>
          <w:rFonts w:ascii="Times New Roman" w:hAnsi="Times New Roman" w:cs="Times New Roman"/>
          <w:sz w:val="24"/>
          <w:szCs w:val="24"/>
        </w:rPr>
        <w:t>тата предоставления таких услуг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>26.Максимальный срок ожидания в очереди при подаче заявления о предоставлении муниципальной услуги и при получении результата муниципальной услуги в органе, предоставляющем услугу, не должен превышать 15 минут.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nforma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2.14.Срок и порядок регистрации запроса заявителя о предоставлении муниципальной услуги, в том числе в электронной форме</w:t>
      </w:r>
    </w:p>
    <w:p w:rsidR="000D518D" w:rsidRPr="0073391E" w:rsidRDefault="000D518D" w:rsidP="000D518D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27.Регистрация заявления и иных документов, необходимых для предоставления муниципальной услуги, осуществляется в день их поступления в орган, предоставляющий муниципальную услугу, при обращении лично или через МФЦ.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28.В случае если заявление и иные документы, необходимые для предоставления муниципальной услуги, поданы в электронной форме, орган, предоставляющий муниципальную услугу,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2.15.Требования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</w:t>
      </w:r>
      <w:r w:rsidR="0073391E">
        <w:rPr>
          <w:rFonts w:ascii="Times New Roman" w:hAnsi="Times New Roman" w:cs="Times New Roman"/>
          <w:sz w:val="24"/>
          <w:szCs w:val="24"/>
        </w:rPr>
        <w:t xml:space="preserve">ля инвалидов указанных объектов </w:t>
      </w:r>
      <w:r w:rsidRPr="0073391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</w:t>
      </w:r>
      <w:r w:rsidR="0073391E">
        <w:rPr>
          <w:rFonts w:ascii="Times New Roman" w:hAnsi="Times New Roman" w:cs="Times New Roman"/>
          <w:sz w:val="24"/>
          <w:szCs w:val="24"/>
        </w:rPr>
        <w:t>и о социальной защите инвалидов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29.В помещениях, в которых предоставляется муниципальная услуга, обеспечивается: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3)помещения должны иметь места для ожидания, информирования, приема заявителей.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Места ожидания обеспечиваются стульями, кресельными секциями, скамьями (банкетками);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4)помещения должны иметь туалет со свободным доступом к нему в рабочее время;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информационными стендами или информационными электронными терминалами;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столами (стойками) с канцелярскими принадлежностями для оформления документов, стульями.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На информационных стендах в помещениях, предназначенных для приема граждан, размещается информация, указанная в пункте 4</w:t>
      </w:r>
      <w:r w:rsidR="0073391E">
        <w:rPr>
          <w:rFonts w:ascii="Times New Roman" w:hAnsi="Times New Roman" w:cs="Times New Roman"/>
          <w:sz w:val="24"/>
          <w:szCs w:val="24"/>
        </w:rPr>
        <w:t xml:space="preserve">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</w:t>
      </w:r>
      <w:r w:rsidRPr="0073391E">
        <w:rPr>
          <w:rFonts w:ascii="Times New Roman" w:hAnsi="Times New Roman" w:cs="Times New Roman"/>
          <w:sz w:val="24"/>
          <w:szCs w:val="24"/>
        </w:rPr>
        <w:lastRenderedPageBreak/>
        <w:t>слуховому восприятию этой информации заявителями, в том числе заявителями с ограниченными возможностями.</w:t>
      </w:r>
    </w:p>
    <w:p w:rsidR="000D518D" w:rsidRPr="0073391E" w:rsidRDefault="000D518D" w:rsidP="000D518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2.16.Показатели доступности и качества муниципальной услуги,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30.Показателями доступности и качества предоставления муниципальной услуги являются: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2)возможность обращения за предоставлением муниципальной услуги через МФЦ и в электронной форме;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5)комфортность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6)бесплатность получения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7)транспортная и пешеходная доступность;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8)режим работы органа, предоставляющего муниципальную услугу;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9)возможность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10)оперативность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11)точность обработки данных, правильность оформления документов;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12)компетентность специалистов, осуществляющих предоставление муниципальной услуги (профессиональная грамотность);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13)количество обоснованных жалоб.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31.При предоставлении муниципальной услуги взаимодействие заявителя с должностными лицами органа, предоставляющего муниципальную услугу, осуществляется не более 2 раз.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2.17.Иные требования, в том числе учитывающие особенности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32.При обращении заявителя за предоставлением муниципальной услуги в МФЦ сотрудник МФЦ осуществляет действия, предусмотренные настоящим Регламентом.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МФЦ обеспечивает передачу принятых от заявителя заявления и документов, необходимых для предоставления муниципальной услуги, в Комитет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33.Муниципальная услуга, предусмотренная настоящим </w:t>
      </w:r>
      <w:r w:rsidR="0012537A">
        <w:rPr>
          <w:rFonts w:ascii="Times New Roman" w:hAnsi="Times New Roman" w:cs="Times New Roman"/>
          <w:sz w:val="24"/>
          <w:szCs w:val="24"/>
        </w:rPr>
        <w:t>Административным р</w:t>
      </w:r>
      <w:r w:rsidRPr="0073391E">
        <w:rPr>
          <w:rFonts w:ascii="Times New Roman" w:hAnsi="Times New Roman" w:cs="Times New Roman"/>
          <w:sz w:val="24"/>
          <w:szCs w:val="24"/>
        </w:rPr>
        <w:t>егламентом, может предоставляться в электронной форме. В случае представления заявления в электронной форме на Едином портале (www.gosuslugi.ru) документы прилагаются к заявлению в отсканированном виде, с последующим представлением в Комитет.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34.Муниципальная услуга по экстерриториальному принципу не предоставляется.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Раздел 3.Состав, последовательность и сроки </w:t>
      </w:r>
    </w:p>
    <w:p w:rsidR="000D518D" w:rsidRPr="0073391E" w:rsidRDefault="000D518D" w:rsidP="000D518D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35.Предоставление муниципальной услуги включает в себя следующие административные процедуры (действия):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1)прием и регистрация заявления;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2)формирование и направление межведомственного запроса</w:t>
      </w:r>
      <w:r w:rsidR="0012537A">
        <w:rPr>
          <w:rFonts w:ascii="Times New Roman" w:hAnsi="Times New Roman"/>
          <w:sz w:val="24"/>
          <w:szCs w:val="24"/>
        </w:rPr>
        <w:t>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3)подготовка акта обследования зеленых насаждений;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4)подготовка расчета размера восстановительной стоимости при сносе (переносе) зеленых насаждений;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5)принятие решения о выдаче порубочного билета и (или) разрешения на пересадку (реконструкцию) деревьев и кустарников;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6)подготовка и выдача порубочного билета и (или) разрешения на пересадку (реконструкцию) деревьев и кустарников;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7)подготовка акта освидетельствования сноса (переноса) зеленых насаждений.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36.Перечень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2)формирование заявления о предоставлении муниципальной услуги (при наличии технической возможности)</w:t>
      </w:r>
      <w:r w:rsidR="0012537A">
        <w:rPr>
          <w:rFonts w:ascii="Times New Roman" w:hAnsi="Times New Roman" w:cs="Times New Roman"/>
          <w:sz w:val="24"/>
          <w:szCs w:val="24"/>
        </w:rPr>
        <w:t>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3)прием и регистрация органом, предоставляющим муниципальную услугу, заявления и иных документов, необходимых для предоставления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5)получение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 (возможность не предусмотрена).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37.Перечень административных процедур (действий) по предоставлению государственной услуги, выполняемых МФЦ: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1)информирование заявителей о порядке предоставления муниципальной услуги в МФЦ;</w:t>
      </w:r>
    </w:p>
    <w:p w:rsidR="000D518D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12537A" w:rsidRDefault="0012537A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3)формирование и направление многофункциональным центром предоставления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данной</w:t>
      </w:r>
    </w:p>
    <w:p w:rsidR="000D518D" w:rsidRPr="0073391E" w:rsidRDefault="000D518D" w:rsidP="0012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 не предусмотрена.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3.1.Прием и регистрация заявления</w:t>
      </w:r>
    </w:p>
    <w:p w:rsidR="000D518D" w:rsidRPr="0073391E" w:rsidRDefault="000D518D" w:rsidP="000D518D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38.Основанием для начала административной процедуры является подача заявления на предоставление муниципальной услуги.</w:t>
      </w:r>
    </w:p>
    <w:p w:rsidR="000D518D" w:rsidRPr="0073391E" w:rsidRDefault="000D518D" w:rsidP="000D51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Прием заявления о выдаче порубочного билета и (или) разрешения на пересадку (реконструкцию) деревьев и кустарников от заинтересованных лиц осуществляется специалистом органа, предоставляющего муниципальную услугу, или, при обращении в МФЦ, специалистом МФЦ.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1)проверка документов, удостоверяющих личность заявителя;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2)проверка полноты представленных заявителем документов в </w:t>
      </w:r>
      <w:r w:rsidR="0012537A">
        <w:rPr>
          <w:rFonts w:ascii="Times New Roman" w:hAnsi="Times New Roman" w:cs="Times New Roman"/>
          <w:sz w:val="24"/>
          <w:szCs w:val="24"/>
        </w:rPr>
        <w:t>соответствии с п.15 настоящего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4)оказание заявителю консультационных услуг по вопросам предоставления документов, указанных в п.15</w:t>
      </w:r>
      <w:r w:rsidR="0012537A"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Критерием принятия решения в рамках настоящей административной процедуры является соответствие представленных документов требованиям настоящего административного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заявления, либо отказ в регистрации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15 минут.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возврат заявления. 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39.В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0D518D" w:rsidRPr="0073391E" w:rsidRDefault="000D518D" w:rsidP="000D5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40.При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3.2.Формирование и направление межведомственного запроса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41.Основанием для начала административной процедуры является принятие специалистом, ответственным за предоставление муниципальной услуги,  решения о формировании и направлении межведомственного запроса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входит формирование и направление межведомственного запроса в случае непредставления заявителем документов, необходимых для предоставления муниципальной услуги, п</w:t>
      </w:r>
      <w:r w:rsidR="0012537A">
        <w:rPr>
          <w:rFonts w:ascii="Times New Roman" w:hAnsi="Times New Roman" w:cs="Times New Roman"/>
          <w:sz w:val="24"/>
          <w:szCs w:val="24"/>
        </w:rPr>
        <w:t>редусмотренных п.17 настоящего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 xml:space="preserve">Межведомственный запрос формируется в соответствии с требованиями Федерального </w:t>
      </w:r>
      <w:hyperlink r:id="rId15" w:history="1">
        <w:r w:rsidRPr="0073391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от 27 июля 2010 года №210-ФЗ «Об организации предоставления государственных и муниципальных услуг» и подписывается руководителем органа, предоставляющего  муниципальную услугу.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42.Административные действия, указанные в </w:t>
      </w:r>
      <w:hyperlink r:id="rId16" w:history="1">
        <w:r w:rsidRPr="0073391E">
          <w:rPr>
            <w:rFonts w:ascii="Times New Roman" w:hAnsi="Times New Roman" w:cs="Times New Roman"/>
            <w:sz w:val="24"/>
            <w:szCs w:val="24"/>
          </w:rPr>
          <w:t>пункте 41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выполняются специалистом, ответственным за предоставление муниципальной услуги, в срок, не превышающий один рабочий день с даты регистрации заявления и документов, необходимых для предоставления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43.Критерием принятия решения в рамках настоящей административной процедуры является непредставление заявителем документов, необходимых для предоставления муниципальной услуги, предусмотренных п. 17 настоящего административного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44.Результатом выполнения административной процедуры является получение органом, предоставляющим муниципальную услугу,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организациях.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45.Способом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3.3.Подготовка акта обследования зеленых насаждений</w:t>
      </w:r>
    </w:p>
    <w:p w:rsidR="000D518D" w:rsidRPr="0073391E" w:rsidRDefault="000D518D" w:rsidP="000D518D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46.Основанием для начала административной процедуры является предоставление материальной оценки зеленых насаждений</w:t>
      </w:r>
      <w:r w:rsidR="0012537A">
        <w:rPr>
          <w:rFonts w:ascii="Times New Roman" w:hAnsi="Times New Roman"/>
          <w:sz w:val="24"/>
          <w:szCs w:val="24"/>
        </w:rPr>
        <w:t>.</w:t>
      </w:r>
      <w:r w:rsidRPr="0073391E">
        <w:rPr>
          <w:rFonts w:ascii="Times New Roman" w:hAnsi="Times New Roman"/>
          <w:sz w:val="24"/>
          <w:szCs w:val="24"/>
        </w:rPr>
        <w:t xml:space="preserve">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1)выезд специалиста, ответственного за предоставление муниципальной услуги, на место предполагаемого сноса (переноса) зеленых насаждений;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2)определение количества и пород вырубаемых зеленых насаждений;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3)составление акта обследования зеленых насаждений.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47.Критерием принятия решения в рамках настоящей административной процедуры является соответствие количества и пород вырубаемых зеленых насаждений количеству и породам, указанным в материальной оценке.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48.Результатом выполнения административной процедуры является составление акта обследования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3</w:t>
      </w:r>
      <w:r w:rsidR="0012537A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дня.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49.Способом фиксации результата выполнения административной процедуры является подписание акта обследования зеленых насаждений. 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3.4.Подготовка расчета размера восстановительной стоимости при </w:t>
      </w: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color w:val="FF0000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сносе (переносе) зеленых насаждений</w:t>
      </w: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50.Основанием для начала административной процедуры является составление акта обследования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1)расчет размера восстановительной стоимости при сносе (переносе) зеленых насаждений;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2)выдача расчета заявителю для оплаты</w:t>
      </w:r>
      <w:r w:rsidR="0012537A">
        <w:rPr>
          <w:rFonts w:ascii="Times New Roman" w:hAnsi="Times New Roman" w:cs="Times New Roman"/>
          <w:sz w:val="24"/>
          <w:szCs w:val="24"/>
        </w:rPr>
        <w:t>.</w:t>
      </w:r>
      <w:r w:rsidRPr="0073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51.Критерием принятия решения в рамках настоящей административной процедуры является соответствие количества и пород вырубаемых зеленых насаждений количеству и породам, указанным в заявлении.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  <w:lang w:eastAsia="ru-RU"/>
        </w:rPr>
        <w:t xml:space="preserve">52.Результатом выполнения административной процедуры является </w:t>
      </w:r>
      <w:r w:rsidRPr="0073391E">
        <w:rPr>
          <w:rFonts w:ascii="Times New Roman" w:hAnsi="Times New Roman"/>
          <w:sz w:val="24"/>
          <w:szCs w:val="24"/>
        </w:rPr>
        <w:t xml:space="preserve">подготовка расчета размера восстановительной стоимости при сносе (переносе) зеленых насаждений. </w:t>
      </w:r>
    </w:p>
    <w:p w:rsidR="000D518D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2 дня.</w:t>
      </w:r>
    </w:p>
    <w:p w:rsidR="0012537A" w:rsidRPr="0073391E" w:rsidRDefault="0012537A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53.Способом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фиксации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результата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административной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процедуры является</w:t>
      </w:r>
    </w:p>
    <w:p w:rsidR="000D518D" w:rsidRPr="0073391E" w:rsidRDefault="000D518D" w:rsidP="0012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 xml:space="preserve">выдача расчета заявителю. 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3.5.Принятие решения о выдаче порубочного билета и (или) разрешения </w:t>
      </w:r>
    </w:p>
    <w:p w:rsidR="000D518D" w:rsidRPr="0073391E" w:rsidRDefault="000D518D" w:rsidP="000D518D">
      <w:pPr>
        <w:pStyle w:val="a7"/>
        <w:jc w:val="center"/>
        <w:outlineLvl w:val="2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на пересадку деревьев и кустарников зеленых насаждений</w:t>
      </w:r>
    </w:p>
    <w:p w:rsidR="000D518D" w:rsidRPr="0073391E" w:rsidRDefault="000D518D" w:rsidP="000D518D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54.Основанием для начала административной процедуры является оплата заявителем восстановительной стоимости зеленых насаждений, составление акта обследования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1)подготовка специалистом, ответственным за предоставление муниципальной услуги, проекта распоряжения администрации Березовского городского округа о разрешении сноса зеленых насаждений;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2)подписание распоряжения администрации Березовского городского округа о разрешении сноса зеленых насаждений администрации Березовского городского округа.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55.Критерием принятия решения в рамках настоящей административной процедуры является акт обследования зеленых насаждений и оплата заявителем восстановительной стоимости зеленых насаждений.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  <w:lang w:eastAsia="ru-RU"/>
        </w:rPr>
        <w:t xml:space="preserve">56.Результатом выполнения административной процедуры является </w:t>
      </w:r>
      <w:r w:rsidRPr="0073391E">
        <w:rPr>
          <w:rFonts w:ascii="Times New Roman" w:hAnsi="Times New Roman"/>
          <w:sz w:val="24"/>
          <w:szCs w:val="24"/>
        </w:rPr>
        <w:t xml:space="preserve">распоряжение администрации Березовского городского округа о разрешении сноса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15 дней.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57.Способом фиксации результата выполнения административной процедуры является подписание должностным лицом администрации Березовского городского округа распоряжения о разрешении сноса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3.6.Подготовка и выдача порубочного билета и (или) разрешения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на пересадку деревьев и кустарников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>58.Основанием для начала административной процедуры является получение органом, предоставляющим муниципальную услугу, подписанного распоряжения администрации Березовского городского округа о разрешении сноса зеленых насаждений.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1)подготовка специалистом, ответственным за предоставление муниципальной услуги, порубочного билета;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2)подписание порубочного билета руководителем органа, предоставляющего муниципальную услугу;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3)выдача порубочного билета заявителю.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59.Критерием принятия решения в рамках настоящей административной процедуры является распоряжение администрации Березовского городского округа о разрешении сноса зеленых насаждений.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  <w:lang w:eastAsia="ru-RU"/>
        </w:rPr>
        <w:t xml:space="preserve">60.Результатом выполнения административной процедуры является порубочный билет. </w:t>
      </w:r>
      <w:bookmarkStart w:id="1" w:name="_GoBack"/>
      <w:bookmarkEnd w:id="1"/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5 дней.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61.Способ фиксации результата выполнения административной процедуры – выдача порубочного билета заявителю.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3.7.Подготовка акта освидетельствования сноса (переноса),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зеленых насаждений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73391E">
        <w:rPr>
          <w:rFonts w:ascii="Times New Roman" w:hAnsi="Times New Roman"/>
          <w:sz w:val="24"/>
          <w:szCs w:val="24"/>
        </w:rPr>
        <w:t xml:space="preserve">62.Основанием для начала административной процедуры является обращение заявителя о закрытии порубочного билета.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1)выезд специалиста, ответственного за предоставление муниципальной услуги, на место вырубки зеленых насаждений;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>2)проверка соответствия количества и пород вырубленных зеленых насаждений количеству и породам, указанным в порубочном билете;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3)составление акта освидетельствования сноса (переноса) зеленых насаждений.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63.Критерием принятия решения в рамках настоящей административной процедуры является соответствие количества и пород вырубленных зеленых насаждений количеству и породам, указанным в порубочном билете.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64.Результатом выполнения административной процедуры является акт освидетельствования сноса (переноса) зеленых насаждений.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Средняя продолжительность действия не должна превышать 4 дня.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65.Способом фиксации результата выполнения административной процедуры является закрытие порубочного билета.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3.8.Порядок осуществления административных процедур в электронной </w:t>
      </w:r>
    </w:p>
    <w:p w:rsidR="000D518D" w:rsidRPr="0073391E" w:rsidRDefault="000D518D" w:rsidP="000D518D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форме, в том числе с использованием Единого портала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66.Информация о предоставлении муниципальной услуги на Едином портале.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2)круг заявителей;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3)срок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5)размер государственной пошлины, взимаемой за предоставление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8)формы заявлений (уведомлений, сообщений), используемые при предоставлении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67.Запись на прием орган, предоставляющий муниципальную услугу, для подачи заявления с использованием Единого портала не осуществляется.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68.Формирование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>а)возможность копирования и сохранения заявления и иных документо</w:t>
      </w:r>
      <w:r w:rsidR="00F03EAC">
        <w:rPr>
          <w:rFonts w:ascii="Times New Roman" w:hAnsi="Times New Roman" w:cs="Times New Roman"/>
          <w:sz w:val="24"/>
          <w:szCs w:val="24"/>
        </w:rPr>
        <w:t>в, указанных в п.15 настоящего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регламента, необходимых для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б)возможность печати на бумажном носителе копии электронной формы заявления;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г)сохранение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д)заполнение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е)возможность вернуться на любой из этапов заполнения электронной формы заявления без потери ранее введенной информации;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ж)возможность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п.15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69.Орган, предоставляющий муниципальную услугу,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Срок регистрации заявления - один рабочий день.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начинается с момента приема и регистрации электронных документов, необходимых для предоставления муниципальной услуги.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п. 22 настоящего административного регламента, а также осуществляются следующие действия: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Прием и регистрация заявления осуществляются специалистом, ответственным за предоставление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После регистрации заявление направляется специалисту, ответственному за предоставление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После принятия заявления заявителя специалистом,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70.Государственная пошлина за предоставление муниципальной услуги не взимается.</w:t>
      </w:r>
    </w:p>
    <w:p w:rsidR="000D518D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71.Заявитель имеет возможность получения информации о ходе предоставления муниципальной услуги.</w:t>
      </w:r>
    </w:p>
    <w:p w:rsidR="00F03EAC" w:rsidRPr="0073391E" w:rsidRDefault="00F03EAC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72.Информация о ходе предоставления муниципальной услуги направляется заявителю в</w:t>
      </w:r>
    </w:p>
    <w:p w:rsidR="000D518D" w:rsidRPr="0073391E" w:rsidRDefault="000D518D" w:rsidP="00F0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>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а)уведомление о приеме и регистрации заявления и иных документов, необходимых для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б)уведомление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в)уведомление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73.Заявитель вправе получить результат предоставления муниципальной услуги на бумажном носителе в течение срока действия результата предоставления государственной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3391E">
        <w:rPr>
          <w:rFonts w:ascii="Times New Roman" w:hAnsi="Times New Roman" w:cs="Times New Roman"/>
          <w:bCs/>
          <w:sz w:val="24"/>
          <w:szCs w:val="24"/>
        </w:rPr>
        <w:t>3.9.Порядок осуществления административных процедур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3391E">
        <w:rPr>
          <w:rFonts w:ascii="Times New Roman" w:hAnsi="Times New Roman" w:cs="Times New Roman"/>
          <w:bCs/>
          <w:sz w:val="24"/>
          <w:szCs w:val="24"/>
        </w:rPr>
        <w:t>в МФЦ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74.Для получения муниципальной услуги через МФЦ заявитель заполняет заявление и согласие на обработку персональных данных.</w:t>
      </w:r>
    </w:p>
    <w:p w:rsidR="000D518D" w:rsidRPr="0073391E" w:rsidRDefault="000D518D" w:rsidP="000D5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75.Оператор МФЦ выдает заявителю расписку в получении документов с указанием их перечня и даты получения.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Принятое заявление оператор МФЦ регистрирует, а также ставит дату приема и личную подпись.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76.Принятые документы передаются в орган, предоставляющий муниципальную услугу,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Специалист органа, предоставляющего муниципальную услугу, регистрирует заявление, рассматривает и принимает решение о предоставлении или отказе в предоставлении муниципальной услуги в с</w:t>
      </w:r>
      <w:r w:rsidR="00F03EAC">
        <w:rPr>
          <w:rFonts w:ascii="Times New Roman" w:hAnsi="Times New Roman" w:cs="Times New Roman"/>
          <w:sz w:val="24"/>
          <w:szCs w:val="24"/>
        </w:rPr>
        <w:t>рок, предусмотренный настоящим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77.Срок оказания муниципальной услуги исчисляется с момента регистрации обращения заявителя в органе, предоставляющем муниципальную услугу.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78.Получение заявителем результата муниципальной услуги через МФЦ не предусмотрено.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3391E">
        <w:rPr>
          <w:rFonts w:ascii="Times New Roman" w:hAnsi="Times New Roman" w:cs="Times New Roman"/>
          <w:bCs/>
          <w:sz w:val="24"/>
          <w:szCs w:val="24"/>
        </w:rPr>
        <w:t>3.10.Исправления допущенных опечаток и ошибок в выданных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3391E">
        <w:rPr>
          <w:rFonts w:ascii="Times New Roman" w:hAnsi="Times New Roman" w:cs="Times New Roman"/>
          <w:bCs/>
          <w:sz w:val="24"/>
          <w:szCs w:val="24"/>
        </w:rPr>
        <w:t>в результате предоставления муниципальной услуги документах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79.Основанием для начала административной процедуры является представление (направление) заявителем в орган, предоставляющий муниципальную услугу,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80.Специалист,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81.Критерием принятия решения по административной процедуре является наличие или отсутствие таких опечаток и (или) ошибок.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82.В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допущенных опечаток и </w:t>
      </w:r>
      <w:r w:rsidRPr="0073391E">
        <w:rPr>
          <w:rFonts w:ascii="Times New Roman" w:hAnsi="Times New Roman" w:cs="Times New Roman"/>
          <w:sz w:val="24"/>
          <w:szCs w:val="24"/>
        </w:rPr>
        <w:lastRenderedPageBreak/>
        <w:t>(или) ошибок в выданных в результате предоставления муниципальной услуги документах в срок,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не 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превышающий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5 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рабочих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с момента регистрации соответствующего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83.В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84.Результатом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85.Способом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b/>
          <w:kern w:val="28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4.Формы контроля за предоставлением муниципальной услуги</w:t>
      </w:r>
    </w:p>
    <w:p w:rsidR="000D518D" w:rsidRPr="0073391E" w:rsidRDefault="000D518D" w:rsidP="000D518D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4.1.Порядок осуществления текущего контроля за соблюдением и</w:t>
      </w:r>
    </w:p>
    <w:p w:rsidR="000D518D" w:rsidRPr="0073391E" w:rsidRDefault="000D518D" w:rsidP="000D518D">
      <w:pPr>
        <w:pStyle w:val="a7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391E">
        <w:rPr>
          <w:rFonts w:ascii="Times New Roman" w:hAnsi="Times New Roman"/>
          <w:sz w:val="24"/>
          <w:szCs w:val="24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D518D" w:rsidRPr="0073391E" w:rsidRDefault="000D518D" w:rsidP="00F03EAC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86.Текущий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 и Отдела,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</w:t>
      </w:r>
      <w:r w:rsidR="00F03EAC">
        <w:rPr>
          <w:rFonts w:ascii="Times New Roman" w:hAnsi="Times New Roman" w:cs="Times New Roman"/>
          <w:sz w:val="24"/>
          <w:szCs w:val="24"/>
        </w:rPr>
        <w:t>олнению положений настоящего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87.Текущий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4.2.Порядок и периодичность осуществления плановых и внеплановых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проверок полноты и качества предоставления муниципальной услуги,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в том числе порядок и формы контроля за полнотой и качеством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пред</w:t>
      </w:r>
      <w:r w:rsidR="00F03EAC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</w:p>
    <w:p w:rsidR="000D518D" w:rsidRPr="0073391E" w:rsidRDefault="000D518D" w:rsidP="000D518D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ab/>
        <w:t>88.Контроль за полнотой и качеством предоставления муниципальной услуги включает проведение проверок соблюдения и исполнения работниками, предоставляющими муниципальную услугу, настоящего административного регламента, требований к заполнению, ведению и хранению бланков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ab/>
        <w:t>89.Периодичность и порядок проведения проверок, перечень лиц, уполномоченных на проведение проверок, утверждается приказом руководителя органа, предоставляющего муниципальную услугу.</w:t>
      </w:r>
    </w:p>
    <w:p w:rsidR="000D518D" w:rsidRPr="00F03EAC" w:rsidRDefault="000D518D" w:rsidP="00F03EA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ab/>
        <w:t>Результаты проверок оформляются в виде справки,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в которой отмечаются выявленные недостатки и предложения по их устранению.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lastRenderedPageBreak/>
        <w:t xml:space="preserve"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90.Специалисты (должностные лица),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Pr="0073391E">
        <w:rPr>
          <w:rFonts w:ascii="Times New Roman" w:hAnsi="Times New Roman" w:cs="Times New Roman"/>
          <w:sz w:val="24"/>
          <w:szCs w:val="24"/>
        </w:rPr>
        <w:t>ответственные за предоставление муниципальной услуги,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 административным регламентом.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4.4.Положения, характеризующие требования к порядку и формам </w:t>
      </w:r>
    </w:p>
    <w:p w:rsidR="000D518D" w:rsidRPr="0073391E" w:rsidRDefault="000D518D" w:rsidP="000D518D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 xml:space="preserve">контроля за предоставлением муниципальной услуги, в том числе </w:t>
      </w:r>
    </w:p>
    <w:p w:rsidR="000D518D" w:rsidRPr="0073391E" w:rsidRDefault="000D518D" w:rsidP="000D518D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со стороны граждан, их объединений и организаций</w:t>
      </w: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91.Контроль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лицами, ответственными за предоставление муниципальной услуги, нормативных прав</w:t>
      </w:r>
      <w:r w:rsidR="00F03EAC">
        <w:rPr>
          <w:rFonts w:ascii="Times New Roman" w:hAnsi="Times New Roman" w:cs="Times New Roman"/>
          <w:sz w:val="24"/>
          <w:szCs w:val="24"/>
        </w:rPr>
        <w:t>овых актов, а также положений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92.Проверки также могут проводиться по жалобе на решения, действия (бездействие) специалистов, ответственных за предоставление муниципальной услуги.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93.Контроль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органа, предоставляющего муниципальную услугу,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D518D" w:rsidRPr="0073391E" w:rsidRDefault="000D518D" w:rsidP="000D5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94.В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руководителю органа, предоставляющего муниципальную услугу по вопросам, касающимся исполнения специалистами (должностными лицами), ответственными за предоставление муниципальной услуги, положений административного регламента, инициировать проведение</w:t>
      </w:r>
      <w:r w:rsidR="00F03EAC">
        <w:rPr>
          <w:rFonts w:ascii="Times New Roman" w:hAnsi="Times New Roman" w:cs="Times New Roman"/>
          <w:sz w:val="24"/>
          <w:szCs w:val="24"/>
        </w:rPr>
        <w:t xml:space="preserve"> проверок исполнения положений А</w:t>
      </w:r>
      <w:r w:rsidRPr="0073391E">
        <w:rPr>
          <w:rFonts w:ascii="Times New Roman" w:hAnsi="Times New Roman" w:cs="Times New Roman"/>
          <w:sz w:val="24"/>
          <w:szCs w:val="24"/>
        </w:rPr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>5.Досудебный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его должностных лиц и муниципальных служащих, а также решений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и действий (бездействия) многофункционального центра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>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F03EA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0D518D" w:rsidRPr="0073391E" w:rsidRDefault="000D518D" w:rsidP="000D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95.Заявитель вправе обжаловать решения и действия (бездействие), принятые в ходе предоставления муниципальной услуги</w:t>
      </w:r>
      <w:r w:rsidR="00F03EAC">
        <w:rPr>
          <w:rFonts w:ascii="Times New Roman" w:hAnsi="Times New Roman" w:cs="Times New Roman"/>
          <w:sz w:val="24"/>
          <w:szCs w:val="24"/>
        </w:rPr>
        <w:t xml:space="preserve"> </w:t>
      </w:r>
      <w:r w:rsidR="00F03EAC" w:rsidRPr="0073391E">
        <w:rPr>
          <w:rFonts w:ascii="Times New Roman" w:eastAsia="Calibri" w:hAnsi="Times New Roman" w:cs="Times New Roman"/>
          <w:bCs/>
          <w:sz w:val="24"/>
          <w:szCs w:val="24"/>
        </w:rPr>
        <w:t>(далее - жалоба)</w:t>
      </w:r>
      <w:r w:rsidRPr="0073391E">
        <w:rPr>
          <w:rFonts w:ascii="Times New Roman" w:hAnsi="Times New Roman" w:cs="Times New Roman"/>
          <w:sz w:val="24"/>
          <w:szCs w:val="24"/>
        </w:rPr>
        <w:t xml:space="preserve"> органом, предоставляющим муниципальную услугу, его должностными лицами и муниципальными служащими, а также решения и действия (бездействие) МФЦ, работников МФЦ в досудебном (внесудебном) порядке в случаях, предусмотренных </w:t>
      </w:r>
      <w:hyperlink r:id="rId17" w:history="1">
        <w:r w:rsidRPr="0073391E">
          <w:rPr>
            <w:rFonts w:ascii="Times New Roman" w:hAnsi="Times New Roman" w:cs="Times New Roman"/>
            <w:sz w:val="24"/>
            <w:szCs w:val="24"/>
          </w:rPr>
          <w:t>статьей 11.1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№210-ФЗ, </w:t>
      </w:r>
      <w:r w:rsidR="00F03EAC">
        <w:rPr>
          <w:rFonts w:ascii="Times New Roman" w:hAnsi="Times New Roman" w:cs="Times New Roman"/>
          <w:sz w:val="24"/>
          <w:szCs w:val="24"/>
        </w:rPr>
        <w:lastRenderedPageBreak/>
        <w:t>постановлением а</w:t>
      </w:r>
      <w:r w:rsidRPr="0073391E">
        <w:rPr>
          <w:rFonts w:ascii="Times New Roman" w:hAnsi="Times New Roman" w:cs="Times New Roman"/>
          <w:sz w:val="24"/>
          <w:szCs w:val="24"/>
        </w:rPr>
        <w:t>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F03EAC">
        <w:rPr>
          <w:rFonts w:ascii="Times New Roman" w:hAnsi="Times New Roman" w:cs="Times New Roman"/>
          <w:sz w:val="24"/>
          <w:szCs w:val="24"/>
        </w:rPr>
        <w:t>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5.2.Органы местного самоуправления, организации и уполномоченные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на рассмотрение жалобы лица, которым может быть направлена жалоба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>заявителя в досудебном (внесудебном) порядке</w:t>
      </w:r>
    </w:p>
    <w:p w:rsidR="000D518D" w:rsidRPr="0073391E" w:rsidRDefault="000D518D" w:rsidP="000D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96.В случае обжалования решений и действий (бездействия) органа, предоставляющего муниципальную услугу, его должностных лиц и муниципальных служащих жалоба подается для рас</w:t>
      </w:r>
      <w:r w:rsidR="00F03EAC">
        <w:rPr>
          <w:rFonts w:ascii="Times New Roman" w:hAnsi="Times New Roman" w:cs="Times New Roman"/>
          <w:sz w:val="24"/>
          <w:szCs w:val="24"/>
        </w:rPr>
        <w:t>смотрения в а</w:t>
      </w:r>
      <w:r w:rsidRPr="0073391E">
        <w:rPr>
          <w:rFonts w:ascii="Times New Roman" w:hAnsi="Times New Roman" w:cs="Times New Roman"/>
          <w:sz w:val="24"/>
          <w:szCs w:val="24"/>
        </w:rPr>
        <w:t>дминистрацию Березовского городского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97.Жалобу на решения и действия (бездействие) органа, предоставляющего муниципальную услугу, его должностных лиц и муниципальных служащих также возможно подать на имя главы администрации Березовского городского округа или заместителя главы администрации, курирующего орган, предоставляющий муниципальную услугу,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98.В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99.Жалобу на решения и действия (бездействи</w:t>
      </w:r>
      <w:r w:rsidR="00F03EAC">
        <w:rPr>
          <w:rFonts w:ascii="Times New Roman" w:hAnsi="Times New Roman" w:cs="Times New Roman"/>
          <w:sz w:val="24"/>
          <w:szCs w:val="24"/>
        </w:rPr>
        <w:t>е) МФЦ также возможно подать в д</w:t>
      </w:r>
      <w:r w:rsidRPr="0073391E">
        <w:rPr>
          <w:rFonts w:ascii="Times New Roman" w:hAnsi="Times New Roman" w:cs="Times New Roman"/>
          <w:sz w:val="24"/>
          <w:szCs w:val="24"/>
        </w:rPr>
        <w:t>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5.3.Способы информирования заявителей о порядке подачи и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>рассмотрения жалобы, в том числе с использованием единого портала</w:t>
      </w:r>
    </w:p>
    <w:p w:rsidR="000D518D" w:rsidRPr="0073391E" w:rsidRDefault="000D518D" w:rsidP="000D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100.Орган, предоставляющий муниципальную услугу, МФЦ, а также учредитель МФЦ обеспечивают: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1)информирование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муниципальных услуг;</w:t>
      </w:r>
    </w:p>
    <w:p w:rsidR="000D518D" w:rsidRPr="0073391E" w:rsidRDefault="00F03EAC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 а</w:t>
      </w:r>
      <w:r w:rsidR="000D518D" w:rsidRPr="0073391E">
        <w:rPr>
          <w:rFonts w:ascii="Times New Roman" w:hAnsi="Times New Roman" w:cs="Times New Roman"/>
          <w:sz w:val="24"/>
          <w:szCs w:val="24"/>
        </w:rPr>
        <w:t>дминистрации Березовского городского округа, МФЦ и учредителя МФЦ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518D" w:rsidRPr="0073391E">
        <w:rPr>
          <w:rFonts w:ascii="Times New Roman" w:hAnsi="Times New Roman" w:cs="Times New Roman"/>
          <w:sz w:val="24"/>
          <w:szCs w:val="24"/>
        </w:rPr>
        <w:t>http://dis.midural.ru/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D518D" w:rsidRPr="0073391E">
        <w:rPr>
          <w:rFonts w:ascii="Times New Roman" w:hAnsi="Times New Roman" w:cs="Times New Roman"/>
          <w:sz w:val="24"/>
          <w:szCs w:val="24"/>
        </w:rPr>
        <w:t>);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5.4.Перечень нормативных правовых актов, регулирующих порядок 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3391E">
        <w:rPr>
          <w:rFonts w:ascii="Times New Roman" w:eastAsia="Calibri" w:hAnsi="Times New Roman" w:cs="Times New Roman"/>
          <w:bCs/>
          <w:sz w:val="24"/>
          <w:szCs w:val="24"/>
        </w:rPr>
        <w:t xml:space="preserve"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</w:t>
      </w:r>
      <w:r w:rsidRPr="0073391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0D518D" w:rsidRPr="0073391E" w:rsidRDefault="000D518D" w:rsidP="000D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101.Порядок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 регулируется: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1)</w:t>
      </w:r>
      <w:hyperlink r:id="rId18" w:history="1">
        <w:r w:rsidRPr="0073391E">
          <w:rPr>
            <w:rFonts w:ascii="Times New Roman" w:hAnsi="Times New Roman" w:cs="Times New Roman"/>
            <w:sz w:val="24"/>
            <w:szCs w:val="24"/>
          </w:rPr>
          <w:t>статьями 11.1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73391E">
          <w:rPr>
            <w:rFonts w:ascii="Times New Roman" w:hAnsi="Times New Roman" w:cs="Times New Roman"/>
            <w:sz w:val="24"/>
            <w:szCs w:val="24"/>
          </w:rPr>
          <w:t>11.3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F03EAC"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 w:rsidRPr="0073391E">
        <w:rPr>
          <w:rFonts w:ascii="Times New Roman" w:hAnsi="Times New Roman" w:cs="Times New Roman"/>
          <w:sz w:val="24"/>
          <w:szCs w:val="24"/>
        </w:rPr>
        <w:t>210-ФЗ;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2)</w:t>
      </w:r>
      <w:hyperlink r:id="rId20" w:history="1">
        <w:r w:rsidR="00F03EAC">
          <w:rPr>
            <w:rFonts w:ascii="Times New Roman" w:hAnsi="Times New Roman" w:cs="Times New Roman"/>
            <w:sz w:val="24"/>
            <w:szCs w:val="24"/>
          </w:rPr>
          <w:t>п</w:t>
        </w:r>
        <w:r w:rsidRPr="0073391E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Pr="0073391E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0D518D" w:rsidRPr="0073391E" w:rsidRDefault="00F03EAC" w:rsidP="000D51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3)п</w:t>
      </w:r>
      <w:r w:rsidR="000D518D" w:rsidRPr="0073391E">
        <w:rPr>
          <w:rFonts w:ascii="Times New Roman" w:hAnsi="Times New Roman" w:cs="Times New Roman"/>
          <w:b w:val="0"/>
          <w:sz w:val="24"/>
          <w:szCs w:val="24"/>
        </w:rPr>
        <w:t>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518D" w:rsidRPr="0073391E" w:rsidRDefault="000D518D" w:rsidP="000D5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91E">
        <w:rPr>
          <w:rFonts w:ascii="Times New Roman" w:hAnsi="Times New Roman" w:cs="Times New Roman"/>
          <w:sz w:val="24"/>
          <w:szCs w:val="24"/>
        </w:rPr>
        <w:t>102.Полная информация о порядке подачи и рассмотрении жалобы на решения и действия (бездействие) органа, предоставляющего муниципальную услугу, его должностных лиц,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0D518D" w:rsidRPr="0073391E" w:rsidRDefault="000D518D" w:rsidP="000D518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18D" w:rsidRPr="0035038F" w:rsidRDefault="000D518D" w:rsidP="000D518D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0D518D" w:rsidRPr="0035038F" w:rsidRDefault="000D518D" w:rsidP="000D518D">
      <w:pPr>
        <w:tabs>
          <w:tab w:val="left" w:pos="6312"/>
        </w:tabs>
        <w:rPr>
          <w:rFonts w:ascii="Times New Roman" w:hAnsi="Times New Roman" w:cs="Times New Roman"/>
        </w:rPr>
      </w:pPr>
      <w:r w:rsidRPr="0035038F">
        <w:rPr>
          <w:rFonts w:ascii="Times New Roman" w:hAnsi="Times New Roman" w:cs="Times New Roman"/>
          <w:sz w:val="28"/>
          <w:szCs w:val="28"/>
        </w:rPr>
        <w:tab/>
      </w:r>
    </w:p>
    <w:p w:rsidR="000D518D" w:rsidRPr="0035038F" w:rsidRDefault="000D518D" w:rsidP="000D518D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BB6063" w:rsidRPr="000D518D" w:rsidRDefault="00BB6063" w:rsidP="000D518D"/>
    <w:sectPr w:rsidR="00BB6063" w:rsidRPr="000D518D" w:rsidSect="000D518D">
      <w:headerReference w:type="default" r:id="rId21"/>
      <w:pgSz w:w="11906" w:h="16838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D5B" w:rsidRDefault="00316D5B" w:rsidP="00E40166">
      <w:pPr>
        <w:spacing w:after="0" w:line="240" w:lineRule="auto"/>
      </w:pPr>
      <w:r>
        <w:separator/>
      </w:r>
    </w:p>
  </w:endnote>
  <w:endnote w:type="continuationSeparator" w:id="1">
    <w:p w:rsidR="00316D5B" w:rsidRDefault="00316D5B" w:rsidP="00E4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D5B" w:rsidRDefault="00316D5B" w:rsidP="00E40166">
      <w:pPr>
        <w:spacing w:after="0" w:line="240" w:lineRule="auto"/>
      </w:pPr>
      <w:r>
        <w:separator/>
      </w:r>
    </w:p>
  </w:footnote>
  <w:footnote w:type="continuationSeparator" w:id="1">
    <w:p w:rsidR="00316D5B" w:rsidRDefault="00316D5B" w:rsidP="00E4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5689"/>
      <w:docPartObj>
        <w:docPartGallery w:val="Page Numbers (Top of Page)"/>
        <w:docPartUnique/>
      </w:docPartObj>
    </w:sdtPr>
    <w:sdtContent>
      <w:p w:rsidR="0073391E" w:rsidRDefault="0073391E">
        <w:pPr>
          <w:pStyle w:val="a3"/>
          <w:jc w:val="center"/>
        </w:pPr>
        <w:fldSimple w:instr=" PAGE   \* MERGEFORMAT ">
          <w:r w:rsidR="00F03EAC">
            <w:rPr>
              <w:noProof/>
            </w:rPr>
            <w:t>19</w:t>
          </w:r>
        </w:fldSimple>
      </w:p>
    </w:sdtContent>
  </w:sdt>
  <w:p w:rsidR="0073391E" w:rsidRDefault="007339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166"/>
    <w:rsid w:val="000D518D"/>
    <w:rsid w:val="0012537A"/>
    <w:rsid w:val="00241945"/>
    <w:rsid w:val="00316D5B"/>
    <w:rsid w:val="0073391E"/>
    <w:rsid w:val="009E4F02"/>
    <w:rsid w:val="00B271B7"/>
    <w:rsid w:val="00BB6063"/>
    <w:rsid w:val="00E40166"/>
    <w:rsid w:val="00F03EAC"/>
    <w:rsid w:val="00F7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uiPriority w:val="99"/>
    <w:rsid w:val="00E40166"/>
    <w:rPr>
      <w:rFonts w:cs="Times New Roman"/>
    </w:rPr>
  </w:style>
  <w:style w:type="character" w:customStyle="1" w:styleId="apple-converted-space">
    <w:name w:val="apple-converted-space"/>
    <w:uiPriority w:val="99"/>
    <w:rsid w:val="00E40166"/>
    <w:rPr>
      <w:rFonts w:cs="Times New Roman"/>
    </w:rPr>
  </w:style>
  <w:style w:type="character" w:customStyle="1" w:styleId="copybuttonclipper">
    <w:name w:val="copy_button clipper"/>
    <w:uiPriority w:val="99"/>
    <w:rsid w:val="00E4016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E40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166"/>
  </w:style>
  <w:style w:type="paragraph" w:styleId="a5">
    <w:name w:val="footer"/>
    <w:basedOn w:val="a"/>
    <w:link w:val="a6"/>
    <w:uiPriority w:val="99"/>
    <w:semiHidden/>
    <w:unhideWhenUsed/>
    <w:rsid w:val="00E40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0166"/>
  </w:style>
  <w:style w:type="paragraph" w:styleId="a7">
    <w:name w:val="No Spacing"/>
    <w:uiPriority w:val="1"/>
    <w:qFormat/>
    <w:rsid w:val="000D51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Hyperlink"/>
    <w:uiPriority w:val="99"/>
    <w:unhideWhenUsed/>
    <w:rsid w:val="000D518D"/>
    <w:rPr>
      <w:color w:val="0000FF"/>
      <w:u w:val="single"/>
    </w:rPr>
  </w:style>
  <w:style w:type="paragraph" w:customStyle="1" w:styleId="ConsPlusNormal">
    <w:name w:val="ConsPlusNormal"/>
    <w:rsid w:val="000D5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endnotificationtext">
    <w:name w:val="sendnotificationtext"/>
    <w:basedOn w:val="a0"/>
    <w:rsid w:val="000D518D"/>
  </w:style>
  <w:style w:type="paragraph" w:customStyle="1" w:styleId="ConsPlusTitle">
    <w:name w:val="ConsPlusTitle"/>
    <w:rsid w:val="000D51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D51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E90B1448902DEE5CA91C8CE734AB760D7D843EC7934FCBEC2E5F113E78D2A333E9A9DE095DoCF" TargetMode="External"/><Relationship Id="rId13" Type="http://schemas.openxmlformats.org/officeDocument/2006/relationships/hyperlink" Target="consultantplus://offline/ref=0BC3BC03046DCF018EBA5C2962AC98A93061FEBCF422401A73DBF81D87M7O9M" TargetMode="External"/><Relationship Id="rId18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17E90B1448902DEE5CA91C8CE734AB760D7D843EC7934FCBEC2E5F113E78D2A333E9A9DE085DoAF" TargetMode="External"/><Relationship Id="rId12" Type="http://schemas.openxmlformats.org/officeDocument/2006/relationships/hyperlink" Target="consultantplus://offline/ref=0BC3BC03046DCF018EBA5C2962AC98A9306EFEB7F027401A73DBF81D87M7O9M" TargetMode="External"/><Relationship Id="rId17" Type="http://schemas.openxmlformats.org/officeDocument/2006/relationships/hyperlink" Target="consultantplus://offline/ref=5E3245A0BA7277BE00EC20A77B8374C2DF3F61B3F2793CAC2779195C33C67CA3918AF01D406EB041B4A72751677A1B0CDA071C3028hCZ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EAA98332C2E6D459C87B709741F9B16C4B3758780250250AE07F9B2FF954CAFF33AC839934D09BE11379B6B81FFABBA10E9937F1FA5E5BC1492FC5RAl2F" TargetMode="External"/><Relationship Id="rId20" Type="http://schemas.openxmlformats.org/officeDocument/2006/relationships/hyperlink" Target="consultantplus://offline/ref=FB8E0C4CC90D9FB9FB7CD97A190E8B6E2E9153B3952866B46C327899397F90F3460678885657E35409E8BDBADF378B2C19X6p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4423BF2A7740F289B23B0DB2F035F2A91C8E71715FE5ECB0204305E0D6F65693451D4DBC2199D567D78373806H" TargetMode="External"/><Relationship Id="rId11" Type="http://schemas.openxmlformats.org/officeDocument/2006/relationships/hyperlink" Target="consultantplus://offline/ref=81C4423BF2A7740F289B23B0DB2F035F2A91C8E71715FE5ECB0204305E0D6F65693451D4DBC2199D567D7A333800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4EAA98332C2E6D459C8657D812DA7BB6E406A537F0E5E7054B279CC70A9529FAD73F2DADA74C39AE20D79B6BCR1l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alog.ru" TargetMode="External"/><Relationship Id="rId19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&#1073;&#1077;&#1088;&#1077;&#1079;&#1086;&#1074;&#1089;&#1082;&#1080;&#1081;.&#1088;&#1092;/" TargetMode="External"/><Relationship Id="rId14" Type="http://schemas.openxmlformats.org/officeDocument/2006/relationships/hyperlink" Target="consultantplus://offline/ref=246B09A082ABEEB9C80292FF98DBE5194348E0E2FB11BB2536A480DD7D1F5673E016E1BEx179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9042</Words>
  <Characters>51546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2019-04-09T05:14:00Z</dcterms:created>
  <dcterms:modified xsi:type="dcterms:W3CDTF">2019-04-11T10:57:00Z</dcterms:modified>
</cp:coreProperties>
</file>