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0A3363">
        <w:rPr>
          <w:sz w:val="28"/>
          <w:szCs w:val="28"/>
        </w:rPr>
        <w:t>535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0A3363" w:rsidRDefault="000A3363" w:rsidP="000A33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постановление администрации</w:t>
      </w:r>
    </w:p>
    <w:p w:rsidR="000A3363" w:rsidRPr="00567925" w:rsidRDefault="000A3363" w:rsidP="000A3363">
      <w:pPr>
        <w:jc w:val="center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</w:t>
      </w: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04.03.2016 №149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0A3363" w:rsidRDefault="000A3363" w:rsidP="000A3363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05">
        <w:rPr>
          <w:rFonts w:ascii="Times New Roman" w:hAnsi="Times New Roman"/>
          <w:i/>
          <w:sz w:val="28"/>
          <w:szCs w:val="28"/>
        </w:rPr>
        <w:t>«</w:t>
      </w:r>
      <w:r w:rsidRPr="00194105">
        <w:rPr>
          <w:rFonts w:ascii="Times New Roman" w:hAnsi="Times New Roman" w:cs="Times New Roman"/>
          <w:i/>
          <w:sz w:val="28"/>
          <w:szCs w:val="28"/>
        </w:rPr>
        <w:t xml:space="preserve">Предоставление земельных участков бесплатно в собственность для индивидуального жилищного строительства на территории </w:t>
      </w:r>
    </w:p>
    <w:p w:rsidR="000A3363" w:rsidRPr="00194105" w:rsidRDefault="000A3363" w:rsidP="000A3363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05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округа»</w:t>
      </w:r>
    </w:p>
    <w:p w:rsidR="000A3363" w:rsidRPr="00311530" w:rsidRDefault="000A3363" w:rsidP="000A3363">
      <w:pPr>
        <w:pStyle w:val="ConsPlusTitle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0A3363" w:rsidRPr="008202D6" w:rsidRDefault="000A3363" w:rsidP="000A3363">
      <w:pPr>
        <w:jc w:val="center"/>
        <w:rPr>
          <w:b/>
          <w:i/>
          <w:sz w:val="28"/>
          <w:szCs w:val="28"/>
        </w:rPr>
      </w:pPr>
    </w:p>
    <w:p w:rsidR="000A3363" w:rsidRPr="000A3363" w:rsidRDefault="000A3363" w:rsidP="000A3363">
      <w:pPr>
        <w:ind w:firstLine="709"/>
        <w:jc w:val="both"/>
        <w:rPr>
          <w:sz w:val="28"/>
          <w:szCs w:val="28"/>
        </w:rPr>
      </w:pPr>
      <w:r w:rsidRPr="000A3363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0A3363" w:rsidRPr="000A3363" w:rsidRDefault="000A3363" w:rsidP="000A3363">
      <w:pPr>
        <w:jc w:val="both"/>
        <w:rPr>
          <w:sz w:val="28"/>
          <w:szCs w:val="28"/>
        </w:rPr>
      </w:pPr>
      <w:r w:rsidRPr="000A3363">
        <w:rPr>
          <w:sz w:val="28"/>
          <w:szCs w:val="28"/>
        </w:rPr>
        <w:t>ПОСТАНОВЛЯЮ:</w:t>
      </w:r>
    </w:p>
    <w:p w:rsidR="000A3363" w:rsidRPr="000A3363" w:rsidRDefault="000A3363" w:rsidP="000A3363">
      <w:pPr>
        <w:ind w:firstLine="709"/>
        <w:jc w:val="both"/>
        <w:rPr>
          <w:sz w:val="28"/>
          <w:szCs w:val="28"/>
        </w:rPr>
      </w:pPr>
      <w:r w:rsidRPr="000A3363">
        <w:rPr>
          <w:sz w:val="28"/>
          <w:szCs w:val="28"/>
        </w:rPr>
        <w:t>1.Внести следующие изменения в постановление администрации Берёзовского городского округа 04.03.2016 №149 «Об утверждении Административного регламента предоставления муниципальной услуги «Предоставление земельных участков бесплатно в собственность для индивидуального жилищного строительства на территории Березовского городского округа»:</w:t>
      </w:r>
    </w:p>
    <w:p w:rsidR="000A3363" w:rsidRPr="000A3363" w:rsidRDefault="000A3363" w:rsidP="000A3363">
      <w:pPr>
        <w:ind w:firstLine="709"/>
        <w:jc w:val="both"/>
        <w:rPr>
          <w:sz w:val="28"/>
          <w:szCs w:val="28"/>
        </w:rPr>
      </w:pPr>
      <w:r w:rsidRPr="000A3363">
        <w:rPr>
          <w:sz w:val="28"/>
          <w:szCs w:val="28"/>
        </w:rPr>
        <w:t xml:space="preserve">1.1.Раздел  </w:t>
      </w:r>
      <w:r w:rsidRPr="000A3363">
        <w:rPr>
          <w:iCs/>
          <w:sz w:val="28"/>
          <w:szCs w:val="28"/>
        </w:rPr>
        <w:t>2. «</w:t>
      </w:r>
      <w:r w:rsidRPr="000A3363">
        <w:rPr>
          <w:sz w:val="28"/>
          <w:szCs w:val="28"/>
        </w:rPr>
        <w:t>Стандарт предоставления муниципальной услуги»: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1.1.1.пункт 2.4.дополнить абзацем следующего содержания: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«с территориальным отделом федерального органа исполнительной власти, уполномоченного на осуществление функций по контролю и надзору в сфере миграции в части получения справки</w:t>
      </w:r>
      <w:r w:rsidRPr="000A3363">
        <w:rPr>
          <w:rFonts w:ascii="Times New Roman" w:hAnsi="Times New Roman" w:cs="Times New Roman"/>
          <w:color w:val="000000"/>
          <w:sz w:val="28"/>
          <w:szCs w:val="28"/>
        </w:rPr>
        <w:t>, заверенной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ним лицах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color w:val="000000"/>
          <w:sz w:val="28"/>
          <w:szCs w:val="28"/>
        </w:rPr>
        <w:t xml:space="preserve">1.1.2.пункт 2.9. </w:t>
      </w:r>
      <w:r w:rsidRPr="000A336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63">
        <w:rPr>
          <w:rFonts w:ascii="Times New Roman" w:hAnsi="Times New Roman" w:cs="Times New Roman"/>
          <w:color w:val="000000"/>
          <w:sz w:val="28"/>
          <w:szCs w:val="28"/>
        </w:rPr>
        <w:t>«Запрещается требовать от заявителя: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</w:t>
      </w:r>
      <w:r w:rsidRPr="000A3363">
        <w:rPr>
          <w:rFonts w:ascii="Times New Roman" w:hAnsi="Times New Roman" w:cs="Times New Roman"/>
          <w:sz w:val="28"/>
          <w:szCs w:val="28"/>
        </w:rPr>
        <w:lastRenderedPageBreak/>
        <w:t xml:space="preserve"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0A33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A33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услуги.».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1.1.3.пункт 2.10.  дополнить абзацами следующего содержания: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63">
        <w:rPr>
          <w:rFonts w:ascii="Times New Roman" w:hAnsi="Times New Roman" w:cs="Times New Roman"/>
          <w:color w:val="000000"/>
          <w:sz w:val="28"/>
          <w:szCs w:val="28"/>
        </w:rPr>
        <w:t>справка, заверенная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инвалидом лицах (в случае если заявление подают совместно проживающие с ним члены его семьи).</w:t>
      </w:r>
    </w:p>
    <w:p w:rsidR="000A3363" w:rsidRPr="000A3363" w:rsidRDefault="000A3363" w:rsidP="000A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63">
        <w:rPr>
          <w:rFonts w:ascii="Times New Roman" w:hAnsi="Times New Roman" w:cs="Times New Roman"/>
          <w:color w:val="000000"/>
          <w:sz w:val="28"/>
          <w:szCs w:val="28"/>
        </w:rPr>
        <w:t>Данные документы могут быть получены без участия заявителя в ходе межведомственного взаимодействия. Заявитель вправе по собственной инициативе  представить эти документы.».</w:t>
      </w:r>
    </w:p>
    <w:p w:rsidR="000A3363" w:rsidRPr="000A3363" w:rsidRDefault="000A3363" w:rsidP="000A3363">
      <w:pPr>
        <w:ind w:firstLine="710"/>
        <w:jc w:val="both"/>
        <w:rPr>
          <w:sz w:val="28"/>
          <w:szCs w:val="28"/>
        </w:rPr>
      </w:pPr>
      <w:r w:rsidRPr="000A3363">
        <w:rPr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A3363" w:rsidRPr="000A3363" w:rsidRDefault="000A3363" w:rsidP="000A3363">
      <w:pPr>
        <w:ind w:firstLine="710"/>
        <w:jc w:val="both"/>
        <w:rPr>
          <w:sz w:val="28"/>
          <w:szCs w:val="28"/>
        </w:rPr>
      </w:pPr>
      <w:r w:rsidRPr="000A3363"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Березовского городского округа Коргуля А.Г.</w:t>
      </w:r>
    </w:p>
    <w:p w:rsidR="000A3363" w:rsidRPr="000A3363" w:rsidRDefault="000A3363" w:rsidP="000A336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363" w:rsidRPr="000A3363" w:rsidRDefault="000A3363" w:rsidP="000A3363">
      <w:pPr>
        <w:jc w:val="both"/>
        <w:rPr>
          <w:sz w:val="28"/>
          <w:szCs w:val="28"/>
        </w:rPr>
      </w:pPr>
    </w:p>
    <w:p w:rsidR="00803FB1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0A3363" w:rsidRPr="000A3363" w:rsidRDefault="000A3363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0A3363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CF" w:rsidRDefault="005F7ECF" w:rsidP="00102EBC">
      <w:r>
        <w:separator/>
      </w:r>
    </w:p>
  </w:endnote>
  <w:endnote w:type="continuationSeparator" w:id="1">
    <w:p w:rsidR="005F7ECF" w:rsidRDefault="005F7EC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CF" w:rsidRDefault="005F7ECF" w:rsidP="00102EBC">
      <w:r>
        <w:separator/>
      </w:r>
    </w:p>
  </w:footnote>
  <w:footnote w:type="continuationSeparator" w:id="1">
    <w:p w:rsidR="005F7ECF" w:rsidRDefault="005F7EC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8D7457">
        <w:pPr>
          <w:pStyle w:val="ab"/>
          <w:jc w:val="center"/>
        </w:pPr>
        <w:fldSimple w:instr=" PAGE   \* MERGEFORMAT ">
          <w:r w:rsidR="000A3363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9456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363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5F7ECF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D7457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1251</cp:revision>
  <cp:lastPrinted>2018-05-08T04:16:00Z</cp:lastPrinted>
  <dcterms:created xsi:type="dcterms:W3CDTF">2017-04-27T09:30:00Z</dcterms:created>
  <dcterms:modified xsi:type="dcterms:W3CDTF">2018-06-29T06:14:00Z</dcterms:modified>
</cp:coreProperties>
</file>