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7930" w:rsidRDefault="003D7930" w:rsidP="003D7930">
      <w:pPr>
        <w:rPr>
          <w:sz w:val="28"/>
          <w:szCs w:val="28"/>
        </w:rPr>
      </w:pPr>
    </w:p>
    <w:p w:rsidR="003D7930" w:rsidRDefault="003D7930" w:rsidP="003D7930">
      <w:pPr>
        <w:rPr>
          <w:sz w:val="28"/>
          <w:szCs w:val="28"/>
        </w:rPr>
      </w:pPr>
    </w:p>
    <w:p w:rsidR="003D7930" w:rsidRPr="00013EDD" w:rsidRDefault="003D7930" w:rsidP="003D7930">
      <w:pPr>
        <w:rPr>
          <w:sz w:val="40"/>
          <w:szCs w:val="40"/>
        </w:rPr>
      </w:pPr>
    </w:p>
    <w:p w:rsidR="003D7930" w:rsidRDefault="003D7930" w:rsidP="003D7930">
      <w:pPr>
        <w:rPr>
          <w:sz w:val="28"/>
          <w:szCs w:val="28"/>
        </w:rPr>
      </w:pPr>
    </w:p>
    <w:p w:rsidR="003D7930" w:rsidRDefault="003D7930" w:rsidP="003D7930">
      <w:pPr>
        <w:rPr>
          <w:sz w:val="28"/>
          <w:szCs w:val="28"/>
        </w:rPr>
      </w:pPr>
    </w:p>
    <w:p w:rsidR="003D7930" w:rsidRDefault="00013EDD" w:rsidP="00807C57">
      <w:pPr>
        <w:ind w:firstLine="708"/>
        <w:rPr>
          <w:sz w:val="28"/>
          <w:szCs w:val="28"/>
        </w:rPr>
      </w:pPr>
      <w:r>
        <w:rPr>
          <w:sz w:val="28"/>
          <w:szCs w:val="28"/>
        </w:rPr>
        <w:t xml:space="preserve">  </w:t>
      </w:r>
      <w:r w:rsidR="00F65AA0">
        <w:rPr>
          <w:sz w:val="28"/>
          <w:szCs w:val="28"/>
        </w:rPr>
        <w:t>0</w:t>
      </w:r>
      <w:r w:rsidR="005420CD">
        <w:rPr>
          <w:sz w:val="28"/>
          <w:szCs w:val="28"/>
        </w:rPr>
        <w:t>8</w:t>
      </w:r>
      <w:r w:rsidR="003D7930">
        <w:rPr>
          <w:sz w:val="28"/>
          <w:szCs w:val="28"/>
        </w:rPr>
        <w:t>.0</w:t>
      </w:r>
      <w:r w:rsidR="00F65AA0">
        <w:rPr>
          <w:sz w:val="28"/>
          <w:szCs w:val="28"/>
        </w:rPr>
        <w:t>6</w:t>
      </w:r>
      <w:r w:rsidR="003D7930">
        <w:rPr>
          <w:sz w:val="28"/>
          <w:szCs w:val="28"/>
        </w:rPr>
        <w:t xml:space="preserve">.2017         </w:t>
      </w:r>
      <w:r w:rsidR="00102EBC">
        <w:rPr>
          <w:sz w:val="28"/>
          <w:szCs w:val="28"/>
        </w:rPr>
        <w:t>37</w:t>
      </w:r>
      <w:r w:rsidR="001C26B3">
        <w:rPr>
          <w:sz w:val="28"/>
          <w:szCs w:val="28"/>
        </w:rPr>
        <w:t>3-</w:t>
      </w:r>
      <w:r w:rsidR="00305E0C">
        <w:rPr>
          <w:sz w:val="28"/>
          <w:szCs w:val="28"/>
        </w:rPr>
        <w:t>2</w:t>
      </w:r>
    </w:p>
    <w:p w:rsidR="00807C57" w:rsidRDefault="00807C57" w:rsidP="00807C57">
      <w:pPr>
        <w:ind w:firstLine="708"/>
        <w:rPr>
          <w:sz w:val="28"/>
          <w:szCs w:val="28"/>
        </w:rPr>
      </w:pPr>
    </w:p>
    <w:p w:rsidR="00DD76CE" w:rsidRDefault="00DD76CE" w:rsidP="00807C57">
      <w:pPr>
        <w:ind w:firstLine="708"/>
        <w:rPr>
          <w:sz w:val="28"/>
          <w:szCs w:val="28"/>
        </w:rPr>
      </w:pPr>
    </w:p>
    <w:p w:rsidR="00EA1E75" w:rsidRDefault="00EA1E75" w:rsidP="00807C57">
      <w:pPr>
        <w:ind w:firstLine="708"/>
        <w:rPr>
          <w:sz w:val="28"/>
          <w:szCs w:val="28"/>
        </w:rPr>
      </w:pPr>
    </w:p>
    <w:p w:rsidR="00305E0C" w:rsidRPr="00C94367" w:rsidRDefault="00305E0C" w:rsidP="00305E0C">
      <w:pPr>
        <w:pStyle w:val="a7"/>
        <w:jc w:val="center"/>
        <w:rPr>
          <w:rFonts w:ascii="Times New Roman" w:hAnsi="Times New Roman" w:cs="Times New Roman"/>
          <w:b/>
          <w:i/>
          <w:color w:val="000000" w:themeColor="text1"/>
          <w:sz w:val="28"/>
          <w:szCs w:val="28"/>
        </w:rPr>
      </w:pPr>
      <w:r w:rsidRPr="00C94367">
        <w:rPr>
          <w:rFonts w:ascii="Times New Roman" w:hAnsi="Times New Roman" w:cs="Times New Roman"/>
          <w:b/>
          <w:i/>
          <w:color w:val="000000" w:themeColor="text1"/>
          <w:sz w:val="28"/>
          <w:szCs w:val="28"/>
        </w:rPr>
        <w:t>О внесении изменений в постановление администрации Березовского городского округа от  13.11.2014 №629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 в редакции от 15.02.2016 №106</w:t>
      </w:r>
    </w:p>
    <w:p w:rsidR="00305E0C" w:rsidRPr="00C94367" w:rsidRDefault="00305E0C" w:rsidP="00305E0C">
      <w:pPr>
        <w:pStyle w:val="a7"/>
        <w:rPr>
          <w:rFonts w:ascii="Times New Roman" w:hAnsi="Times New Roman" w:cs="Times New Roman"/>
          <w:color w:val="000000" w:themeColor="text1"/>
          <w:sz w:val="28"/>
          <w:szCs w:val="28"/>
        </w:rPr>
      </w:pPr>
    </w:p>
    <w:p w:rsidR="00305E0C" w:rsidRPr="00C94367" w:rsidRDefault="00305E0C" w:rsidP="00C94367">
      <w:pPr>
        <w:pStyle w:val="a7"/>
        <w:tabs>
          <w:tab w:val="left" w:pos="709"/>
        </w:tabs>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В соответствии со ст.6 Градостроительного кодекса Российской Федерации, постановлением Правительства Российской Федерации от 30.04.2014 №403 «Об исчерпывающем перечне процедур в сфере жилищного строительства», постановлением администрации Березовского городского округа от 10.12.2013 №737 «Об утверждении Перечня муниципальных услуг, предоставляемых органами местного самоуправления и муниципальными учреждениями в Березовском городском округе», руководствуясь Уставом Березовского городского округа,</w:t>
      </w:r>
    </w:p>
    <w:p w:rsidR="00305E0C" w:rsidRPr="00C94367" w:rsidRDefault="00305E0C" w:rsidP="00305E0C">
      <w:pPr>
        <w:pStyle w:val="a7"/>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ПОСТАНОВЛЯЮ:</w:t>
      </w:r>
    </w:p>
    <w:p w:rsidR="00305E0C" w:rsidRPr="00C94367" w:rsidRDefault="00305E0C" w:rsidP="00305E0C">
      <w:pPr>
        <w:pStyle w:val="a7"/>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1.Внести следующие изменения в Административный регламент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 утвержденный постановлением администрации Березовского городского округа от 13.11.2014 №629, в редакции от 15.02.2016 №106:</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1.1.Подпункт 9) пункта 2.6 исключить.</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1.2.Изложить п.2.16 в следующей редакции:</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 xml:space="preserve">«2.16.Муниципальная услуга в электронной форме с использованием Единого портала государственных и муниципальных услуг, Регионального портала государственных и муниципальных услуг предоставляется только зарегистрированным на Едином портале государственных и муниципальных услуг, Региональном портале государственных и муниципальных услуг пользователям после получения индивидуального кода доступа к подсистеме «личный кабинет»: </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 xml:space="preserve">физические лица для получения индивидуального кода доступа вводят в информационную систему Единого портала государственных и муниципальных услуг, Регионального портала государственных и муниципальных услуг следующую информацию: фамилия, имя, отчество заявителя, страховой номер </w:t>
      </w:r>
      <w:r w:rsidRPr="00C94367">
        <w:rPr>
          <w:rFonts w:ascii="Times New Roman" w:hAnsi="Times New Roman" w:cs="Times New Roman"/>
          <w:color w:val="000000" w:themeColor="text1"/>
          <w:sz w:val="28"/>
          <w:szCs w:val="28"/>
        </w:rPr>
        <w:lastRenderedPageBreak/>
        <w:t>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индивидуальные предприниматели и юридические лица для получения индивидуального кода доступа к Единому порталу государственных и муниципальных услуг, Региональному порталу государственных и муниципальных услуг используют электронную подпись, соответствующую требованиям, установленным приказом Федеральной службы безопасности Российской Федерации от 27 декабря 2011 года №796 «Об утверждении Требований к средствам электронной подписи и Требований к средствам удостоверяющего центра».</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На Едином портале государственных и муниципальных услуг, Региональном портале государственных и муниципальных услуг предоставлена в установленном порядке информация заявителям и обеспечение доступа заявителей к сведениям о муниципальной услуге.</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Заявитель имеет возможность подать запрос в электронной форме путем заполнения на Едином портале государственных и муниципальных услуг, Региональном портале государственных и муниципальных услуг интерактивной формы запроса.</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Заявление и документы, указанные в пункте 2.6 настоящего Административного регламента, необходимые для предоставления муниципальной услуги, могут быть поданы с использованием Единого портала государственных и муниципальных услуг, Регионального портала государственных и муниципальных услуг в форме электронных документов.</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При этом заявление и электронная копия (электронный образ) документов подписываются в соответствии с требованиями Федерального закона от 06 апреля 2011 года № 63-ФЗ «Об электронной подписи» и статей 21.1 и 21.2 Федерального закона от 27 июля 2010 года №210-ФЗ «Об организации предоставления государственных и муниципальных услуг».</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Принятие органом от заявителя документов в электронной форме исключает необходимость их повторного представления в бумажном виде.</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Заявитель получает уведомления (на электронную почту/в личный кабинет заявителя на Едином портале государственных и муниципальных услуг, Региональном портале государственных и муниципальных услуг / на телефонный номер), о ходе выполнения запроса о предоставлении муниципальной услуги.</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Заявитель может получить результат предоставления муниципальной услуги в электронной форме в личный кабинет на Едином портале государственных и муниципальных услуг, Региональном портале государственных и муниципальных услуг.</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Получение заявителем результата предоставления услуги в электронной форме не исключает возможность получения его также в бумажной форме в любое время в течение срока действия результата услуги или посредством Почты России.</w:t>
      </w:r>
    </w:p>
    <w:p w:rsidR="00C94367" w:rsidRDefault="00C94367" w:rsidP="00305E0C">
      <w:pPr>
        <w:pStyle w:val="ConsPlusNormal"/>
        <w:ind w:firstLine="709"/>
        <w:jc w:val="both"/>
        <w:rPr>
          <w:rFonts w:ascii="Times New Roman" w:hAnsi="Times New Roman" w:cs="Times New Roman"/>
          <w:color w:val="000000" w:themeColor="text1"/>
          <w:sz w:val="28"/>
          <w:szCs w:val="28"/>
        </w:rPr>
      </w:pP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lastRenderedPageBreak/>
        <w:t>В этом случае последовательность действий следующая:</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зарегистрироваться на портале, заполнить  данные по паспорту и СНИЛС, пройдет автоматическая проверка личных данных, далее получить доступ в отделе МФЦ или в администрации (каб. 416),</w:t>
      </w:r>
      <w:r w:rsidR="00C94367">
        <w:rPr>
          <w:rFonts w:ascii="Times New Roman" w:hAnsi="Times New Roman" w:cs="Times New Roman"/>
          <w:color w:val="000000" w:themeColor="text1"/>
          <w:sz w:val="28"/>
          <w:szCs w:val="28"/>
        </w:rPr>
        <w:t xml:space="preserve"> </w:t>
      </w:r>
      <w:r w:rsidRPr="00C94367">
        <w:rPr>
          <w:rFonts w:ascii="Times New Roman" w:hAnsi="Times New Roman" w:cs="Times New Roman"/>
          <w:color w:val="000000" w:themeColor="text1"/>
          <w:sz w:val="28"/>
          <w:szCs w:val="28"/>
        </w:rPr>
        <w:t xml:space="preserve">выбрать местоположение «г.Березовский», будет доступна любая муниципальная услуга по Березовскому городскому округу, через поиск услуг написать название услуги «Предоставление разрешения на отклонение от предельных параметров разрешенного строительства», или пройти по ссылке </w:t>
      </w:r>
      <w:hyperlink r:id="rId8" w:history="1">
        <w:r w:rsidRPr="00C94367">
          <w:rPr>
            <w:rStyle w:val="af1"/>
            <w:rFonts w:ascii="Times New Roman" w:eastAsia="Arial Unicode MS" w:hAnsi="Times New Roman" w:cs="Times New Roman"/>
            <w:color w:val="000000" w:themeColor="text1"/>
            <w:sz w:val="28"/>
            <w:szCs w:val="28"/>
            <w:u w:val="none"/>
          </w:rPr>
          <w:t>https://www.gosuslugi.ru/182859/1/info</w:t>
        </w:r>
      </w:hyperlink>
      <w:r w:rsidRPr="00C94367">
        <w:rPr>
          <w:rFonts w:ascii="Times New Roman" w:hAnsi="Times New Roman" w:cs="Times New Roman"/>
          <w:color w:val="000000" w:themeColor="text1"/>
          <w:sz w:val="28"/>
          <w:szCs w:val="28"/>
        </w:rPr>
        <w:t xml:space="preserve"> , зайти по кнопке  "Получить услугу", заполнить заявление - по кнопке «выбрать»  из предложенного списка выбирать нужный вариант и проходить по кнопке «далее».  Строки, отмеченные красной звездочкой – обязательны для заполнения. Загрузить предварительно отсканированные копии документов в форматах PDF, JPG с максимально допустимыми размерами файла одного документа 2000 Кб.  В конце заявления в строке «Уведомления о ходе оказания услуги направлять по sms» добавить галочку и   подтвердить необходимость получения услуги, выбрав пункт меню «Подать заявление».</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При поступлении заявления в электронном виде через портал специалист отдела, ответственный за предоставление муниципальной услуги не позднее трех рабочих дней со дня получения заявления направляет заявителю sms-сообщение о приеме и регистрации заявления.</w:t>
      </w:r>
    </w:p>
    <w:p w:rsidR="00305E0C" w:rsidRPr="00C94367" w:rsidRDefault="00305E0C" w:rsidP="00305E0C">
      <w:pPr>
        <w:pStyle w:val="ConsPlusNormal"/>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Sms-сообщение о приеме и регистрации заявления должно содержать информацию о необходимости в назначенные дату и время лично обратиться в отдел для представления подлинников документов, необходимых для предоставления муниципальной услуги, предусмотренных пунктом 2.6 настоящего Административного регламента.».</w:t>
      </w:r>
    </w:p>
    <w:p w:rsidR="00305E0C" w:rsidRPr="00C94367" w:rsidRDefault="00305E0C" w:rsidP="00305E0C">
      <w:pPr>
        <w:pStyle w:val="ConsPlusNormal"/>
        <w:tabs>
          <w:tab w:val="left" w:pos="851"/>
        </w:tabs>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2.Приложение №1 к Административному регламенту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Березовского городского округа», утвержденный постановлением администрации Березовского городского округа от 13.11.2014 №629 утвердить в новой редакции (прилагается).</w:t>
      </w:r>
    </w:p>
    <w:p w:rsidR="00305E0C" w:rsidRPr="00C94367" w:rsidRDefault="00305E0C" w:rsidP="00305E0C">
      <w:pPr>
        <w:pStyle w:val="a7"/>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3.Опубликовать настоящее Постановление в газете «Березовский рабочий» и разместить на официальном сайте администрации Березовского городского округа</w:t>
      </w:r>
      <w:r w:rsidR="00C94367">
        <w:rPr>
          <w:rFonts w:ascii="Times New Roman" w:hAnsi="Times New Roman" w:cs="Times New Roman"/>
          <w:color w:val="000000" w:themeColor="text1"/>
          <w:sz w:val="28"/>
          <w:szCs w:val="28"/>
        </w:rPr>
        <w:t xml:space="preserve"> в сети Интернет</w:t>
      </w:r>
      <w:r w:rsidRPr="00C94367">
        <w:rPr>
          <w:rFonts w:ascii="Times New Roman" w:hAnsi="Times New Roman" w:cs="Times New Roman"/>
          <w:color w:val="000000" w:themeColor="text1"/>
          <w:sz w:val="28"/>
          <w:szCs w:val="28"/>
        </w:rPr>
        <w:t>.</w:t>
      </w:r>
    </w:p>
    <w:p w:rsidR="00305E0C" w:rsidRPr="00C94367" w:rsidRDefault="00305E0C" w:rsidP="00305E0C">
      <w:pPr>
        <w:pStyle w:val="a7"/>
        <w:ind w:firstLine="709"/>
        <w:jc w:val="both"/>
        <w:rPr>
          <w:rFonts w:ascii="Times New Roman" w:hAnsi="Times New Roman" w:cs="Times New Roman"/>
          <w:color w:val="000000" w:themeColor="text1"/>
          <w:sz w:val="28"/>
          <w:szCs w:val="28"/>
        </w:rPr>
      </w:pPr>
      <w:r w:rsidRPr="00C94367">
        <w:rPr>
          <w:rFonts w:ascii="Times New Roman" w:hAnsi="Times New Roman" w:cs="Times New Roman"/>
          <w:color w:val="000000" w:themeColor="text1"/>
          <w:sz w:val="28"/>
          <w:szCs w:val="28"/>
        </w:rPr>
        <w:t>4.Контроль за исполнением настоящего постановления возложить на первого заместителя главы администрации Березовского городского округа Коргуля А.Г.</w:t>
      </w:r>
    </w:p>
    <w:p w:rsidR="00305E0C" w:rsidRPr="00C94367" w:rsidRDefault="00305E0C" w:rsidP="00305E0C">
      <w:pPr>
        <w:pStyle w:val="a7"/>
        <w:rPr>
          <w:rFonts w:ascii="Times New Roman" w:hAnsi="Times New Roman" w:cs="Times New Roman"/>
          <w:color w:val="000000" w:themeColor="text1"/>
          <w:sz w:val="28"/>
          <w:szCs w:val="28"/>
        </w:rPr>
      </w:pPr>
    </w:p>
    <w:p w:rsidR="00CF59FD" w:rsidRPr="00C94367" w:rsidRDefault="00CF59FD" w:rsidP="00E87EFA">
      <w:pPr>
        <w:rPr>
          <w:color w:val="000000" w:themeColor="text1"/>
          <w:sz w:val="28"/>
          <w:szCs w:val="28"/>
        </w:rPr>
      </w:pPr>
    </w:p>
    <w:p w:rsidR="00DD7B50" w:rsidRDefault="00DD7B50" w:rsidP="00E87EFA">
      <w:pPr>
        <w:rPr>
          <w:sz w:val="28"/>
          <w:szCs w:val="28"/>
        </w:rPr>
      </w:pPr>
    </w:p>
    <w:p w:rsidR="00C94367" w:rsidRDefault="00C94367" w:rsidP="00E87EFA">
      <w:pPr>
        <w:rPr>
          <w:sz w:val="28"/>
          <w:szCs w:val="28"/>
        </w:rPr>
      </w:pPr>
    </w:p>
    <w:p w:rsidR="003D7930" w:rsidRDefault="003D7930" w:rsidP="002F0FC7">
      <w:pPr>
        <w:pStyle w:val="clstext"/>
        <w:tabs>
          <w:tab w:val="left" w:pos="709"/>
        </w:tabs>
        <w:spacing w:before="0" w:beforeAutospacing="0" w:after="0" w:afterAutospacing="0"/>
        <w:jc w:val="both"/>
        <w:rPr>
          <w:sz w:val="28"/>
          <w:szCs w:val="28"/>
        </w:rPr>
      </w:pPr>
      <w:r>
        <w:rPr>
          <w:sz w:val="28"/>
          <w:szCs w:val="28"/>
        </w:rPr>
        <w:t xml:space="preserve">Глава Березовского городского округа,  </w:t>
      </w:r>
    </w:p>
    <w:p w:rsidR="008C764F" w:rsidRPr="003D7930" w:rsidRDefault="003D7930" w:rsidP="00012069">
      <w:pPr>
        <w:pStyle w:val="clstext"/>
        <w:spacing w:before="0" w:beforeAutospacing="0" w:after="0" w:afterAutospacing="0"/>
        <w:jc w:val="both"/>
      </w:pPr>
      <w:r>
        <w:rPr>
          <w:sz w:val="28"/>
          <w:szCs w:val="28"/>
        </w:rPr>
        <w:t xml:space="preserve">глава администрации                                                                                 </w:t>
      </w:r>
      <w:r w:rsidR="004861C4">
        <w:rPr>
          <w:sz w:val="28"/>
          <w:szCs w:val="28"/>
        </w:rPr>
        <w:t xml:space="preserve">   </w:t>
      </w:r>
      <w:r>
        <w:rPr>
          <w:sz w:val="28"/>
          <w:szCs w:val="28"/>
        </w:rPr>
        <w:t>Е.Р.</w:t>
      </w:r>
      <w:r w:rsidR="00F65AA0">
        <w:rPr>
          <w:sz w:val="28"/>
          <w:szCs w:val="28"/>
        </w:rPr>
        <w:t xml:space="preserve"> </w:t>
      </w:r>
      <w:r>
        <w:rPr>
          <w:sz w:val="28"/>
          <w:szCs w:val="28"/>
        </w:rPr>
        <w:t>Писцов</w:t>
      </w:r>
    </w:p>
    <w:sectPr w:rsidR="008C764F" w:rsidRPr="003D7930" w:rsidSect="00C94367">
      <w:headerReference w:type="default" r:id="rId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0677" w:rsidRDefault="00220677" w:rsidP="00102EBC">
      <w:r>
        <w:separator/>
      </w:r>
    </w:p>
  </w:endnote>
  <w:endnote w:type="continuationSeparator" w:id="1">
    <w:p w:rsidR="00220677" w:rsidRDefault="00220677" w:rsidP="00102E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0677" w:rsidRDefault="00220677" w:rsidP="00102EBC">
      <w:r>
        <w:separator/>
      </w:r>
    </w:p>
  </w:footnote>
  <w:footnote w:type="continuationSeparator" w:id="1">
    <w:p w:rsidR="00220677" w:rsidRDefault="00220677" w:rsidP="00102EB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064860"/>
      <w:docPartObj>
        <w:docPartGallery w:val="Page Numbers (Top of Page)"/>
        <w:docPartUnique/>
      </w:docPartObj>
    </w:sdtPr>
    <w:sdtContent>
      <w:p w:rsidR="00102EBC" w:rsidRDefault="004E12B8">
        <w:pPr>
          <w:pStyle w:val="ab"/>
          <w:jc w:val="center"/>
        </w:pPr>
        <w:fldSimple w:instr=" PAGE   \* MERGEFORMAT ">
          <w:r w:rsidR="00C94367">
            <w:rPr>
              <w:noProof/>
            </w:rPr>
            <w:t>3</w:t>
          </w:r>
        </w:fldSimple>
      </w:p>
    </w:sdtContent>
  </w:sdt>
  <w:p w:rsidR="00102EBC" w:rsidRDefault="00102EBC">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A6450"/>
    <w:multiLevelType w:val="hybridMultilevel"/>
    <w:tmpl w:val="26D0596A"/>
    <w:lvl w:ilvl="0" w:tplc="A2447AFA">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690E7A41"/>
    <w:multiLevelType w:val="multilevel"/>
    <w:tmpl w:val="2D30E69A"/>
    <w:lvl w:ilvl="0">
      <w:start w:val="1"/>
      <w:numFmt w:val="decimal"/>
      <w:lvlText w:val="%1."/>
      <w:lvlJc w:val="left"/>
      <w:pPr>
        <w:ind w:left="1455" w:hanging="915"/>
      </w:pPr>
    </w:lvl>
    <w:lvl w:ilvl="1">
      <w:start w:val="1"/>
      <w:numFmt w:val="decimal"/>
      <w:isLgl/>
      <w:lvlText w:val="%1.%2"/>
      <w:lvlJc w:val="left"/>
      <w:pPr>
        <w:ind w:left="1827" w:hanging="1260"/>
      </w:pPr>
    </w:lvl>
    <w:lvl w:ilvl="2">
      <w:start w:val="1"/>
      <w:numFmt w:val="decimal"/>
      <w:isLgl/>
      <w:lvlText w:val="%1.%2.%3"/>
      <w:lvlJc w:val="left"/>
      <w:pPr>
        <w:ind w:left="1854" w:hanging="1260"/>
      </w:pPr>
    </w:lvl>
    <w:lvl w:ilvl="3">
      <w:start w:val="1"/>
      <w:numFmt w:val="decimal"/>
      <w:isLgl/>
      <w:lvlText w:val="%1.%2.%3.%4"/>
      <w:lvlJc w:val="left"/>
      <w:pPr>
        <w:ind w:left="1881" w:hanging="1260"/>
      </w:pPr>
    </w:lvl>
    <w:lvl w:ilvl="4">
      <w:start w:val="1"/>
      <w:numFmt w:val="decimal"/>
      <w:isLgl/>
      <w:lvlText w:val="%1.%2.%3.%4.%5"/>
      <w:lvlJc w:val="left"/>
      <w:pPr>
        <w:ind w:left="1908" w:hanging="1260"/>
      </w:pPr>
    </w:lvl>
    <w:lvl w:ilvl="5">
      <w:start w:val="1"/>
      <w:numFmt w:val="decimal"/>
      <w:isLgl/>
      <w:lvlText w:val="%1.%2.%3.%4.%5.%6"/>
      <w:lvlJc w:val="left"/>
      <w:pPr>
        <w:ind w:left="2115" w:hanging="1440"/>
      </w:pPr>
    </w:lvl>
    <w:lvl w:ilvl="6">
      <w:start w:val="1"/>
      <w:numFmt w:val="decimal"/>
      <w:isLgl/>
      <w:lvlText w:val="%1.%2.%3.%4.%5.%6.%7"/>
      <w:lvlJc w:val="left"/>
      <w:pPr>
        <w:ind w:left="2142" w:hanging="1440"/>
      </w:pPr>
    </w:lvl>
    <w:lvl w:ilvl="7">
      <w:start w:val="1"/>
      <w:numFmt w:val="decimal"/>
      <w:isLgl/>
      <w:lvlText w:val="%1.%2.%3.%4.%5.%6.%7.%8"/>
      <w:lvlJc w:val="left"/>
      <w:pPr>
        <w:ind w:left="2529" w:hanging="1800"/>
      </w:pPr>
    </w:lvl>
    <w:lvl w:ilvl="8">
      <w:start w:val="1"/>
      <w:numFmt w:val="decimal"/>
      <w:isLgl/>
      <w:lvlText w:val="%1.%2.%3.%4.%5.%6.%7.%8.%9"/>
      <w:lvlJc w:val="left"/>
      <w:pPr>
        <w:ind w:left="2916"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86018"/>
  </w:hdrShapeDefaults>
  <w:footnotePr>
    <w:footnote w:id="0"/>
    <w:footnote w:id="1"/>
  </w:footnotePr>
  <w:endnotePr>
    <w:endnote w:id="0"/>
    <w:endnote w:id="1"/>
  </w:endnotePr>
  <w:compat/>
  <w:rsids>
    <w:rsidRoot w:val="003D7930"/>
    <w:rsid w:val="00012069"/>
    <w:rsid w:val="00013EDD"/>
    <w:rsid w:val="000227A7"/>
    <w:rsid w:val="000245A0"/>
    <w:rsid w:val="000379B5"/>
    <w:rsid w:val="0004488E"/>
    <w:rsid w:val="00084851"/>
    <w:rsid w:val="00093109"/>
    <w:rsid w:val="00094A86"/>
    <w:rsid w:val="000A6BF1"/>
    <w:rsid w:val="000B0CE3"/>
    <w:rsid w:val="000E4221"/>
    <w:rsid w:val="000F6F3F"/>
    <w:rsid w:val="00102EBC"/>
    <w:rsid w:val="00105268"/>
    <w:rsid w:val="0012544D"/>
    <w:rsid w:val="00160317"/>
    <w:rsid w:val="0019373B"/>
    <w:rsid w:val="001C26B3"/>
    <w:rsid w:val="001C56C4"/>
    <w:rsid w:val="001E07F4"/>
    <w:rsid w:val="001E6BBD"/>
    <w:rsid w:val="001F1925"/>
    <w:rsid w:val="001F235B"/>
    <w:rsid w:val="00220677"/>
    <w:rsid w:val="0028128D"/>
    <w:rsid w:val="0028217C"/>
    <w:rsid w:val="002A2E22"/>
    <w:rsid w:val="002B7E7D"/>
    <w:rsid w:val="002F0FC7"/>
    <w:rsid w:val="00305E0C"/>
    <w:rsid w:val="00380286"/>
    <w:rsid w:val="003C7214"/>
    <w:rsid w:val="003D232C"/>
    <w:rsid w:val="003D7930"/>
    <w:rsid w:val="003E272B"/>
    <w:rsid w:val="00436642"/>
    <w:rsid w:val="00441865"/>
    <w:rsid w:val="00461CB6"/>
    <w:rsid w:val="004769F7"/>
    <w:rsid w:val="004861C4"/>
    <w:rsid w:val="00497172"/>
    <w:rsid w:val="004A0B3F"/>
    <w:rsid w:val="004E12B8"/>
    <w:rsid w:val="004F3944"/>
    <w:rsid w:val="00535C5B"/>
    <w:rsid w:val="00536B48"/>
    <w:rsid w:val="005420CD"/>
    <w:rsid w:val="005814EA"/>
    <w:rsid w:val="005979E7"/>
    <w:rsid w:val="005E1230"/>
    <w:rsid w:val="00604297"/>
    <w:rsid w:val="006159FB"/>
    <w:rsid w:val="00616C37"/>
    <w:rsid w:val="00625026"/>
    <w:rsid w:val="00642688"/>
    <w:rsid w:val="006B34C8"/>
    <w:rsid w:val="006E7B08"/>
    <w:rsid w:val="006F0C49"/>
    <w:rsid w:val="007408E4"/>
    <w:rsid w:val="00782C6F"/>
    <w:rsid w:val="00793638"/>
    <w:rsid w:val="00795F13"/>
    <w:rsid w:val="007B266D"/>
    <w:rsid w:val="007D1474"/>
    <w:rsid w:val="007D22CB"/>
    <w:rsid w:val="00807C57"/>
    <w:rsid w:val="00826098"/>
    <w:rsid w:val="008642D1"/>
    <w:rsid w:val="00882022"/>
    <w:rsid w:val="008C764F"/>
    <w:rsid w:val="00906CDB"/>
    <w:rsid w:val="0091199F"/>
    <w:rsid w:val="009812AD"/>
    <w:rsid w:val="00986A8A"/>
    <w:rsid w:val="009C7FC1"/>
    <w:rsid w:val="009E07F5"/>
    <w:rsid w:val="009E60FA"/>
    <w:rsid w:val="00A62E90"/>
    <w:rsid w:val="00A656F5"/>
    <w:rsid w:val="00A66548"/>
    <w:rsid w:val="00A66552"/>
    <w:rsid w:val="00A77318"/>
    <w:rsid w:val="00A9618C"/>
    <w:rsid w:val="00AC7A94"/>
    <w:rsid w:val="00AD1FF0"/>
    <w:rsid w:val="00AD2AD6"/>
    <w:rsid w:val="00AE73C4"/>
    <w:rsid w:val="00B07F5B"/>
    <w:rsid w:val="00B2181A"/>
    <w:rsid w:val="00B33756"/>
    <w:rsid w:val="00B51E77"/>
    <w:rsid w:val="00B571D4"/>
    <w:rsid w:val="00B94BB4"/>
    <w:rsid w:val="00BA5C16"/>
    <w:rsid w:val="00C27849"/>
    <w:rsid w:val="00C27B93"/>
    <w:rsid w:val="00C40005"/>
    <w:rsid w:val="00C64C7D"/>
    <w:rsid w:val="00C94367"/>
    <w:rsid w:val="00CC01B7"/>
    <w:rsid w:val="00CD1889"/>
    <w:rsid w:val="00CF59FD"/>
    <w:rsid w:val="00D11186"/>
    <w:rsid w:val="00D13445"/>
    <w:rsid w:val="00D433F1"/>
    <w:rsid w:val="00D47361"/>
    <w:rsid w:val="00D94959"/>
    <w:rsid w:val="00DC173F"/>
    <w:rsid w:val="00DC4453"/>
    <w:rsid w:val="00DD76CE"/>
    <w:rsid w:val="00DD7B50"/>
    <w:rsid w:val="00E61628"/>
    <w:rsid w:val="00E87EFA"/>
    <w:rsid w:val="00EA1B83"/>
    <w:rsid w:val="00EA1E75"/>
    <w:rsid w:val="00EB4C82"/>
    <w:rsid w:val="00ED7936"/>
    <w:rsid w:val="00F206B2"/>
    <w:rsid w:val="00F525E8"/>
    <w:rsid w:val="00F56259"/>
    <w:rsid w:val="00F565DF"/>
    <w:rsid w:val="00F65AA0"/>
    <w:rsid w:val="00F91119"/>
    <w:rsid w:val="00FC171D"/>
    <w:rsid w:val="00FF5F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7930"/>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0E4221"/>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lstext">
    <w:name w:val="clstext"/>
    <w:basedOn w:val="a"/>
    <w:rsid w:val="003D7930"/>
    <w:pPr>
      <w:spacing w:before="100" w:beforeAutospacing="1" w:after="100" w:afterAutospacing="1"/>
    </w:pPr>
  </w:style>
  <w:style w:type="paragraph" w:styleId="a3">
    <w:name w:val="Body Text"/>
    <w:basedOn w:val="a"/>
    <w:link w:val="a4"/>
    <w:semiHidden/>
    <w:unhideWhenUsed/>
    <w:rsid w:val="001E07F4"/>
    <w:pPr>
      <w:widowControl w:val="0"/>
      <w:suppressAutoHyphens/>
      <w:spacing w:after="120" w:line="100" w:lineRule="atLeast"/>
    </w:pPr>
    <w:rPr>
      <w:rFonts w:ascii="Arial" w:eastAsia="Arial Unicode MS" w:hAnsi="Arial" w:cs="Tahoma"/>
      <w:kern w:val="2"/>
      <w:lang w:eastAsia="ar-SA"/>
    </w:rPr>
  </w:style>
  <w:style w:type="character" w:customStyle="1" w:styleId="a4">
    <w:name w:val="Основной текст Знак"/>
    <w:basedOn w:val="a0"/>
    <w:link w:val="a3"/>
    <w:semiHidden/>
    <w:rsid w:val="001E07F4"/>
    <w:rPr>
      <w:rFonts w:ascii="Arial" w:eastAsia="Arial Unicode MS" w:hAnsi="Arial" w:cs="Tahoma"/>
      <w:kern w:val="2"/>
      <w:sz w:val="24"/>
      <w:szCs w:val="24"/>
      <w:lang w:eastAsia="ar-SA"/>
    </w:rPr>
  </w:style>
  <w:style w:type="character" w:customStyle="1" w:styleId="11">
    <w:name w:val="Основной шрифт абзаца1"/>
    <w:qFormat/>
    <w:rsid w:val="001E07F4"/>
  </w:style>
  <w:style w:type="character" w:customStyle="1" w:styleId="10">
    <w:name w:val="Заголовок 1 Знак"/>
    <w:basedOn w:val="a0"/>
    <w:link w:val="1"/>
    <w:uiPriority w:val="9"/>
    <w:rsid w:val="000E4221"/>
    <w:rPr>
      <w:rFonts w:ascii="Times New Roman" w:eastAsia="Times New Roman" w:hAnsi="Times New Roman" w:cs="Times New Roman"/>
      <w:b/>
      <w:bCs/>
      <w:kern w:val="36"/>
      <w:sz w:val="48"/>
      <w:szCs w:val="48"/>
      <w:lang w:eastAsia="ru-RU"/>
    </w:rPr>
  </w:style>
  <w:style w:type="paragraph" w:styleId="3">
    <w:name w:val="Body Text Indent 3"/>
    <w:basedOn w:val="a"/>
    <w:link w:val="30"/>
    <w:uiPriority w:val="99"/>
    <w:semiHidden/>
    <w:unhideWhenUsed/>
    <w:rsid w:val="000B0CE3"/>
    <w:pPr>
      <w:spacing w:after="120"/>
      <w:ind w:left="283"/>
    </w:pPr>
    <w:rPr>
      <w:sz w:val="16"/>
      <w:szCs w:val="16"/>
    </w:rPr>
  </w:style>
  <w:style w:type="character" w:customStyle="1" w:styleId="30">
    <w:name w:val="Основной текст с отступом 3 Знак"/>
    <w:basedOn w:val="a0"/>
    <w:link w:val="3"/>
    <w:uiPriority w:val="99"/>
    <w:semiHidden/>
    <w:rsid w:val="000B0CE3"/>
    <w:rPr>
      <w:rFonts w:ascii="Times New Roman" w:eastAsia="Times New Roman" w:hAnsi="Times New Roman" w:cs="Times New Roman"/>
      <w:sz w:val="16"/>
      <w:szCs w:val="16"/>
      <w:lang w:eastAsia="ru-RU"/>
    </w:rPr>
  </w:style>
  <w:style w:type="paragraph" w:styleId="a5">
    <w:name w:val="annotation text"/>
    <w:basedOn w:val="a"/>
    <w:link w:val="a6"/>
    <w:uiPriority w:val="99"/>
    <w:semiHidden/>
    <w:unhideWhenUsed/>
    <w:rsid w:val="00B94BB4"/>
    <w:pPr>
      <w:spacing w:after="200"/>
    </w:pPr>
    <w:rPr>
      <w:rFonts w:asciiTheme="minorHAnsi" w:eastAsiaTheme="minorEastAsia" w:hAnsiTheme="minorHAnsi" w:cstheme="minorBidi"/>
      <w:sz w:val="20"/>
      <w:szCs w:val="20"/>
    </w:rPr>
  </w:style>
  <w:style w:type="character" w:customStyle="1" w:styleId="a6">
    <w:name w:val="Текст примечания Знак"/>
    <w:basedOn w:val="a0"/>
    <w:link w:val="a5"/>
    <w:uiPriority w:val="99"/>
    <w:semiHidden/>
    <w:rsid w:val="00B94BB4"/>
    <w:rPr>
      <w:rFonts w:eastAsiaTheme="minorEastAsia"/>
      <w:sz w:val="20"/>
      <w:szCs w:val="20"/>
      <w:lang w:eastAsia="ru-RU"/>
    </w:rPr>
  </w:style>
  <w:style w:type="paragraph" w:styleId="a7">
    <w:name w:val="No Spacing"/>
    <w:uiPriority w:val="1"/>
    <w:qFormat/>
    <w:rsid w:val="00B94BB4"/>
    <w:pPr>
      <w:spacing w:after="0" w:line="240" w:lineRule="auto"/>
    </w:pPr>
    <w:rPr>
      <w:rFonts w:eastAsiaTheme="minorEastAsia"/>
      <w:lang w:eastAsia="ru-RU"/>
    </w:rPr>
  </w:style>
  <w:style w:type="character" w:styleId="a8">
    <w:name w:val="annotation reference"/>
    <w:basedOn w:val="a0"/>
    <w:uiPriority w:val="99"/>
    <w:semiHidden/>
    <w:unhideWhenUsed/>
    <w:rsid w:val="00B94BB4"/>
    <w:rPr>
      <w:sz w:val="16"/>
      <w:szCs w:val="16"/>
    </w:rPr>
  </w:style>
  <w:style w:type="paragraph" w:styleId="a9">
    <w:name w:val="Balloon Text"/>
    <w:basedOn w:val="a"/>
    <w:link w:val="aa"/>
    <w:uiPriority w:val="99"/>
    <w:semiHidden/>
    <w:unhideWhenUsed/>
    <w:rsid w:val="00B94BB4"/>
    <w:rPr>
      <w:rFonts w:ascii="Tahoma" w:hAnsi="Tahoma" w:cs="Tahoma"/>
      <w:sz w:val="16"/>
      <w:szCs w:val="16"/>
    </w:rPr>
  </w:style>
  <w:style w:type="character" w:customStyle="1" w:styleId="aa">
    <w:name w:val="Текст выноски Знак"/>
    <w:basedOn w:val="a0"/>
    <w:link w:val="a9"/>
    <w:uiPriority w:val="99"/>
    <w:semiHidden/>
    <w:rsid w:val="00B94BB4"/>
    <w:rPr>
      <w:rFonts w:ascii="Tahoma" w:eastAsia="Times New Roman" w:hAnsi="Tahoma" w:cs="Tahoma"/>
      <w:sz w:val="16"/>
      <w:szCs w:val="16"/>
      <w:lang w:eastAsia="ru-RU"/>
    </w:rPr>
  </w:style>
  <w:style w:type="paragraph" w:customStyle="1" w:styleId="ConsPlusNormal">
    <w:name w:val="ConsPlusNormal"/>
    <w:rsid w:val="00102EBC"/>
    <w:pPr>
      <w:autoSpaceDE w:val="0"/>
      <w:autoSpaceDN w:val="0"/>
      <w:adjustRightInd w:val="0"/>
      <w:spacing w:after="0" w:line="240" w:lineRule="auto"/>
    </w:pPr>
    <w:rPr>
      <w:rFonts w:ascii="Arial" w:eastAsia="Times New Roman" w:hAnsi="Arial" w:cs="Arial"/>
      <w:sz w:val="20"/>
      <w:szCs w:val="20"/>
      <w:lang w:eastAsia="ru-RU"/>
    </w:rPr>
  </w:style>
  <w:style w:type="paragraph" w:styleId="ab">
    <w:name w:val="header"/>
    <w:basedOn w:val="a"/>
    <w:link w:val="ac"/>
    <w:uiPriority w:val="99"/>
    <w:unhideWhenUsed/>
    <w:rsid w:val="00102EBC"/>
    <w:pPr>
      <w:tabs>
        <w:tab w:val="center" w:pos="4677"/>
        <w:tab w:val="right" w:pos="9355"/>
      </w:tabs>
    </w:pPr>
  </w:style>
  <w:style w:type="character" w:customStyle="1" w:styleId="ac">
    <w:name w:val="Верхний колонтитул Знак"/>
    <w:basedOn w:val="a0"/>
    <w:link w:val="ab"/>
    <w:uiPriority w:val="99"/>
    <w:rsid w:val="00102EBC"/>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102EBC"/>
    <w:pPr>
      <w:tabs>
        <w:tab w:val="center" w:pos="4677"/>
        <w:tab w:val="right" w:pos="9355"/>
      </w:tabs>
    </w:pPr>
  </w:style>
  <w:style w:type="character" w:customStyle="1" w:styleId="ae">
    <w:name w:val="Нижний колонтитул Знак"/>
    <w:basedOn w:val="a0"/>
    <w:link w:val="ad"/>
    <w:uiPriority w:val="99"/>
    <w:semiHidden/>
    <w:rsid w:val="00102EBC"/>
    <w:rPr>
      <w:rFonts w:ascii="Times New Roman" w:eastAsia="Times New Roman" w:hAnsi="Times New Roman" w:cs="Times New Roman"/>
      <w:sz w:val="24"/>
      <w:szCs w:val="24"/>
      <w:lang w:eastAsia="ru-RU"/>
    </w:rPr>
  </w:style>
  <w:style w:type="paragraph" w:styleId="af">
    <w:name w:val="Body Text Indent"/>
    <w:basedOn w:val="a"/>
    <w:link w:val="af0"/>
    <w:uiPriority w:val="99"/>
    <w:semiHidden/>
    <w:unhideWhenUsed/>
    <w:rsid w:val="00D94959"/>
    <w:pPr>
      <w:spacing w:after="120"/>
      <w:ind w:left="283"/>
    </w:pPr>
  </w:style>
  <w:style w:type="character" w:customStyle="1" w:styleId="af0">
    <w:name w:val="Основной текст с отступом Знак"/>
    <w:basedOn w:val="a0"/>
    <w:link w:val="af"/>
    <w:uiPriority w:val="99"/>
    <w:semiHidden/>
    <w:rsid w:val="00D94959"/>
    <w:rPr>
      <w:rFonts w:ascii="Times New Roman" w:eastAsia="Times New Roman" w:hAnsi="Times New Roman" w:cs="Times New Roman"/>
      <w:sz w:val="24"/>
      <w:szCs w:val="24"/>
      <w:lang w:eastAsia="ru-RU"/>
    </w:rPr>
  </w:style>
  <w:style w:type="character" w:styleId="af1">
    <w:name w:val="Hyperlink"/>
    <w:uiPriority w:val="99"/>
    <w:unhideWhenUsed/>
    <w:rsid w:val="00305E0C"/>
    <w:rPr>
      <w:color w:val="0000FF"/>
      <w:u w:val="single"/>
    </w:rPr>
  </w:style>
</w:styles>
</file>

<file path=word/webSettings.xml><?xml version="1.0" encoding="utf-8"?>
<w:webSettings xmlns:r="http://schemas.openxmlformats.org/officeDocument/2006/relationships" xmlns:w="http://schemas.openxmlformats.org/wordprocessingml/2006/main">
  <w:divs>
    <w:div w:id="48069121">
      <w:bodyDiv w:val="1"/>
      <w:marLeft w:val="0"/>
      <w:marRight w:val="0"/>
      <w:marTop w:val="0"/>
      <w:marBottom w:val="0"/>
      <w:divBdr>
        <w:top w:val="none" w:sz="0" w:space="0" w:color="auto"/>
        <w:left w:val="none" w:sz="0" w:space="0" w:color="auto"/>
        <w:bottom w:val="none" w:sz="0" w:space="0" w:color="auto"/>
        <w:right w:val="none" w:sz="0" w:space="0" w:color="auto"/>
      </w:divBdr>
    </w:div>
    <w:div w:id="80685518">
      <w:bodyDiv w:val="1"/>
      <w:marLeft w:val="0"/>
      <w:marRight w:val="0"/>
      <w:marTop w:val="0"/>
      <w:marBottom w:val="0"/>
      <w:divBdr>
        <w:top w:val="none" w:sz="0" w:space="0" w:color="auto"/>
        <w:left w:val="none" w:sz="0" w:space="0" w:color="auto"/>
        <w:bottom w:val="none" w:sz="0" w:space="0" w:color="auto"/>
        <w:right w:val="none" w:sz="0" w:space="0" w:color="auto"/>
      </w:divBdr>
    </w:div>
    <w:div w:id="135608324">
      <w:bodyDiv w:val="1"/>
      <w:marLeft w:val="0"/>
      <w:marRight w:val="0"/>
      <w:marTop w:val="0"/>
      <w:marBottom w:val="0"/>
      <w:divBdr>
        <w:top w:val="none" w:sz="0" w:space="0" w:color="auto"/>
        <w:left w:val="none" w:sz="0" w:space="0" w:color="auto"/>
        <w:bottom w:val="none" w:sz="0" w:space="0" w:color="auto"/>
        <w:right w:val="none" w:sz="0" w:space="0" w:color="auto"/>
      </w:divBdr>
    </w:div>
    <w:div w:id="165100294">
      <w:bodyDiv w:val="1"/>
      <w:marLeft w:val="0"/>
      <w:marRight w:val="0"/>
      <w:marTop w:val="0"/>
      <w:marBottom w:val="0"/>
      <w:divBdr>
        <w:top w:val="none" w:sz="0" w:space="0" w:color="auto"/>
        <w:left w:val="none" w:sz="0" w:space="0" w:color="auto"/>
        <w:bottom w:val="none" w:sz="0" w:space="0" w:color="auto"/>
        <w:right w:val="none" w:sz="0" w:space="0" w:color="auto"/>
      </w:divBdr>
    </w:div>
    <w:div w:id="189144251">
      <w:bodyDiv w:val="1"/>
      <w:marLeft w:val="0"/>
      <w:marRight w:val="0"/>
      <w:marTop w:val="0"/>
      <w:marBottom w:val="0"/>
      <w:divBdr>
        <w:top w:val="none" w:sz="0" w:space="0" w:color="auto"/>
        <w:left w:val="none" w:sz="0" w:space="0" w:color="auto"/>
        <w:bottom w:val="none" w:sz="0" w:space="0" w:color="auto"/>
        <w:right w:val="none" w:sz="0" w:space="0" w:color="auto"/>
      </w:divBdr>
    </w:div>
    <w:div w:id="375668223">
      <w:bodyDiv w:val="1"/>
      <w:marLeft w:val="0"/>
      <w:marRight w:val="0"/>
      <w:marTop w:val="0"/>
      <w:marBottom w:val="0"/>
      <w:divBdr>
        <w:top w:val="none" w:sz="0" w:space="0" w:color="auto"/>
        <w:left w:val="none" w:sz="0" w:space="0" w:color="auto"/>
        <w:bottom w:val="none" w:sz="0" w:space="0" w:color="auto"/>
        <w:right w:val="none" w:sz="0" w:space="0" w:color="auto"/>
      </w:divBdr>
    </w:div>
    <w:div w:id="397286227">
      <w:bodyDiv w:val="1"/>
      <w:marLeft w:val="0"/>
      <w:marRight w:val="0"/>
      <w:marTop w:val="0"/>
      <w:marBottom w:val="0"/>
      <w:divBdr>
        <w:top w:val="none" w:sz="0" w:space="0" w:color="auto"/>
        <w:left w:val="none" w:sz="0" w:space="0" w:color="auto"/>
        <w:bottom w:val="none" w:sz="0" w:space="0" w:color="auto"/>
        <w:right w:val="none" w:sz="0" w:space="0" w:color="auto"/>
      </w:divBdr>
    </w:div>
    <w:div w:id="416555831">
      <w:bodyDiv w:val="1"/>
      <w:marLeft w:val="0"/>
      <w:marRight w:val="0"/>
      <w:marTop w:val="0"/>
      <w:marBottom w:val="0"/>
      <w:divBdr>
        <w:top w:val="none" w:sz="0" w:space="0" w:color="auto"/>
        <w:left w:val="none" w:sz="0" w:space="0" w:color="auto"/>
        <w:bottom w:val="none" w:sz="0" w:space="0" w:color="auto"/>
        <w:right w:val="none" w:sz="0" w:space="0" w:color="auto"/>
      </w:divBdr>
    </w:div>
    <w:div w:id="512571152">
      <w:bodyDiv w:val="1"/>
      <w:marLeft w:val="0"/>
      <w:marRight w:val="0"/>
      <w:marTop w:val="0"/>
      <w:marBottom w:val="0"/>
      <w:divBdr>
        <w:top w:val="none" w:sz="0" w:space="0" w:color="auto"/>
        <w:left w:val="none" w:sz="0" w:space="0" w:color="auto"/>
        <w:bottom w:val="none" w:sz="0" w:space="0" w:color="auto"/>
        <w:right w:val="none" w:sz="0" w:space="0" w:color="auto"/>
      </w:divBdr>
    </w:div>
    <w:div w:id="661740470">
      <w:bodyDiv w:val="1"/>
      <w:marLeft w:val="0"/>
      <w:marRight w:val="0"/>
      <w:marTop w:val="0"/>
      <w:marBottom w:val="0"/>
      <w:divBdr>
        <w:top w:val="none" w:sz="0" w:space="0" w:color="auto"/>
        <w:left w:val="none" w:sz="0" w:space="0" w:color="auto"/>
        <w:bottom w:val="none" w:sz="0" w:space="0" w:color="auto"/>
        <w:right w:val="none" w:sz="0" w:space="0" w:color="auto"/>
      </w:divBdr>
    </w:div>
    <w:div w:id="693963624">
      <w:bodyDiv w:val="1"/>
      <w:marLeft w:val="0"/>
      <w:marRight w:val="0"/>
      <w:marTop w:val="0"/>
      <w:marBottom w:val="0"/>
      <w:divBdr>
        <w:top w:val="none" w:sz="0" w:space="0" w:color="auto"/>
        <w:left w:val="none" w:sz="0" w:space="0" w:color="auto"/>
        <w:bottom w:val="none" w:sz="0" w:space="0" w:color="auto"/>
        <w:right w:val="none" w:sz="0" w:space="0" w:color="auto"/>
      </w:divBdr>
    </w:div>
    <w:div w:id="729959504">
      <w:bodyDiv w:val="1"/>
      <w:marLeft w:val="0"/>
      <w:marRight w:val="0"/>
      <w:marTop w:val="0"/>
      <w:marBottom w:val="0"/>
      <w:divBdr>
        <w:top w:val="none" w:sz="0" w:space="0" w:color="auto"/>
        <w:left w:val="none" w:sz="0" w:space="0" w:color="auto"/>
        <w:bottom w:val="none" w:sz="0" w:space="0" w:color="auto"/>
        <w:right w:val="none" w:sz="0" w:space="0" w:color="auto"/>
      </w:divBdr>
    </w:div>
    <w:div w:id="765421016">
      <w:bodyDiv w:val="1"/>
      <w:marLeft w:val="0"/>
      <w:marRight w:val="0"/>
      <w:marTop w:val="0"/>
      <w:marBottom w:val="0"/>
      <w:divBdr>
        <w:top w:val="none" w:sz="0" w:space="0" w:color="auto"/>
        <w:left w:val="none" w:sz="0" w:space="0" w:color="auto"/>
        <w:bottom w:val="none" w:sz="0" w:space="0" w:color="auto"/>
        <w:right w:val="none" w:sz="0" w:space="0" w:color="auto"/>
      </w:divBdr>
    </w:div>
    <w:div w:id="778334561">
      <w:bodyDiv w:val="1"/>
      <w:marLeft w:val="0"/>
      <w:marRight w:val="0"/>
      <w:marTop w:val="0"/>
      <w:marBottom w:val="0"/>
      <w:divBdr>
        <w:top w:val="none" w:sz="0" w:space="0" w:color="auto"/>
        <w:left w:val="none" w:sz="0" w:space="0" w:color="auto"/>
        <w:bottom w:val="none" w:sz="0" w:space="0" w:color="auto"/>
        <w:right w:val="none" w:sz="0" w:space="0" w:color="auto"/>
      </w:divBdr>
    </w:div>
    <w:div w:id="891383433">
      <w:bodyDiv w:val="1"/>
      <w:marLeft w:val="0"/>
      <w:marRight w:val="0"/>
      <w:marTop w:val="0"/>
      <w:marBottom w:val="0"/>
      <w:divBdr>
        <w:top w:val="none" w:sz="0" w:space="0" w:color="auto"/>
        <w:left w:val="none" w:sz="0" w:space="0" w:color="auto"/>
        <w:bottom w:val="none" w:sz="0" w:space="0" w:color="auto"/>
        <w:right w:val="none" w:sz="0" w:space="0" w:color="auto"/>
      </w:divBdr>
    </w:div>
    <w:div w:id="925655878">
      <w:bodyDiv w:val="1"/>
      <w:marLeft w:val="0"/>
      <w:marRight w:val="0"/>
      <w:marTop w:val="0"/>
      <w:marBottom w:val="0"/>
      <w:divBdr>
        <w:top w:val="none" w:sz="0" w:space="0" w:color="auto"/>
        <w:left w:val="none" w:sz="0" w:space="0" w:color="auto"/>
        <w:bottom w:val="none" w:sz="0" w:space="0" w:color="auto"/>
        <w:right w:val="none" w:sz="0" w:space="0" w:color="auto"/>
      </w:divBdr>
    </w:div>
    <w:div w:id="1028026793">
      <w:bodyDiv w:val="1"/>
      <w:marLeft w:val="0"/>
      <w:marRight w:val="0"/>
      <w:marTop w:val="0"/>
      <w:marBottom w:val="0"/>
      <w:divBdr>
        <w:top w:val="none" w:sz="0" w:space="0" w:color="auto"/>
        <w:left w:val="none" w:sz="0" w:space="0" w:color="auto"/>
        <w:bottom w:val="none" w:sz="0" w:space="0" w:color="auto"/>
        <w:right w:val="none" w:sz="0" w:space="0" w:color="auto"/>
      </w:divBdr>
    </w:div>
    <w:div w:id="1028218633">
      <w:bodyDiv w:val="1"/>
      <w:marLeft w:val="0"/>
      <w:marRight w:val="0"/>
      <w:marTop w:val="0"/>
      <w:marBottom w:val="0"/>
      <w:divBdr>
        <w:top w:val="none" w:sz="0" w:space="0" w:color="auto"/>
        <w:left w:val="none" w:sz="0" w:space="0" w:color="auto"/>
        <w:bottom w:val="none" w:sz="0" w:space="0" w:color="auto"/>
        <w:right w:val="none" w:sz="0" w:space="0" w:color="auto"/>
      </w:divBdr>
    </w:div>
    <w:div w:id="1053118189">
      <w:bodyDiv w:val="1"/>
      <w:marLeft w:val="0"/>
      <w:marRight w:val="0"/>
      <w:marTop w:val="0"/>
      <w:marBottom w:val="0"/>
      <w:divBdr>
        <w:top w:val="none" w:sz="0" w:space="0" w:color="auto"/>
        <w:left w:val="none" w:sz="0" w:space="0" w:color="auto"/>
        <w:bottom w:val="none" w:sz="0" w:space="0" w:color="auto"/>
        <w:right w:val="none" w:sz="0" w:space="0" w:color="auto"/>
      </w:divBdr>
    </w:div>
    <w:div w:id="1116872037">
      <w:bodyDiv w:val="1"/>
      <w:marLeft w:val="0"/>
      <w:marRight w:val="0"/>
      <w:marTop w:val="0"/>
      <w:marBottom w:val="0"/>
      <w:divBdr>
        <w:top w:val="none" w:sz="0" w:space="0" w:color="auto"/>
        <w:left w:val="none" w:sz="0" w:space="0" w:color="auto"/>
        <w:bottom w:val="none" w:sz="0" w:space="0" w:color="auto"/>
        <w:right w:val="none" w:sz="0" w:space="0" w:color="auto"/>
      </w:divBdr>
    </w:div>
    <w:div w:id="1122530083">
      <w:bodyDiv w:val="1"/>
      <w:marLeft w:val="0"/>
      <w:marRight w:val="0"/>
      <w:marTop w:val="0"/>
      <w:marBottom w:val="0"/>
      <w:divBdr>
        <w:top w:val="none" w:sz="0" w:space="0" w:color="auto"/>
        <w:left w:val="none" w:sz="0" w:space="0" w:color="auto"/>
        <w:bottom w:val="none" w:sz="0" w:space="0" w:color="auto"/>
        <w:right w:val="none" w:sz="0" w:space="0" w:color="auto"/>
      </w:divBdr>
    </w:div>
    <w:div w:id="1144926345">
      <w:bodyDiv w:val="1"/>
      <w:marLeft w:val="0"/>
      <w:marRight w:val="0"/>
      <w:marTop w:val="0"/>
      <w:marBottom w:val="0"/>
      <w:divBdr>
        <w:top w:val="none" w:sz="0" w:space="0" w:color="auto"/>
        <w:left w:val="none" w:sz="0" w:space="0" w:color="auto"/>
        <w:bottom w:val="none" w:sz="0" w:space="0" w:color="auto"/>
        <w:right w:val="none" w:sz="0" w:space="0" w:color="auto"/>
      </w:divBdr>
    </w:div>
    <w:div w:id="1183932973">
      <w:bodyDiv w:val="1"/>
      <w:marLeft w:val="0"/>
      <w:marRight w:val="0"/>
      <w:marTop w:val="0"/>
      <w:marBottom w:val="0"/>
      <w:divBdr>
        <w:top w:val="none" w:sz="0" w:space="0" w:color="auto"/>
        <w:left w:val="none" w:sz="0" w:space="0" w:color="auto"/>
        <w:bottom w:val="none" w:sz="0" w:space="0" w:color="auto"/>
        <w:right w:val="none" w:sz="0" w:space="0" w:color="auto"/>
      </w:divBdr>
    </w:div>
    <w:div w:id="1239435639">
      <w:bodyDiv w:val="1"/>
      <w:marLeft w:val="0"/>
      <w:marRight w:val="0"/>
      <w:marTop w:val="0"/>
      <w:marBottom w:val="0"/>
      <w:divBdr>
        <w:top w:val="none" w:sz="0" w:space="0" w:color="auto"/>
        <w:left w:val="none" w:sz="0" w:space="0" w:color="auto"/>
        <w:bottom w:val="none" w:sz="0" w:space="0" w:color="auto"/>
        <w:right w:val="none" w:sz="0" w:space="0" w:color="auto"/>
      </w:divBdr>
    </w:div>
    <w:div w:id="1254440368">
      <w:bodyDiv w:val="1"/>
      <w:marLeft w:val="0"/>
      <w:marRight w:val="0"/>
      <w:marTop w:val="0"/>
      <w:marBottom w:val="0"/>
      <w:divBdr>
        <w:top w:val="none" w:sz="0" w:space="0" w:color="auto"/>
        <w:left w:val="none" w:sz="0" w:space="0" w:color="auto"/>
        <w:bottom w:val="none" w:sz="0" w:space="0" w:color="auto"/>
        <w:right w:val="none" w:sz="0" w:space="0" w:color="auto"/>
      </w:divBdr>
    </w:div>
    <w:div w:id="1294362377">
      <w:bodyDiv w:val="1"/>
      <w:marLeft w:val="0"/>
      <w:marRight w:val="0"/>
      <w:marTop w:val="0"/>
      <w:marBottom w:val="0"/>
      <w:divBdr>
        <w:top w:val="none" w:sz="0" w:space="0" w:color="auto"/>
        <w:left w:val="none" w:sz="0" w:space="0" w:color="auto"/>
        <w:bottom w:val="none" w:sz="0" w:space="0" w:color="auto"/>
        <w:right w:val="none" w:sz="0" w:space="0" w:color="auto"/>
      </w:divBdr>
    </w:div>
    <w:div w:id="1300963852">
      <w:bodyDiv w:val="1"/>
      <w:marLeft w:val="0"/>
      <w:marRight w:val="0"/>
      <w:marTop w:val="0"/>
      <w:marBottom w:val="0"/>
      <w:divBdr>
        <w:top w:val="none" w:sz="0" w:space="0" w:color="auto"/>
        <w:left w:val="none" w:sz="0" w:space="0" w:color="auto"/>
        <w:bottom w:val="none" w:sz="0" w:space="0" w:color="auto"/>
        <w:right w:val="none" w:sz="0" w:space="0" w:color="auto"/>
      </w:divBdr>
    </w:div>
    <w:div w:id="1346009448">
      <w:bodyDiv w:val="1"/>
      <w:marLeft w:val="0"/>
      <w:marRight w:val="0"/>
      <w:marTop w:val="0"/>
      <w:marBottom w:val="0"/>
      <w:divBdr>
        <w:top w:val="none" w:sz="0" w:space="0" w:color="auto"/>
        <w:left w:val="none" w:sz="0" w:space="0" w:color="auto"/>
        <w:bottom w:val="none" w:sz="0" w:space="0" w:color="auto"/>
        <w:right w:val="none" w:sz="0" w:space="0" w:color="auto"/>
      </w:divBdr>
    </w:div>
    <w:div w:id="1389261083">
      <w:bodyDiv w:val="1"/>
      <w:marLeft w:val="0"/>
      <w:marRight w:val="0"/>
      <w:marTop w:val="0"/>
      <w:marBottom w:val="0"/>
      <w:divBdr>
        <w:top w:val="none" w:sz="0" w:space="0" w:color="auto"/>
        <w:left w:val="none" w:sz="0" w:space="0" w:color="auto"/>
        <w:bottom w:val="none" w:sz="0" w:space="0" w:color="auto"/>
        <w:right w:val="none" w:sz="0" w:space="0" w:color="auto"/>
      </w:divBdr>
    </w:div>
    <w:div w:id="1390609335">
      <w:bodyDiv w:val="1"/>
      <w:marLeft w:val="0"/>
      <w:marRight w:val="0"/>
      <w:marTop w:val="0"/>
      <w:marBottom w:val="0"/>
      <w:divBdr>
        <w:top w:val="none" w:sz="0" w:space="0" w:color="auto"/>
        <w:left w:val="none" w:sz="0" w:space="0" w:color="auto"/>
        <w:bottom w:val="none" w:sz="0" w:space="0" w:color="auto"/>
        <w:right w:val="none" w:sz="0" w:space="0" w:color="auto"/>
      </w:divBdr>
    </w:div>
    <w:div w:id="1434276910">
      <w:bodyDiv w:val="1"/>
      <w:marLeft w:val="0"/>
      <w:marRight w:val="0"/>
      <w:marTop w:val="0"/>
      <w:marBottom w:val="0"/>
      <w:divBdr>
        <w:top w:val="none" w:sz="0" w:space="0" w:color="auto"/>
        <w:left w:val="none" w:sz="0" w:space="0" w:color="auto"/>
        <w:bottom w:val="none" w:sz="0" w:space="0" w:color="auto"/>
        <w:right w:val="none" w:sz="0" w:space="0" w:color="auto"/>
      </w:divBdr>
    </w:div>
    <w:div w:id="1460033903">
      <w:bodyDiv w:val="1"/>
      <w:marLeft w:val="0"/>
      <w:marRight w:val="0"/>
      <w:marTop w:val="0"/>
      <w:marBottom w:val="0"/>
      <w:divBdr>
        <w:top w:val="none" w:sz="0" w:space="0" w:color="auto"/>
        <w:left w:val="none" w:sz="0" w:space="0" w:color="auto"/>
        <w:bottom w:val="none" w:sz="0" w:space="0" w:color="auto"/>
        <w:right w:val="none" w:sz="0" w:space="0" w:color="auto"/>
      </w:divBdr>
    </w:div>
    <w:div w:id="1490631564">
      <w:bodyDiv w:val="1"/>
      <w:marLeft w:val="0"/>
      <w:marRight w:val="0"/>
      <w:marTop w:val="0"/>
      <w:marBottom w:val="0"/>
      <w:divBdr>
        <w:top w:val="none" w:sz="0" w:space="0" w:color="auto"/>
        <w:left w:val="none" w:sz="0" w:space="0" w:color="auto"/>
        <w:bottom w:val="none" w:sz="0" w:space="0" w:color="auto"/>
        <w:right w:val="none" w:sz="0" w:space="0" w:color="auto"/>
      </w:divBdr>
    </w:div>
    <w:div w:id="1535651313">
      <w:bodyDiv w:val="1"/>
      <w:marLeft w:val="0"/>
      <w:marRight w:val="0"/>
      <w:marTop w:val="0"/>
      <w:marBottom w:val="0"/>
      <w:divBdr>
        <w:top w:val="none" w:sz="0" w:space="0" w:color="auto"/>
        <w:left w:val="none" w:sz="0" w:space="0" w:color="auto"/>
        <w:bottom w:val="none" w:sz="0" w:space="0" w:color="auto"/>
        <w:right w:val="none" w:sz="0" w:space="0" w:color="auto"/>
      </w:divBdr>
    </w:div>
    <w:div w:id="1544518788">
      <w:bodyDiv w:val="1"/>
      <w:marLeft w:val="0"/>
      <w:marRight w:val="0"/>
      <w:marTop w:val="0"/>
      <w:marBottom w:val="0"/>
      <w:divBdr>
        <w:top w:val="none" w:sz="0" w:space="0" w:color="auto"/>
        <w:left w:val="none" w:sz="0" w:space="0" w:color="auto"/>
        <w:bottom w:val="none" w:sz="0" w:space="0" w:color="auto"/>
        <w:right w:val="none" w:sz="0" w:space="0" w:color="auto"/>
      </w:divBdr>
    </w:div>
    <w:div w:id="1595748260">
      <w:bodyDiv w:val="1"/>
      <w:marLeft w:val="0"/>
      <w:marRight w:val="0"/>
      <w:marTop w:val="0"/>
      <w:marBottom w:val="0"/>
      <w:divBdr>
        <w:top w:val="none" w:sz="0" w:space="0" w:color="auto"/>
        <w:left w:val="none" w:sz="0" w:space="0" w:color="auto"/>
        <w:bottom w:val="none" w:sz="0" w:space="0" w:color="auto"/>
        <w:right w:val="none" w:sz="0" w:space="0" w:color="auto"/>
      </w:divBdr>
    </w:div>
    <w:div w:id="1898391391">
      <w:bodyDiv w:val="1"/>
      <w:marLeft w:val="0"/>
      <w:marRight w:val="0"/>
      <w:marTop w:val="0"/>
      <w:marBottom w:val="0"/>
      <w:divBdr>
        <w:top w:val="none" w:sz="0" w:space="0" w:color="auto"/>
        <w:left w:val="none" w:sz="0" w:space="0" w:color="auto"/>
        <w:bottom w:val="none" w:sz="0" w:space="0" w:color="auto"/>
        <w:right w:val="none" w:sz="0" w:space="0" w:color="auto"/>
      </w:divBdr>
    </w:div>
    <w:div w:id="1937864766">
      <w:bodyDiv w:val="1"/>
      <w:marLeft w:val="0"/>
      <w:marRight w:val="0"/>
      <w:marTop w:val="0"/>
      <w:marBottom w:val="0"/>
      <w:divBdr>
        <w:top w:val="none" w:sz="0" w:space="0" w:color="auto"/>
        <w:left w:val="none" w:sz="0" w:space="0" w:color="auto"/>
        <w:bottom w:val="none" w:sz="0" w:space="0" w:color="auto"/>
        <w:right w:val="none" w:sz="0" w:space="0" w:color="auto"/>
      </w:divBdr>
    </w:div>
    <w:div w:id="2045322586">
      <w:bodyDiv w:val="1"/>
      <w:marLeft w:val="0"/>
      <w:marRight w:val="0"/>
      <w:marTop w:val="0"/>
      <w:marBottom w:val="0"/>
      <w:divBdr>
        <w:top w:val="none" w:sz="0" w:space="0" w:color="auto"/>
        <w:left w:val="none" w:sz="0" w:space="0" w:color="auto"/>
        <w:bottom w:val="none" w:sz="0" w:space="0" w:color="auto"/>
        <w:right w:val="none" w:sz="0" w:space="0" w:color="auto"/>
      </w:divBdr>
    </w:div>
    <w:div w:id="2067948556">
      <w:bodyDiv w:val="1"/>
      <w:marLeft w:val="0"/>
      <w:marRight w:val="0"/>
      <w:marTop w:val="0"/>
      <w:marBottom w:val="0"/>
      <w:divBdr>
        <w:top w:val="none" w:sz="0" w:space="0" w:color="auto"/>
        <w:left w:val="none" w:sz="0" w:space="0" w:color="auto"/>
        <w:bottom w:val="none" w:sz="0" w:space="0" w:color="auto"/>
        <w:right w:val="none" w:sz="0" w:space="0" w:color="auto"/>
      </w:divBdr>
    </w:div>
    <w:div w:id="2077389865">
      <w:bodyDiv w:val="1"/>
      <w:marLeft w:val="0"/>
      <w:marRight w:val="0"/>
      <w:marTop w:val="0"/>
      <w:marBottom w:val="0"/>
      <w:divBdr>
        <w:top w:val="none" w:sz="0" w:space="0" w:color="auto"/>
        <w:left w:val="none" w:sz="0" w:space="0" w:color="auto"/>
        <w:bottom w:val="none" w:sz="0" w:space="0" w:color="auto"/>
        <w:right w:val="none" w:sz="0" w:space="0" w:color="auto"/>
      </w:divBdr>
    </w:div>
    <w:div w:id="2093887981">
      <w:bodyDiv w:val="1"/>
      <w:marLeft w:val="0"/>
      <w:marRight w:val="0"/>
      <w:marTop w:val="0"/>
      <w:marBottom w:val="0"/>
      <w:divBdr>
        <w:top w:val="none" w:sz="0" w:space="0" w:color="auto"/>
        <w:left w:val="none" w:sz="0" w:space="0" w:color="auto"/>
        <w:bottom w:val="none" w:sz="0" w:space="0" w:color="auto"/>
        <w:right w:val="none" w:sz="0" w:space="0" w:color="auto"/>
      </w:divBdr>
    </w:div>
    <w:div w:id="2099207410">
      <w:bodyDiv w:val="1"/>
      <w:marLeft w:val="0"/>
      <w:marRight w:val="0"/>
      <w:marTop w:val="0"/>
      <w:marBottom w:val="0"/>
      <w:divBdr>
        <w:top w:val="none" w:sz="0" w:space="0" w:color="auto"/>
        <w:left w:val="none" w:sz="0" w:space="0" w:color="auto"/>
        <w:bottom w:val="none" w:sz="0" w:space="0" w:color="auto"/>
        <w:right w:val="none" w:sz="0" w:space="0" w:color="auto"/>
      </w:divBdr>
    </w:div>
    <w:div w:id="212626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182859/1/inf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27A0A-C351-4B3D-8E85-2F210E9FB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3</Pages>
  <Words>1107</Words>
  <Characters>6315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lazarenko</dc:creator>
  <cp:keywords/>
  <dc:description/>
  <cp:lastModifiedBy>Yaminova</cp:lastModifiedBy>
  <cp:revision>64</cp:revision>
  <cp:lastPrinted>2017-06-09T10:36:00Z</cp:lastPrinted>
  <dcterms:created xsi:type="dcterms:W3CDTF">2017-04-27T09:30:00Z</dcterms:created>
  <dcterms:modified xsi:type="dcterms:W3CDTF">2017-06-09T10:43:00Z</dcterms:modified>
</cp:coreProperties>
</file>