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DF" w:rsidRDefault="004771DF" w:rsidP="004771DF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Утвержден </w:t>
      </w:r>
    </w:p>
    <w:p w:rsidR="004771DF" w:rsidRDefault="004771DF" w:rsidP="004771DF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постановлением администрации Березовского городского округа</w:t>
      </w:r>
      <w:r>
        <w:rPr>
          <w:rFonts w:ascii="Times New Roman" w:eastAsia="Times New Roman" w:hAnsi="Times New Roman"/>
          <w:sz w:val="28"/>
          <w:szCs w:val="28"/>
        </w:rPr>
        <w:br/>
        <w:t>от  30.05.2016  №381</w:t>
      </w:r>
    </w:p>
    <w:p w:rsidR="004771DF" w:rsidRDefault="004771DF" w:rsidP="004771DF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Административный регламент</w:t>
      </w: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  услуги </w:t>
      </w:r>
      <w:r w:rsidRPr="00B62B4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B45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B45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2B45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розничных рынков на территории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Березовского городского округа»</w:t>
      </w: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1.Общие положения</w:t>
      </w: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1.1.Административный регламент предоставления муниципальной </w:t>
      </w:r>
      <w:r w:rsidRPr="008356CC">
        <w:rPr>
          <w:rFonts w:ascii="Times New Roman" w:eastAsia="Times New Roman" w:hAnsi="Times New Roman" w:cs="Times New Roman"/>
          <w:sz w:val="28"/>
          <w:szCs w:val="28"/>
        </w:rPr>
        <w:t>услуги  «</w:t>
      </w:r>
      <w:r w:rsidRPr="008356CC">
        <w:rPr>
          <w:rFonts w:ascii="Times New Roman" w:hAnsi="Times New Roman" w:cs="Times New Roman"/>
          <w:sz w:val="28"/>
          <w:szCs w:val="28"/>
        </w:rPr>
        <w:t>Выдача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56C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розничных рынков на территории</w:t>
      </w:r>
      <w:r>
        <w:rPr>
          <w:rFonts w:ascii="Times New Roman" w:eastAsia="Times New Roman" w:hAnsi="Times New Roman"/>
          <w:sz w:val="28"/>
          <w:szCs w:val="28"/>
        </w:rPr>
        <w:t xml:space="preserve"> Березовского городского округа»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(действий), </w:t>
      </w:r>
      <w:r w:rsidRPr="004D53EA">
        <w:rPr>
          <w:rFonts w:ascii="Times New Roman" w:hAnsi="Times New Roman" w:cs="Times New Roman"/>
          <w:sz w:val="28"/>
          <w:szCs w:val="28"/>
        </w:rPr>
        <w:t>в том числе особенности выполнения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(действий) в электронной форме, </w:t>
      </w:r>
      <w:r>
        <w:rPr>
          <w:rFonts w:ascii="Times New Roman" w:eastAsia="Times New Roman" w:hAnsi="Times New Roman"/>
          <w:sz w:val="28"/>
          <w:szCs w:val="28"/>
        </w:rPr>
        <w:t>а также порядок взаимодействия органа, осуществляющего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предоставление муниципальной услуги.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</w:t>
      </w:r>
      <w:r w:rsidRPr="00606C96">
        <w:rPr>
          <w:rFonts w:ascii="Times New Roman" w:hAnsi="Times New Roman" w:cs="Times New Roman"/>
          <w:sz w:val="28"/>
          <w:szCs w:val="28"/>
        </w:rPr>
        <w:t>Муниципальная услуга предоставляется юридическим лицам, зарегистрированным в порядке, установленном законодательством Российской Федерации, которым принадлежат объект или объекты недвижимости (земельный участок, здание, строение, сооружение), расположенные на территории, в пределах которой предполагается организация розничного рынка (далее - заявители).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От имени заявителей заявления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7" w:history="1">
        <w:r w:rsidRPr="004771DF">
          <w:rPr>
            <w:rFonts w:ascii="Times New Roman" w:hAnsi="Times New Roman" w:cs="Times New Roman"/>
            <w:sz w:val="28"/>
            <w:szCs w:val="28"/>
          </w:rPr>
          <w:t>ст.ст.185</w:t>
        </w:r>
      </w:hyperlink>
      <w:r w:rsidRPr="004771DF">
        <w:rPr>
          <w:rFonts w:ascii="Times New Roman" w:hAnsi="Times New Roman" w:cs="Times New Roman"/>
          <w:sz w:val="28"/>
          <w:szCs w:val="28"/>
        </w:rPr>
        <w:t>,</w:t>
      </w:r>
      <w:hyperlink r:id="rId8" w:history="1">
        <w:r w:rsidRPr="004771DF">
          <w:rPr>
            <w:rFonts w:ascii="Times New Roman" w:hAnsi="Times New Roman" w:cs="Times New Roman"/>
            <w:sz w:val="28"/>
            <w:szCs w:val="28"/>
          </w:rPr>
          <w:t>185.1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1.3.Перечень нормативных правовых актов, непосредственно регулирующих предоставление муниципальной услуги: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4771D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4771D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от 30.12.2006 №271-ФЗ «О розничных рынках и о внесении изменений в Трудовой кодекс Российской Федерации»;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4771D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4771D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771D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10.03.2007 №</w:t>
      </w:r>
      <w:r>
        <w:rPr>
          <w:rFonts w:ascii="Times New Roman" w:hAnsi="Times New Roman" w:cs="Times New Roman"/>
          <w:sz w:val="28"/>
          <w:szCs w:val="28"/>
        </w:rPr>
        <w:t>148 «</w:t>
      </w:r>
      <w:r w:rsidRPr="004771DF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DF">
        <w:rPr>
          <w:rFonts w:ascii="Times New Roman" w:hAnsi="Times New Roman" w:cs="Times New Roman"/>
          <w:sz w:val="28"/>
          <w:szCs w:val="28"/>
        </w:rPr>
        <w:t>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771D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22.05.2007 №52-ОЗ «</w:t>
      </w:r>
      <w:r w:rsidRPr="00EC5B8C">
        <w:rPr>
          <w:rFonts w:ascii="Times New Roman" w:hAnsi="Times New Roman" w:cs="Times New Roman"/>
          <w:sz w:val="28"/>
          <w:szCs w:val="28"/>
        </w:rPr>
        <w:t xml:space="preserve">Об органах местного </w:t>
      </w:r>
      <w:r w:rsidRPr="00EC5B8C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муниципальных образований, расположенных на территории </w:t>
      </w:r>
      <w:r w:rsidRPr="004771DF">
        <w:rPr>
          <w:rFonts w:ascii="Times New Roman" w:hAnsi="Times New Roman" w:cs="Times New Roman"/>
          <w:sz w:val="28"/>
          <w:szCs w:val="28"/>
        </w:rPr>
        <w:t>Свердловской области, осуществляющих выдачу разрешений на право организации розничных рынков»;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771D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771DF">
        <w:rPr>
          <w:rFonts w:ascii="Times New Roman" w:hAnsi="Times New Roman" w:cs="Times New Roman"/>
          <w:sz w:val="28"/>
          <w:szCs w:val="28"/>
        </w:rPr>
        <w:t xml:space="preserve">равительства Свердловской </w:t>
      </w:r>
      <w:r>
        <w:rPr>
          <w:rFonts w:ascii="Times New Roman" w:hAnsi="Times New Roman" w:cs="Times New Roman"/>
          <w:sz w:val="28"/>
          <w:szCs w:val="28"/>
        </w:rPr>
        <w:t>области от 18.03.2015 №182-ПП «</w:t>
      </w:r>
      <w:r w:rsidRPr="004771DF">
        <w:rPr>
          <w:rFonts w:ascii="Times New Roman" w:hAnsi="Times New Roman" w:cs="Times New Roman"/>
          <w:sz w:val="28"/>
          <w:szCs w:val="28"/>
        </w:rPr>
        <w:t>О нормативных правовых актах, регламентирующих деятельность хозяйствующих субъектов на розничных рынках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DF">
        <w:rPr>
          <w:rFonts w:ascii="Times New Roman" w:hAnsi="Times New Roman" w:cs="Times New Roman"/>
          <w:sz w:val="28"/>
          <w:szCs w:val="28"/>
        </w:rPr>
        <w:t>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771D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771DF">
        <w:rPr>
          <w:rFonts w:ascii="Times New Roman" w:hAnsi="Times New Roman" w:cs="Times New Roman"/>
          <w:sz w:val="28"/>
          <w:szCs w:val="28"/>
        </w:rPr>
        <w:t>равительства Сверд</w:t>
      </w:r>
      <w:r>
        <w:rPr>
          <w:rFonts w:ascii="Times New Roman" w:hAnsi="Times New Roman" w:cs="Times New Roman"/>
          <w:sz w:val="28"/>
          <w:szCs w:val="28"/>
        </w:rPr>
        <w:t>ловской области от 08.06.2007 №391-ПП «</w:t>
      </w:r>
      <w:r w:rsidRPr="004771DF">
        <w:rPr>
          <w:rFonts w:ascii="Times New Roman" w:hAnsi="Times New Roman" w:cs="Times New Roman"/>
          <w:sz w:val="28"/>
          <w:szCs w:val="28"/>
        </w:rPr>
        <w:t>Об утверждении формы разрешения на право организации розничного рынка, формы уведомления о выдаче разрешения (отказе) на пра</w:t>
      </w:r>
      <w:r>
        <w:rPr>
          <w:rFonts w:ascii="Times New Roman" w:hAnsi="Times New Roman" w:cs="Times New Roman"/>
          <w:sz w:val="28"/>
          <w:szCs w:val="28"/>
        </w:rPr>
        <w:t>во организации розничного рынка»</w:t>
      </w:r>
      <w:r w:rsidRPr="004771DF">
        <w:rPr>
          <w:rFonts w:ascii="Times New Roman" w:hAnsi="Times New Roman" w:cs="Times New Roman"/>
          <w:sz w:val="28"/>
          <w:szCs w:val="28"/>
        </w:rPr>
        <w:t>;</w:t>
      </w:r>
    </w:p>
    <w:p w:rsidR="004771DF" w:rsidRPr="004771DF" w:rsidRDefault="004771DF" w:rsidP="004771D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71DF">
        <w:rPr>
          <w:rFonts w:ascii="Times New Roman" w:hAnsi="Times New Roman"/>
          <w:sz w:val="28"/>
          <w:szCs w:val="28"/>
        </w:rPr>
        <w:t>остановление администрации Березовского го</w:t>
      </w:r>
      <w:r>
        <w:rPr>
          <w:rFonts w:ascii="Times New Roman" w:hAnsi="Times New Roman"/>
          <w:sz w:val="28"/>
          <w:szCs w:val="28"/>
        </w:rPr>
        <w:t>родского округа от 10.12.2013 №</w:t>
      </w:r>
      <w:r w:rsidRPr="004771DF">
        <w:rPr>
          <w:rFonts w:ascii="Times New Roman" w:hAnsi="Times New Roman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округе».</w:t>
      </w:r>
    </w:p>
    <w:p w:rsidR="004771DF" w:rsidRPr="004771DF" w:rsidRDefault="004771DF" w:rsidP="004771DF">
      <w:pPr>
        <w:spacing w:after="0" w:line="240" w:lineRule="auto"/>
        <w:ind w:right="20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1.4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4771DF">
        <w:rPr>
          <w:rFonts w:ascii="Times New Roman" w:eastAsia="Times New Roman" w:hAnsi="Times New Roman"/>
          <w:sz w:val="28"/>
          <w:szCs w:val="28"/>
        </w:rPr>
        <w:t>Муниципальная услуга предоставляется отделом экономики и прогнозирования  администрации  Березовского городского округа (далее - отдел экономики).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4771DF">
        <w:rPr>
          <w:rFonts w:ascii="Times New Roman" w:eastAsia="Times New Roman" w:hAnsi="Times New Roman"/>
          <w:bCs/>
          <w:sz w:val="28"/>
          <w:szCs w:val="28"/>
        </w:rPr>
        <w:t>Адрес отдела: 623701, Свердловская область, г</w:t>
      </w:r>
      <w:proofErr w:type="gramStart"/>
      <w:r w:rsidRPr="004771DF">
        <w:rPr>
          <w:rFonts w:ascii="Times New Roman" w:eastAsia="Times New Roman" w:hAnsi="Times New Roman"/>
          <w:bCs/>
          <w:sz w:val="28"/>
          <w:szCs w:val="28"/>
        </w:rPr>
        <w:t>.Б</w:t>
      </w:r>
      <w:proofErr w:type="gramEnd"/>
      <w:r w:rsidRPr="004771DF">
        <w:rPr>
          <w:rFonts w:ascii="Times New Roman" w:eastAsia="Times New Roman" w:hAnsi="Times New Roman"/>
          <w:bCs/>
          <w:sz w:val="28"/>
          <w:szCs w:val="28"/>
        </w:rPr>
        <w:t xml:space="preserve">ерезовский, ул.Театральная,9, </w:t>
      </w:r>
      <w:r>
        <w:rPr>
          <w:rFonts w:ascii="Times New Roman" w:eastAsia="Times New Roman" w:hAnsi="Times New Roman"/>
          <w:bCs/>
          <w:sz w:val="28"/>
          <w:szCs w:val="28"/>
        </w:rPr>
        <w:t>каб.410;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4771DF">
        <w:rPr>
          <w:rFonts w:ascii="Times New Roman" w:eastAsia="Times New Roman" w:hAnsi="Times New Roman"/>
          <w:bCs/>
          <w:sz w:val="28"/>
          <w:szCs w:val="28"/>
        </w:rPr>
        <w:t xml:space="preserve">адрес электронной почты отдела: </w:t>
      </w:r>
      <w:r w:rsidRPr="004771DF">
        <w:rPr>
          <w:rFonts w:ascii="Times New Roman" w:hAnsi="Times New Roman" w:cs="Times New Roman"/>
          <w:sz w:val="28"/>
          <w:szCs w:val="28"/>
        </w:rPr>
        <w:t>fin43366@mail.ru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график работы отдела: приемные дни: вторник, четверг  с 9-00 до 18-00 час</w:t>
      </w:r>
      <w:proofErr w:type="gramStart"/>
      <w:r w:rsidRPr="004771DF">
        <w:rPr>
          <w:rFonts w:ascii="Times New Roman" w:eastAsia="Times New Roman" w:hAnsi="Times New Roman"/>
          <w:sz w:val="28"/>
          <w:szCs w:val="28"/>
        </w:rPr>
        <w:t xml:space="preserve">., </w:t>
      </w:r>
      <w:proofErr w:type="gramEnd"/>
      <w:r w:rsidRPr="004771DF">
        <w:rPr>
          <w:rFonts w:ascii="Times New Roman" w:eastAsia="Times New Roman" w:hAnsi="Times New Roman"/>
          <w:sz w:val="28"/>
          <w:szCs w:val="28"/>
        </w:rPr>
        <w:t>перерыв на обед – с 13-00  до 14-00 час.,  выходные дни - суббота, воскресенье.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Сведения о графике работы отдела  экономики сообщаются по телефонам для справок, размещены на информационном стенде в фойе здания администрации Березовского городского округа, на официальном сайте администрации Березовского городского округа  «</w:t>
      </w:r>
      <w:proofErr w:type="spellStart"/>
      <w:r w:rsidRPr="004771DF">
        <w:rPr>
          <w:rFonts w:ascii="Times New Roman" w:eastAsia="Times New Roman" w:hAnsi="Times New Roman"/>
          <w:sz w:val="28"/>
          <w:szCs w:val="28"/>
        </w:rPr>
        <w:t>березовский</w:t>
      </w:r>
      <w:proofErr w:type="gramStart"/>
      <w:r w:rsidRPr="004771DF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4771DF">
        <w:rPr>
          <w:rFonts w:ascii="Times New Roman" w:eastAsia="Times New Roman" w:hAnsi="Times New Roman"/>
          <w:sz w:val="28"/>
          <w:szCs w:val="28"/>
        </w:rPr>
        <w:t>ф</w:t>
      </w:r>
      <w:proofErr w:type="spellEnd"/>
      <w:r w:rsidRPr="004771DF">
        <w:rPr>
          <w:rFonts w:ascii="Times New Roman" w:eastAsia="Times New Roman" w:hAnsi="Times New Roman"/>
          <w:sz w:val="28"/>
          <w:szCs w:val="28"/>
        </w:rPr>
        <w:t>».</w:t>
      </w:r>
    </w:p>
    <w:p w:rsidR="004771DF" w:rsidRDefault="004771DF" w:rsidP="004771D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1DF">
        <w:rPr>
          <w:color w:val="auto"/>
          <w:sz w:val="28"/>
          <w:szCs w:val="28"/>
        </w:rPr>
        <w:t>1.5</w:t>
      </w:r>
      <w:r>
        <w:rPr>
          <w:color w:val="auto"/>
          <w:sz w:val="28"/>
          <w:szCs w:val="28"/>
        </w:rPr>
        <w:t>.</w:t>
      </w:r>
      <w:r w:rsidRPr="004771DF">
        <w:rPr>
          <w:color w:val="auto"/>
          <w:sz w:val="28"/>
          <w:szCs w:val="28"/>
        </w:rPr>
        <w:t>Организация предоставления муниципальной услуги может осуществляться чере</w:t>
      </w:r>
      <w:r>
        <w:rPr>
          <w:sz w:val="28"/>
          <w:szCs w:val="28"/>
        </w:rPr>
        <w:t>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- МФЦ).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56F">
        <w:rPr>
          <w:rFonts w:ascii="Times New Roman" w:hAnsi="Times New Roman"/>
          <w:color w:val="000000"/>
          <w:sz w:val="28"/>
          <w:szCs w:val="28"/>
        </w:rPr>
        <w:t xml:space="preserve">Отделы ГБУ </w:t>
      </w:r>
      <w:proofErr w:type="gramStart"/>
      <w:r w:rsidRPr="0016756F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16756F">
        <w:rPr>
          <w:rFonts w:ascii="Times New Roman" w:hAnsi="Times New Roman"/>
          <w:color w:val="000000"/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56F">
        <w:rPr>
          <w:rFonts w:ascii="Times New Roman" w:hAnsi="Times New Roman"/>
          <w:color w:val="000000"/>
          <w:sz w:val="28"/>
          <w:szCs w:val="28"/>
        </w:rPr>
        <w:t>623704, Свердловская область, г</w:t>
      </w:r>
      <w:proofErr w:type="gramStart"/>
      <w:r w:rsidRPr="0016756F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16756F">
        <w:rPr>
          <w:rFonts w:ascii="Times New Roman" w:hAnsi="Times New Roman"/>
          <w:color w:val="000000"/>
          <w:sz w:val="28"/>
          <w:szCs w:val="28"/>
        </w:rPr>
        <w:t xml:space="preserve">ерезовский, ул.Героев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16756F">
        <w:rPr>
          <w:rFonts w:ascii="Times New Roman" w:hAnsi="Times New Roman"/>
          <w:color w:val="000000"/>
          <w:sz w:val="28"/>
          <w:szCs w:val="28"/>
        </w:rPr>
        <w:t>руда,23, режим работы МФЦ: понедельник, вторник, среда, четверг, пятница с 9-00 до 20-00, суббота с 9-00 до 15-00; воскресенье – выходной; без перерыва, тел.3-13-45, 3-13-35;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6F">
        <w:rPr>
          <w:rFonts w:ascii="Times New Roman" w:hAnsi="Times New Roman"/>
          <w:color w:val="000000"/>
          <w:sz w:val="28"/>
          <w:szCs w:val="28"/>
        </w:rPr>
        <w:t>623702, Свердловская обл</w:t>
      </w:r>
      <w:r>
        <w:rPr>
          <w:rFonts w:ascii="Times New Roman" w:hAnsi="Times New Roman"/>
          <w:color w:val="000000"/>
          <w:sz w:val="28"/>
          <w:szCs w:val="28"/>
        </w:rPr>
        <w:t>асть</w:t>
      </w:r>
      <w:r w:rsidRPr="0016756F">
        <w:rPr>
          <w:rFonts w:ascii="Times New Roman" w:hAnsi="Times New Roman"/>
          <w:color w:val="000000"/>
          <w:sz w:val="28"/>
          <w:szCs w:val="28"/>
        </w:rPr>
        <w:t>, г</w:t>
      </w:r>
      <w:proofErr w:type="gramStart"/>
      <w:r w:rsidRPr="0016756F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16756F">
        <w:rPr>
          <w:rFonts w:ascii="Times New Roman" w:hAnsi="Times New Roman"/>
          <w:color w:val="000000"/>
          <w:sz w:val="28"/>
          <w:szCs w:val="28"/>
        </w:rPr>
        <w:t xml:space="preserve">ерезовский, ул.Мира 1, режим работы отдела МФЦ: </w:t>
      </w:r>
      <w:r>
        <w:rPr>
          <w:rFonts w:ascii="Times New Roman" w:hAnsi="Times New Roman"/>
          <w:color w:val="000000"/>
          <w:sz w:val="28"/>
          <w:szCs w:val="28"/>
        </w:rPr>
        <w:t>вторник</w:t>
      </w:r>
      <w:r w:rsidRPr="0016756F">
        <w:rPr>
          <w:rFonts w:ascii="Times New Roman" w:hAnsi="Times New Roman"/>
          <w:color w:val="000000"/>
          <w:sz w:val="28"/>
          <w:szCs w:val="28"/>
        </w:rPr>
        <w:t xml:space="preserve"> –пятница – с 08-00 до 17-00, без перерыва, воскресенье</w:t>
      </w:r>
      <w:r>
        <w:rPr>
          <w:rFonts w:ascii="Times New Roman" w:hAnsi="Times New Roman"/>
          <w:color w:val="000000"/>
          <w:sz w:val="28"/>
          <w:szCs w:val="28"/>
        </w:rPr>
        <w:t>, понедельник</w:t>
      </w:r>
      <w:r w:rsidRPr="0016756F">
        <w:rPr>
          <w:rFonts w:ascii="Times New Roman" w:hAnsi="Times New Roman"/>
          <w:color w:val="000000"/>
          <w:sz w:val="28"/>
          <w:szCs w:val="28"/>
        </w:rPr>
        <w:t xml:space="preserve"> – выходной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16756F">
        <w:rPr>
          <w:rFonts w:ascii="Times New Roman" w:hAnsi="Times New Roman"/>
          <w:sz w:val="28"/>
          <w:szCs w:val="28"/>
        </w:rPr>
        <w:t xml:space="preserve"> </w:t>
      </w:r>
      <w:r w:rsidRPr="00CB0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1DF">
        <w:rPr>
          <w:rFonts w:ascii="Times New Roman" w:hAnsi="Times New Roman"/>
          <w:sz w:val="28"/>
          <w:szCs w:val="28"/>
        </w:rPr>
        <w:t>623720, Свердловская обл</w:t>
      </w:r>
      <w:r>
        <w:rPr>
          <w:rFonts w:ascii="Times New Roman" w:hAnsi="Times New Roman"/>
          <w:sz w:val="28"/>
          <w:szCs w:val="28"/>
        </w:rPr>
        <w:t>асть</w:t>
      </w:r>
      <w:r w:rsidRPr="004771DF">
        <w:rPr>
          <w:rFonts w:ascii="Times New Roman" w:hAnsi="Times New Roman"/>
          <w:sz w:val="28"/>
          <w:szCs w:val="28"/>
        </w:rPr>
        <w:t>, г. Березовский, 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4771DF">
        <w:rPr>
          <w:rFonts w:ascii="Times New Roman" w:hAnsi="Times New Roman"/>
          <w:sz w:val="28"/>
          <w:szCs w:val="28"/>
        </w:rPr>
        <w:t>М</w:t>
      </w:r>
      <w:proofErr w:type="gramEnd"/>
      <w:r w:rsidRPr="004771DF">
        <w:rPr>
          <w:rFonts w:ascii="Times New Roman" w:hAnsi="Times New Roman"/>
          <w:sz w:val="28"/>
          <w:szCs w:val="28"/>
        </w:rPr>
        <w:t xml:space="preserve">онетный, ул.Свободы, 1б. </w:t>
      </w:r>
      <w:r w:rsidRPr="004771DF"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</w:t>
      </w:r>
      <w:r w:rsidRPr="004771DF">
        <w:rPr>
          <w:rFonts w:ascii="Times New Roman" w:hAnsi="Times New Roman"/>
          <w:sz w:val="28"/>
          <w:szCs w:val="28"/>
        </w:rPr>
        <w:t>00.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</w:t>
      </w:r>
      <w:r w:rsidRPr="004771DF">
        <w:rPr>
          <w:rFonts w:ascii="Times New Roman" w:hAnsi="Times New Roman"/>
          <w:sz w:val="28"/>
          <w:szCs w:val="28"/>
        </w:rPr>
        <w:t xml:space="preserve"> - www.mfc66.ru. При обращении в МФЦ консультирование граждан о порядке предоставления муниципальной услуги осуществляется в устной и письменной </w:t>
      </w:r>
      <w:r w:rsidRPr="004771DF">
        <w:rPr>
          <w:rFonts w:ascii="Times New Roman" w:hAnsi="Times New Roman"/>
          <w:sz w:val="28"/>
          <w:szCs w:val="28"/>
        </w:rPr>
        <w:lastRenderedPageBreak/>
        <w:t xml:space="preserve">форме специалистом МФЦ. В отделе действует предварительная запись по телефону (34369) 3-13-45 или  на сайте МФЦ: </w:t>
      </w:r>
      <w:hyperlink r:id="rId16" w:history="1"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771DF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4771DF">
        <w:rPr>
          <w:rFonts w:ascii="Times New Roman" w:hAnsi="Times New Roman"/>
          <w:sz w:val="28"/>
          <w:szCs w:val="28"/>
          <w:lang w:val="en-US"/>
        </w:rPr>
        <w:t>Skype</w:t>
      </w:r>
      <w:r w:rsidRPr="004771DF">
        <w:rPr>
          <w:rFonts w:ascii="Times New Roman" w:hAnsi="Times New Roman"/>
          <w:sz w:val="28"/>
          <w:szCs w:val="28"/>
        </w:rPr>
        <w:t>-консультирование. (</w:t>
      </w:r>
      <w:r w:rsidRPr="004771DF">
        <w:rPr>
          <w:rFonts w:ascii="Times New Roman" w:hAnsi="Times New Roman"/>
          <w:sz w:val="28"/>
          <w:szCs w:val="28"/>
          <w:lang w:val="en-US"/>
        </w:rPr>
        <w:t>Operator</w:t>
      </w:r>
      <w:r w:rsidRPr="004771DF">
        <w:rPr>
          <w:rFonts w:ascii="Times New Roman" w:hAnsi="Times New Roman"/>
          <w:sz w:val="28"/>
          <w:szCs w:val="28"/>
        </w:rPr>
        <w:t>-</w:t>
      </w:r>
      <w:proofErr w:type="spellStart"/>
      <w:r w:rsidRPr="004771DF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4771DF">
        <w:rPr>
          <w:rFonts w:ascii="Times New Roman" w:hAnsi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4771DF">
        <w:rPr>
          <w:rFonts w:ascii="Times New Roman" w:hAnsi="Times New Roman"/>
          <w:sz w:val="28"/>
          <w:szCs w:val="28"/>
        </w:rPr>
        <w:t>Skype</w:t>
      </w:r>
      <w:proofErr w:type="spellEnd"/>
      <w:r w:rsidRPr="004771DF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1.6. Информация по вопросам предоставления муниципальной услуги, в том числе о ходе предоставления,  может предоставляться: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непосредственно должностными лицами, специалистами отдела экономики, осуществляющими предоставление муниципальной услуги;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при личном контакте с заявителями;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с использованием средств телефонной связи;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посредством размещения административного регламента на официальном сайте администрации Березовского городского округа,</w:t>
      </w:r>
      <w:r w:rsidRPr="004771DF">
        <w:rPr>
          <w:rFonts w:ascii="Times New Roman" w:hAnsi="Times New Roman"/>
          <w:sz w:val="28"/>
          <w:szCs w:val="28"/>
        </w:rPr>
        <w:t xml:space="preserve"> в сети Интернет </w:t>
      </w:r>
      <w:hyperlink r:id="rId17" w:history="1">
        <w:r w:rsidRPr="004771D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http://www.березовский.рф</w:t>
        </w:r>
      </w:hyperlink>
      <w:r w:rsidRPr="004771DF">
        <w:rPr>
          <w:rFonts w:ascii="Times New Roman" w:hAnsi="Times New Roman"/>
          <w:sz w:val="28"/>
          <w:szCs w:val="28"/>
        </w:rPr>
        <w:t>., в разделе «муниципальные услуги».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4771DF">
        <w:rPr>
          <w:rFonts w:ascii="Times New Roman" w:eastAsia="Times New Roman" w:hAnsi="Times New Roman"/>
          <w:bCs/>
          <w:sz w:val="28"/>
          <w:szCs w:val="28"/>
        </w:rPr>
        <w:t>путем публикации в средствах массовой информации, газета «Березовский рабочий»;</w:t>
      </w:r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на информационных стендах отдела экономики;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71DF">
        <w:rPr>
          <w:rFonts w:ascii="Times New Roman" w:hAnsi="Times New Roman"/>
          <w:sz w:val="28"/>
          <w:szCs w:val="28"/>
        </w:rPr>
        <w:t>в электронном виде, с использованием федеральной государственной</w:t>
      </w:r>
      <w:r>
        <w:rPr>
          <w:rFonts w:ascii="Times New Roman" w:hAnsi="Times New Roman"/>
          <w:sz w:val="28"/>
          <w:szCs w:val="28"/>
        </w:rPr>
        <w:t xml:space="preserve"> информационной системы «Единый портал государственных и муниципальных услуг»: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</w:rPr>
        <w:t xml:space="preserve">Специалист отдела </w:t>
      </w:r>
      <w:r>
        <w:rPr>
          <w:rFonts w:ascii="Times New Roman" w:eastAsia="Times New Roman" w:hAnsi="Times New Roman"/>
          <w:sz w:val="28"/>
          <w:szCs w:val="28"/>
        </w:rPr>
        <w:t>экономики</w:t>
      </w:r>
      <w:r>
        <w:rPr>
          <w:rFonts w:ascii="Times New Roman" w:hAnsi="Times New Roman"/>
          <w:sz w:val="28"/>
          <w:szCs w:val="28"/>
        </w:rPr>
        <w:t>, осуществляющий прием заявлений и консультирование, предоставляет следующую информацию: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процедуре предоставления муниципальной услуги,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муниципальной услуги,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времени приема заявлений и сроке предоставления услуги,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условиях отказа в предоставлении муниципальной услуги,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обжалования действий (бездействия) и решений, принимаемых в ходе исполнения услуги.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1.8.Основными требованиями к информированию заявителя являются: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предоставляемой информации,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четкость в изложении информации,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информирования,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наглядность форм предоставления информации,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удобство и доступность получения информации,</w:t>
      </w:r>
    </w:p>
    <w:p w:rsidR="004771DF" w:rsidRDefault="004771DF" w:rsidP="004771D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1.9.Письменные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предъявляемых ст.7 Федерального закона от 02.05.2006  №59-ФЗ «О порядке рассмотрения обращений граждан Российской Федерации».</w:t>
      </w:r>
      <w:proofErr w:type="gramEnd"/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1.10.Действия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4771DF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EC">
        <w:rPr>
          <w:rFonts w:ascii="Times New Roman" w:eastAsia="Times New Roman" w:hAnsi="Times New Roman"/>
          <w:sz w:val="28"/>
          <w:szCs w:val="28"/>
        </w:rPr>
        <w:t>1.11.</w:t>
      </w:r>
      <w:r w:rsidRPr="00EF0BEC">
        <w:rPr>
          <w:rFonts w:ascii="Times New Roman" w:hAnsi="Times New Roman" w:cs="Times New Roman"/>
          <w:sz w:val="28"/>
          <w:szCs w:val="28"/>
        </w:rPr>
        <w:t xml:space="preserve"> Должностные лица за уклонение от исполнения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24.11.95 №</w:t>
      </w:r>
      <w:r w:rsidRPr="00EF0BEC">
        <w:rPr>
          <w:rFonts w:ascii="Times New Roman" w:hAnsi="Times New Roman" w:cs="Times New Roman"/>
          <w:sz w:val="28"/>
          <w:szCs w:val="28"/>
        </w:rPr>
        <w:t>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</w:t>
      </w:r>
      <w:r w:rsidRPr="004771DF">
        <w:rPr>
          <w:rFonts w:ascii="Times New Roman" w:hAnsi="Times New Roman" w:cs="Times New Roman"/>
          <w:sz w:val="28"/>
          <w:szCs w:val="28"/>
        </w:rPr>
        <w:t xml:space="preserve">т административную ответственность в соответствии с </w:t>
      </w:r>
      <w:hyperlink r:id="rId18" w:history="1">
        <w:r w:rsidRPr="004771D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EF0BEC">
        <w:rPr>
          <w:rFonts w:ascii="Times New Roman" w:hAnsi="Times New Roman" w:cs="Times New Roman"/>
          <w:sz w:val="28"/>
          <w:szCs w:val="28"/>
        </w:rPr>
        <w:t>Федерации.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2.Стандарт предоставления муниципальной услуги</w:t>
      </w:r>
    </w:p>
    <w:p w:rsidR="004771DF" w:rsidRDefault="004771DF" w:rsidP="00477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2.1.Наименование муниципальной услуги, предусмотренной настоящим Административным регламентом - </w:t>
      </w:r>
      <w:r w:rsidRPr="008356C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56CC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8356C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розничных рынков на территории</w:t>
      </w:r>
      <w:r>
        <w:rPr>
          <w:rFonts w:ascii="Times New Roman" w:eastAsia="Times New Roman" w:hAnsi="Times New Roman"/>
          <w:sz w:val="28"/>
          <w:szCs w:val="28"/>
        </w:rPr>
        <w:t xml:space="preserve"> Березовского городского округа».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2.2.Органом местного самоуправления Березовского городского округа, уполномоченным на предоставление муниципальной услуги, предусмотренной настоящим Административным регламентом, является администрация Березовского городского округа. Муниципальную услугу, предусмотренную настоящим Административным </w:t>
      </w:r>
      <w:r w:rsidRPr="004771DF">
        <w:rPr>
          <w:rFonts w:ascii="Times New Roman" w:eastAsia="Times New Roman" w:hAnsi="Times New Roman"/>
          <w:sz w:val="28"/>
          <w:szCs w:val="28"/>
        </w:rPr>
        <w:t>регламентом, от имени администрации Березовского городского округа предоставляет отдел экономики и прогнозирования администрации Березовского городского округа (далее - отдел экономики).</w:t>
      </w:r>
    </w:p>
    <w:p w:rsidR="004771DF" w:rsidRPr="004771DF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1DF">
        <w:rPr>
          <w:rFonts w:ascii="Times New Roman" w:hAnsi="Times New Roman" w:cs="Times New Roman"/>
          <w:sz w:val="28"/>
          <w:szCs w:val="28"/>
        </w:rPr>
        <w:t xml:space="preserve">2.3.В соответствии с требованиями </w:t>
      </w:r>
      <w:hyperlink r:id="rId19" w:history="1">
        <w:r w:rsidRPr="004771DF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4771DF">
          <w:rPr>
            <w:rFonts w:ascii="Times New Roman" w:hAnsi="Times New Roman" w:cs="Times New Roman"/>
            <w:sz w:val="28"/>
            <w:szCs w:val="28"/>
          </w:rPr>
          <w:t>3 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4771DF">
          <w:rPr>
            <w:rFonts w:ascii="Times New Roman" w:hAnsi="Times New Roman" w:cs="Times New Roman"/>
            <w:sz w:val="28"/>
            <w:szCs w:val="28"/>
          </w:rPr>
          <w:t>1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4771D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27.07.2010 №210-ФЗ «</w:t>
      </w:r>
      <w:r w:rsidRPr="004771D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DF">
        <w:rPr>
          <w:rFonts w:ascii="Times New Roman" w:hAnsi="Times New Roman" w:cs="Times New Roman"/>
          <w:sz w:val="28"/>
          <w:szCs w:val="28"/>
        </w:rPr>
        <w:t xml:space="preserve"> отдел, предоставляющий муниципальную услугу, не вправе требовать от заявителя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</w:t>
      </w:r>
      <w:proofErr w:type="gramEnd"/>
      <w:r w:rsidRPr="004771DF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муниципальных услуг.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2.4. 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>выдача  разрешения на право организации розничного рынка;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 xml:space="preserve">мотивированный  </w:t>
      </w:r>
      <w:r w:rsidRPr="004771DF">
        <w:rPr>
          <w:rFonts w:ascii="Times New Roman" w:hAnsi="Times New Roman" w:cs="Times New Roman"/>
          <w:sz w:val="28"/>
          <w:szCs w:val="28"/>
        </w:rPr>
        <w:t>отказ в выдаче разрешения на право организации розничного рынка</w:t>
      </w:r>
      <w:r w:rsidRPr="004771DF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оснований, указанных  в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1DF">
        <w:rPr>
          <w:rFonts w:ascii="Times New Roman" w:eastAsia="Times New Roman" w:hAnsi="Times New Roman" w:cs="Times New Roman"/>
          <w:sz w:val="28"/>
          <w:szCs w:val="28"/>
        </w:rPr>
        <w:t>2.9 настоящего Административного регламента.</w:t>
      </w:r>
    </w:p>
    <w:p w:rsidR="004771DF" w:rsidRPr="001E6E7E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lastRenderedPageBreak/>
        <w:t>2.5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4771DF">
        <w:rPr>
          <w:rFonts w:ascii="Times New Roman" w:eastAsia="Times New Roman" w:hAnsi="Times New Roman"/>
          <w:sz w:val="28"/>
          <w:szCs w:val="28"/>
        </w:rPr>
        <w:t>Срок предоставления муниципальной услуги</w:t>
      </w:r>
      <w:r w:rsidRPr="001E6E7E">
        <w:rPr>
          <w:rFonts w:ascii="Times New Roman" w:eastAsia="Times New Roman" w:hAnsi="Times New Roman"/>
          <w:sz w:val="28"/>
          <w:szCs w:val="28"/>
        </w:rPr>
        <w:t>, предусмотренной настоящим Административным регламентом, осуществляется отделом  экономики в течение тридцати календарных дней со дня регистрации заявления о предоставлении услуги.</w:t>
      </w:r>
    </w:p>
    <w:p w:rsidR="004771DF" w:rsidRDefault="004771DF" w:rsidP="004771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E6E7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 2.6. Исчерпывающий перечень документов, необходимых  в соответствии с законодательными актами для предоставления муниципальной услуги, предусмотренной настоящим Административным регламентом, следующий: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2551"/>
        <w:gridCol w:w="4395"/>
      </w:tblGrid>
      <w:tr w:rsidR="004771DF" w:rsidTr="004771DF">
        <w:tc>
          <w:tcPr>
            <w:tcW w:w="3039" w:type="dxa"/>
            <w:vAlign w:val="center"/>
          </w:tcPr>
          <w:p w:rsidR="004771DF" w:rsidRPr="00C75B99" w:rsidRDefault="004771DF" w:rsidP="00477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Категория и (или) наименование представляемого документа</w:t>
            </w:r>
          </w:p>
        </w:tc>
        <w:tc>
          <w:tcPr>
            <w:tcW w:w="2551" w:type="dxa"/>
            <w:vAlign w:val="center"/>
          </w:tcPr>
          <w:p w:rsidR="004771DF" w:rsidRPr="00C75B99" w:rsidRDefault="004771DF" w:rsidP="00477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документа</w:t>
            </w:r>
          </w:p>
        </w:tc>
        <w:tc>
          <w:tcPr>
            <w:tcW w:w="4395" w:type="dxa"/>
            <w:vAlign w:val="center"/>
          </w:tcPr>
          <w:p w:rsidR="004771DF" w:rsidRPr="00C75B99" w:rsidRDefault="004771DF" w:rsidP="004771D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услуги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4395" w:type="dxa"/>
          </w:tcPr>
          <w:p w:rsidR="004771DF" w:rsidRPr="004771DF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71DF"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заявления приведена в </w:t>
            </w:r>
            <w:hyperlink w:anchor="P433" w:history="1">
              <w:r w:rsidRPr="004771DF">
                <w:rPr>
                  <w:rFonts w:ascii="Times New Roman" w:hAnsi="Times New Roman" w:cs="Times New Roman"/>
                  <w:sz w:val="28"/>
                  <w:szCs w:val="28"/>
                </w:rPr>
                <w:t>приложении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№</w:t>
              </w:r>
              <w:r w:rsidRPr="004771D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477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1DF" w:rsidRPr="00C75B99" w:rsidRDefault="004771DF" w:rsidP="004771DF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DF">
              <w:rPr>
                <w:rFonts w:ascii="Times New Roman" w:eastAsia="Times New Roman" w:hAnsi="Times New Roman"/>
                <w:sz w:val="28"/>
                <w:szCs w:val="28"/>
              </w:rPr>
              <w:t>Заявление  подписывается заявителем лично либо его уполномоченным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представителем при подаче заявления.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заявителя </w:t>
            </w:r>
            <w:hyperlink w:anchor="P185" w:history="1">
              <w:r w:rsidRPr="00C75B9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, из числа </w:t>
            </w:r>
            <w:proofErr w:type="gramStart"/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proofErr w:type="gramEnd"/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паспорт гражданина иностранного государства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Учредительные документы </w:t>
            </w:r>
            <w:hyperlink w:anchor="P185" w:history="1">
              <w:r w:rsidRPr="00C75B9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, из числа </w:t>
            </w:r>
            <w:proofErr w:type="gramStart"/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proofErr w:type="gramEnd"/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Копия с предъявлением подлинника или </w:t>
            </w:r>
            <w:r w:rsidRPr="00C75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нотариально заверенная копия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учредительный договор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4771DF" w:rsidTr="004771DF">
        <w:tc>
          <w:tcPr>
            <w:tcW w:w="3039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</w:tcPr>
          <w:p w:rsidR="004771DF" w:rsidRPr="00C75B99" w:rsidRDefault="004771DF" w:rsidP="00477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 или нотариально заверенная копия</w:t>
            </w:r>
          </w:p>
        </w:tc>
        <w:tc>
          <w:tcPr>
            <w:tcW w:w="4395" w:type="dxa"/>
          </w:tcPr>
          <w:p w:rsidR="004771DF" w:rsidRPr="00C75B99" w:rsidRDefault="004771DF" w:rsidP="00477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1DF" w:rsidTr="004771DF">
        <w:tc>
          <w:tcPr>
            <w:tcW w:w="9985" w:type="dxa"/>
            <w:gridSpan w:val="3"/>
          </w:tcPr>
          <w:p w:rsidR="004771DF" w:rsidRPr="00C75B99" w:rsidRDefault="004771DF" w:rsidP="00477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 xml:space="preserve">&lt;*&gt; Документ включен в перечень документов, представляемых заявителем, </w:t>
            </w:r>
            <w:r w:rsidRPr="004771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hyperlink r:id="rId20" w:history="1">
              <w:r w:rsidRPr="004771DF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771DF">
                <w:rPr>
                  <w:rFonts w:ascii="Times New Roman" w:hAnsi="Times New Roman" w:cs="Times New Roman"/>
                  <w:sz w:val="28"/>
                  <w:szCs w:val="28"/>
                </w:rPr>
                <w:t>6 ст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771DF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Pr="004771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№210-ФЗ «</w:t>
            </w:r>
            <w:r w:rsidRPr="00C75B99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771DF" w:rsidRDefault="004771DF" w:rsidP="004771D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При предоставлении муниципальной услуги запрещается требовать от заявителя: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</w:t>
      </w:r>
      <w:proofErr w:type="gramEnd"/>
      <w:r>
        <w:rPr>
          <w:rFonts w:ascii="Times New Roman" w:eastAsia="Times New Roman" w:hAnsi="Times New Roman"/>
          <w:sz w:val="28"/>
          <w:szCs w:val="28"/>
        </w:rPr>
        <w:t>.6 ст.7 Федерального закона от 27.07.2010 №210-ФЗ «Об организации предоставления государственных и муниципальных услуг».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услуги:</w:t>
      </w:r>
    </w:p>
    <w:p w:rsidR="004771DF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заявления лицом, не уполномоченным в установленном порядке на подачу документов;</w:t>
      </w:r>
    </w:p>
    <w:p w:rsidR="004771DF" w:rsidRPr="0065093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документов, текст которых не подлежит прочтению, </w:t>
      </w:r>
      <w:r w:rsidRPr="0065093F">
        <w:rPr>
          <w:rFonts w:ascii="Times New Roman" w:hAnsi="Times New Roman" w:cs="Times New Roman"/>
          <w:sz w:val="28"/>
          <w:szCs w:val="28"/>
        </w:rPr>
        <w:t>документов с при</w:t>
      </w:r>
      <w:r>
        <w:rPr>
          <w:rFonts w:ascii="Times New Roman" w:hAnsi="Times New Roman" w:cs="Times New Roman"/>
          <w:sz w:val="28"/>
          <w:szCs w:val="28"/>
        </w:rPr>
        <w:t>писками, подчистками, помарками.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2.9.Исчерпывающий перечень оснований для отказа в предоставлении муниципальной услуги, предусмотренной настоящим административным регламентом: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1DF">
        <w:rPr>
          <w:rFonts w:ascii="Times New Roman" w:hAnsi="Times New Roman"/>
          <w:sz w:val="28"/>
          <w:szCs w:val="28"/>
        </w:rPr>
        <w:t>в заявлении не указаны сведения, необходимые для получения муниципальной услуги;</w:t>
      </w:r>
    </w:p>
    <w:p w:rsidR="004771DF" w:rsidRDefault="004771DF" w:rsidP="004771DF">
      <w:pPr>
        <w:pStyle w:val="ConsPlusNormal"/>
        <w:ind w:firstLine="709"/>
        <w:jc w:val="both"/>
      </w:pPr>
      <w:r w:rsidRPr="0065093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неполного пакета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65093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t>;</w:t>
      </w:r>
    </w:p>
    <w:p w:rsidR="004771DF" w:rsidRPr="004771DF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71DF">
        <w:rPr>
          <w:rFonts w:ascii="Times New Roman" w:hAnsi="Times New Roman"/>
          <w:sz w:val="28"/>
          <w:szCs w:val="28"/>
        </w:rPr>
        <w:t>предоставление заявления лицом, не уполномоченным в установленном порядке на подачу документов;</w:t>
      </w:r>
    </w:p>
    <w:p w:rsidR="004771DF" w:rsidRPr="00380E1C" w:rsidRDefault="004771DF" w:rsidP="00477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E1C">
        <w:rPr>
          <w:rFonts w:ascii="Times New Roman" w:hAnsi="Times New Roman" w:cs="Times New Roman"/>
          <w:sz w:val="28"/>
          <w:szCs w:val="28"/>
        </w:rPr>
        <w:t>выявление недостоверной информации в представленных документах либо истечение срока их действия;</w:t>
      </w:r>
    </w:p>
    <w:p w:rsidR="004771DF" w:rsidRPr="004771DF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1DF">
        <w:rPr>
          <w:rFonts w:ascii="Times New Roman" w:hAnsi="Times New Roman"/>
          <w:sz w:val="28"/>
          <w:szCs w:val="28"/>
        </w:rPr>
        <w:t>полномочия представителя по подписанию и подаче заявления не подтверждены доверенностью;</w:t>
      </w:r>
    </w:p>
    <w:p w:rsidR="004771DF" w:rsidRPr="00530EE0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E0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Свердловской области.</w:t>
      </w:r>
    </w:p>
    <w:p w:rsidR="004771DF" w:rsidRPr="00530EE0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</w:t>
      </w:r>
      <w:r w:rsidRPr="00530EE0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2.11.Максимальный 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2.12.Срок регистрации заявления о предоставлении муниципальной услуги, предусмотренной настоящим Административным регламентом – в течение одного рабочего дня (дня фактического поступления заявления в отдел экономики).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2.13.Требования к помещениям, в которых предоставляется муниципальная услуга: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1)места для информирования, получения информации и заполнения необходимых документов: услуга предоставляется в помещении отдела экономики, соответствующем санитарно-эпидемиологическим и противопожарным правилам и нормативам. В помещениях должны быть стулья, стол, размещен информационный стенд, содержащий настоящий административный регламент, график работы специалистов, образцы документов, заполняемых Заявителем, возможно информация о стадии прохождения заявки;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2)оборудование мест ожидания: места ожидания оборудуются стульями;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3)обязанности должностных лиц при ответе на обращения граждан: при ответах на телефонные звонки и устные обращения  специалист, в чьи  должностные обязанности входит исполнение данной функции  (далее – специалист),  подробно,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 Специалист предоставляет информацию по следующим вопросам: 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процедуре предоставления муниципальной услуги; 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перечне   документов,  необходимых  для предоставления муниципальной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времени приема заявлений и  сроке предоставления услуги;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обжалования действий (бездействия) и решений, осуществляемых и принимаемых в ходе исполнения муниципальной услуги.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Основными требованиями к информированию Заявителя являются: - достоверность предоставляемой информации; - четкость в изложении информации; - полнота информации; - </w:t>
      </w:r>
      <w:r w:rsidRPr="004771DF">
        <w:rPr>
          <w:rFonts w:ascii="Times New Roman" w:hAnsi="Times New Roman"/>
          <w:sz w:val="28"/>
          <w:szCs w:val="28"/>
        </w:rPr>
        <w:t>наглядность форм предоставления информации; - удобство и доступность получения информации; - оперативность предоставления информации);</w:t>
      </w:r>
      <w:proofErr w:type="gramEnd"/>
    </w:p>
    <w:p w:rsidR="004771DF" w:rsidRPr="004771DF" w:rsidRDefault="004771DF" w:rsidP="004771DF">
      <w:pPr>
        <w:spacing w:after="0" w:line="240" w:lineRule="auto"/>
        <w:ind w:right="-5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4771DF">
        <w:rPr>
          <w:rFonts w:ascii="Times New Roman" w:hAnsi="Times New Roman"/>
          <w:sz w:val="28"/>
          <w:szCs w:val="28"/>
        </w:rPr>
        <w:t xml:space="preserve">размещение и оформление визуальной, текстовой и </w:t>
      </w:r>
      <w:proofErr w:type="spellStart"/>
      <w:r w:rsidRPr="004771DF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4771DF">
        <w:rPr>
          <w:rFonts w:ascii="Times New Roman" w:hAnsi="Times New Roman"/>
          <w:sz w:val="28"/>
          <w:szCs w:val="28"/>
        </w:rPr>
        <w:t xml:space="preserve"> информации: </w:t>
      </w:r>
      <w:r w:rsidRPr="004771DF">
        <w:rPr>
          <w:rFonts w:ascii="Times New Roman" w:eastAsia="Times New Roman" w:hAnsi="Times New Roman"/>
          <w:sz w:val="28"/>
          <w:szCs w:val="28"/>
        </w:rPr>
        <w:t xml:space="preserve">посредством размещения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Pr="004771DF">
        <w:rPr>
          <w:rFonts w:ascii="Times New Roman" w:eastAsia="Times New Roman" w:hAnsi="Times New Roman"/>
          <w:sz w:val="28"/>
          <w:szCs w:val="28"/>
        </w:rPr>
        <w:t>Административного регламента на официальном сайте администрации Березовского городского округа,</w:t>
      </w:r>
      <w:r w:rsidRPr="004771DF">
        <w:rPr>
          <w:rFonts w:ascii="Times New Roman" w:hAnsi="Times New Roman"/>
          <w:sz w:val="28"/>
          <w:szCs w:val="28"/>
        </w:rPr>
        <w:t xml:space="preserve"> в сети Интернет </w:t>
      </w:r>
      <w:hyperlink r:id="rId21" w:history="1">
        <w:r w:rsidRPr="004771DF">
          <w:rPr>
            <w:rStyle w:val="a3"/>
            <w:rFonts w:ascii="Times New Roman" w:hAnsi="Times New Roman"/>
            <w:color w:val="auto"/>
            <w:sz w:val="28"/>
            <w:szCs w:val="28"/>
          </w:rPr>
          <w:t>http://www.березовский.рф</w:t>
        </w:r>
      </w:hyperlink>
      <w:r w:rsidRPr="004771DF">
        <w:rPr>
          <w:rFonts w:ascii="Times New Roman" w:hAnsi="Times New Roman"/>
          <w:sz w:val="28"/>
          <w:szCs w:val="28"/>
        </w:rPr>
        <w:t xml:space="preserve">., в разделе «услуги», </w:t>
      </w:r>
      <w:r w:rsidRPr="004771DF">
        <w:rPr>
          <w:rFonts w:ascii="Times New Roman" w:eastAsia="Times New Roman" w:hAnsi="Times New Roman"/>
          <w:bCs/>
          <w:sz w:val="28"/>
          <w:szCs w:val="28"/>
        </w:rPr>
        <w:t xml:space="preserve">путем публикации в средствах массовой информации, в газете «Березовский рабочий»; </w:t>
      </w:r>
      <w:r w:rsidRPr="004771DF">
        <w:rPr>
          <w:rFonts w:ascii="Times New Roman" w:eastAsia="Times New Roman" w:hAnsi="Times New Roman"/>
          <w:sz w:val="28"/>
          <w:szCs w:val="28"/>
        </w:rPr>
        <w:t xml:space="preserve">на информационных стендах отдела, </w:t>
      </w:r>
      <w:r w:rsidRPr="004771DF">
        <w:rPr>
          <w:rFonts w:ascii="Times New Roman" w:hAnsi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услуг»: </w:t>
      </w:r>
      <w:r w:rsidRPr="004771DF">
        <w:rPr>
          <w:rFonts w:ascii="Times New Roman" w:hAnsi="Times New Roman"/>
          <w:sz w:val="28"/>
          <w:szCs w:val="28"/>
          <w:lang w:val="en-US"/>
        </w:rPr>
        <w:t>http</w:t>
      </w:r>
      <w:r w:rsidRPr="004771DF">
        <w:rPr>
          <w:rFonts w:ascii="Times New Roman" w:hAnsi="Times New Roman"/>
          <w:sz w:val="28"/>
          <w:szCs w:val="28"/>
        </w:rPr>
        <w:t>:</w:t>
      </w:r>
      <w:r w:rsidRPr="004771DF">
        <w:rPr>
          <w:rFonts w:ascii="Times New Roman" w:hAnsi="Times New Roman"/>
          <w:sz w:val="28"/>
          <w:szCs w:val="28"/>
          <w:lang w:val="en-US"/>
        </w:rPr>
        <w:t>www</w:t>
      </w:r>
      <w:r w:rsidRPr="004771DF">
        <w:rPr>
          <w:rFonts w:ascii="Times New Roman" w:hAnsi="Times New Roman"/>
          <w:sz w:val="28"/>
          <w:szCs w:val="28"/>
        </w:rPr>
        <w:t>.</w:t>
      </w:r>
      <w:proofErr w:type="spellStart"/>
      <w:r w:rsidRPr="004771DF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4771DF">
        <w:rPr>
          <w:rFonts w:ascii="Times New Roman" w:hAnsi="Times New Roman"/>
          <w:sz w:val="28"/>
          <w:szCs w:val="28"/>
        </w:rPr>
        <w:t>.</w:t>
      </w:r>
      <w:proofErr w:type="spellStart"/>
      <w:r w:rsidRPr="004771D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771DF">
        <w:rPr>
          <w:rFonts w:ascii="Times New Roman" w:hAnsi="Times New Roman"/>
          <w:sz w:val="28"/>
          <w:szCs w:val="28"/>
        </w:rPr>
        <w:t>.</w:t>
      </w:r>
    </w:p>
    <w:p w:rsidR="004771DF" w:rsidRPr="004771DF" w:rsidRDefault="004771DF" w:rsidP="004771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4771DF">
        <w:rPr>
          <w:rFonts w:ascii="Times New Roman" w:hAnsi="Times New Roman"/>
          <w:sz w:val="28"/>
          <w:szCs w:val="28"/>
        </w:rPr>
        <w:t>требования к сведениям, размещаемым в сети Интернет;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4771DF">
        <w:rPr>
          <w:rFonts w:ascii="Times New Roman" w:hAnsi="Times New Roman"/>
          <w:sz w:val="28"/>
          <w:szCs w:val="28"/>
        </w:rPr>
        <w:t>требования к сведениям о материалах, размещаемых на стендах в местах предоставления: в помещении предоставления услуги должен быть размещен информационный стенд, содержащий настоящий административный регламент, график работы специалистов, образцы документов. Документы должны быть читабельны;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4771DF">
        <w:rPr>
          <w:rFonts w:ascii="Times New Roman" w:hAnsi="Times New Roman"/>
          <w:sz w:val="28"/>
          <w:szCs w:val="28"/>
        </w:rPr>
        <w:t>требования к удобству и комфорту мест ожидания: помещения для ожидания приема оборудованы информационными стендами. В местах предоставления услуг есть доступные для посетителей туалеты и гардероб;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8)т</w:t>
      </w:r>
      <w:r w:rsidRPr="004771DF">
        <w:rPr>
          <w:rFonts w:ascii="Times New Roman" w:hAnsi="Times New Roman"/>
          <w:sz w:val="28"/>
          <w:szCs w:val="28"/>
        </w:rPr>
        <w:t>ребования к удобству и комфорту мест предоставления:  прием заявителей осуществляется в специально выделенных помещениях, отвечающих санитарным, противопожарным нормам и правилам. Помещения должны быть оборудованы средствами оповещения о возникновении чрезвычайной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9)з</w:t>
      </w:r>
      <w:r w:rsidRPr="004771DF">
        <w:rPr>
          <w:rFonts w:ascii="Times New Roman" w:eastAsia="Times New Roman" w:hAnsi="Times New Roman"/>
          <w:sz w:val="28"/>
          <w:szCs w:val="28"/>
        </w:rPr>
        <w:t>дание, в котором осуществляется прием заявителей, оборудовано входом, обеспечивающим свободный доступ заявителей в здание,  располагается с учетом пешеходной доступности (не более 10 минут) от ост</w:t>
      </w:r>
      <w:r>
        <w:rPr>
          <w:rFonts w:ascii="Times New Roman" w:eastAsia="Times New Roman" w:hAnsi="Times New Roman"/>
          <w:sz w:val="28"/>
          <w:szCs w:val="28"/>
        </w:rPr>
        <w:t>ановок общественного транспорта;</w:t>
      </w:r>
    </w:p>
    <w:p w:rsidR="004771DF" w:rsidRP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10)н</w:t>
      </w:r>
      <w:r w:rsidRPr="004771DF">
        <w:rPr>
          <w:rFonts w:ascii="Times New Roman" w:eastAsia="Times New Roman" w:hAnsi="Times New Roman"/>
          <w:sz w:val="28"/>
          <w:szCs w:val="28"/>
        </w:rPr>
        <w:t>а территории, прилегающей к зданию, в котором осуществляется прием заявителей, имеются места, предназна</w:t>
      </w:r>
      <w:r>
        <w:rPr>
          <w:rFonts w:ascii="Times New Roman" w:eastAsia="Times New Roman" w:hAnsi="Times New Roman"/>
          <w:sz w:val="28"/>
          <w:szCs w:val="28"/>
        </w:rPr>
        <w:t>ченные для парковки автомобилей;</w:t>
      </w:r>
    </w:p>
    <w:p w:rsidR="004771DF" w:rsidRPr="00B36225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11)в</w:t>
      </w:r>
      <w:r w:rsidRPr="004771DF">
        <w:rPr>
          <w:rFonts w:ascii="Times New Roman" w:hAnsi="Times New Roman" w:cs="Times New Roman"/>
          <w:sz w:val="28"/>
          <w:szCs w:val="28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</w:t>
      </w:r>
      <w:r w:rsidRPr="00B36225">
        <w:rPr>
          <w:rFonts w:ascii="Times New Roman" w:hAnsi="Times New Roman" w:cs="Times New Roman"/>
          <w:sz w:val="28"/>
          <w:szCs w:val="28"/>
        </w:rPr>
        <w:t>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4771DF" w:rsidRPr="006A3917" w:rsidRDefault="004771DF" w:rsidP="004771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4771DF" w:rsidRDefault="004771DF" w:rsidP="004771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 2.14.Показателями доступности муниципальной услуги являются:</w:t>
      </w:r>
    </w:p>
    <w:p w:rsidR="004771DF" w:rsidRDefault="004771DF" w:rsidP="004771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1)информированность заявителя о получении муниципальной услуги (содержание, порядок и условия ее получения), в том числе в сети Интернет;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3)транспортная и пешеходная доступность отдела, осуществляющего предоставление муниципальной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4)возможность получения услуги через сеть Интернет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B8172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5)возможность получения муниципальной услуги в МФЦ;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2.15.Показателями качества муниципальной услуги являются: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1)наличие информационной системы, автоматизирующей процесс предоставления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2)соблюдение сроков предоставления муниципальной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3)доля заявителей, удовлетворенных  качеством предоставления услуги, от общего числа заявителей;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4)количество обоснованных жалоб на нарушение административного регламента предоставления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5)доля обоснованных жалоб от общего количества обращений за получением услуги;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4771DF" w:rsidRPr="00B36225" w:rsidRDefault="004771DF" w:rsidP="00477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создание условий инвалидам для беспрепятственного доступа к </w:t>
      </w:r>
      <w:r w:rsidRPr="00B36225">
        <w:rPr>
          <w:rFonts w:ascii="Times New Roman" w:hAnsi="Times New Roman" w:cs="Times New Roman"/>
          <w:sz w:val="28"/>
          <w:szCs w:val="28"/>
        </w:rPr>
        <w:t>муниципальным услугам наравне с другими гражданами;</w:t>
      </w:r>
    </w:p>
    <w:p w:rsidR="004771DF" w:rsidRPr="00B36225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771DF" w:rsidRPr="00B36225" w:rsidRDefault="004771DF" w:rsidP="00477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t xml:space="preserve">оборудование на прилегающих к зданию территориях мест для парковки автотранспортных </w:t>
      </w:r>
      <w:r w:rsidRPr="004771DF">
        <w:rPr>
          <w:rFonts w:ascii="Times New Roman" w:hAnsi="Times New Roman" w:cs="Times New Roman"/>
          <w:sz w:val="28"/>
          <w:szCs w:val="28"/>
        </w:rPr>
        <w:t>средств инвалидов;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</w:t>
      </w:r>
      <w:r w:rsidRPr="004771DF">
        <w:rPr>
          <w:rFonts w:ascii="Times New Roman" w:hAnsi="Times New Roman" w:cs="Times New Roman"/>
          <w:sz w:val="28"/>
          <w:szCs w:val="28"/>
        </w:rPr>
        <w:lastRenderedPageBreak/>
        <w:t>совершении ими других необходимых для получения услуги действий;</w:t>
      </w:r>
    </w:p>
    <w:p w:rsidR="004771DF" w:rsidRPr="004771DF" w:rsidRDefault="004771DF" w:rsidP="0047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4771DF" w:rsidRPr="00B36225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22" w:history="1">
        <w:r w:rsidRPr="004771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4771DF">
        <w:rPr>
          <w:rFonts w:ascii="Times New Roman" w:hAnsi="Times New Roman" w:cs="Times New Roman"/>
          <w:sz w:val="28"/>
          <w:szCs w:val="28"/>
        </w:rPr>
        <w:t>, утвержденном приказом</w:t>
      </w:r>
      <w:r w:rsidRPr="00B36225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B36225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№386н «</w:t>
      </w:r>
      <w:r w:rsidRPr="00B36225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</w:t>
      </w:r>
      <w:r>
        <w:rPr>
          <w:rFonts w:ascii="Times New Roman" w:hAnsi="Times New Roman" w:cs="Times New Roman"/>
          <w:sz w:val="28"/>
          <w:szCs w:val="28"/>
        </w:rPr>
        <w:t>оводника, и порядка его выдачи»</w:t>
      </w:r>
      <w:r w:rsidRPr="00B36225">
        <w:rPr>
          <w:rFonts w:ascii="Times New Roman" w:hAnsi="Times New Roman" w:cs="Times New Roman"/>
          <w:sz w:val="28"/>
          <w:szCs w:val="28"/>
        </w:rPr>
        <w:t>;</w:t>
      </w:r>
    </w:p>
    <w:p w:rsidR="004771DF" w:rsidRPr="00B36225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25">
        <w:rPr>
          <w:rFonts w:ascii="Times New Roman" w:hAnsi="Times New Roman" w:cs="Times New Roman"/>
          <w:sz w:val="28"/>
          <w:szCs w:val="28"/>
        </w:rPr>
        <w:t>2.16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6225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B3622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услуг».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4771DF" w:rsidRDefault="004771DF" w:rsidP="0047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 w:rsidRPr="004771DF">
        <w:rPr>
          <w:rFonts w:ascii="Times New Roman" w:hAnsi="Times New Roman" w:cs="Times New Roman"/>
          <w:sz w:val="28"/>
          <w:szCs w:val="28"/>
        </w:rPr>
        <w:t>Требования, учитывающие особенности предоставления муниципальных услуг в электронной форме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4771D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771DF">
        <w:rPr>
          <w:rFonts w:ascii="Times New Roman" w:hAnsi="Times New Roman" w:cs="Times New Roman"/>
          <w:sz w:val="28"/>
          <w:szCs w:val="28"/>
        </w:rPr>
        <w:t xml:space="preserve"> (</w:t>
      </w:r>
      <w:hyperlink r:id="rId23" w:history="1">
        <w:r w:rsidRPr="004771D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4771D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771D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gosuslugi</w:t>
        </w:r>
        <w:proofErr w:type="spellEnd"/>
        <w:r w:rsidRPr="004771D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771D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771DF">
        <w:rPr>
          <w:rFonts w:ascii="Times New Roman" w:hAnsi="Times New Roman" w:cs="Times New Roman"/>
          <w:sz w:val="28"/>
          <w:szCs w:val="28"/>
        </w:rPr>
        <w:t>). В этом случае заявителю необходимо осуществить следующие действия: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(каб.406), тел.4-49-57.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t>выбрать местоположение «г</w:t>
      </w:r>
      <w:proofErr w:type="gramStart"/>
      <w:r w:rsidRPr="004771D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771DF">
        <w:rPr>
          <w:rFonts w:ascii="Times New Roman" w:hAnsi="Times New Roman" w:cs="Times New Roman"/>
          <w:sz w:val="28"/>
          <w:szCs w:val="28"/>
        </w:rPr>
        <w:t>ерезовский», будет доступна любая муниципальная услуга по Березовскому городскому округу, через поиск услуг написать название услуги,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4771DF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proofErr w:type="spellStart"/>
      <w:r w:rsidRPr="004771DF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4771DF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4771DF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4771DF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4771DF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</w:t>
      </w:r>
      <w:r>
        <w:rPr>
          <w:rFonts w:ascii="Times New Roman" w:hAnsi="Times New Roman" w:cs="Times New Roman"/>
          <w:sz w:val="28"/>
          <w:szCs w:val="28"/>
        </w:rPr>
        <w:t>ения услуги, выбрав пункт меню «</w:t>
      </w:r>
      <w:r w:rsidRPr="004771DF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DF">
        <w:rPr>
          <w:rFonts w:ascii="Times New Roman" w:hAnsi="Times New Roman" w:cs="Times New Roman"/>
          <w:sz w:val="28"/>
          <w:szCs w:val="28"/>
        </w:rPr>
        <w:t>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DF">
        <w:rPr>
          <w:rFonts w:ascii="Times New Roman" w:hAnsi="Times New Roman" w:cs="Times New Roman"/>
          <w:sz w:val="28"/>
          <w:szCs w:val="28"/>
        </w:rPr>
        <w:lastRenderedPageBreak/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трех рабочих дней со дня получения заявления направляет заявителю </w:t>
      </w:r>
      <w:proofErr w:type="spellStart"/>
      <w:r w:rsidRPr="004771D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4771DF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заявления.</w:t>
      </w:r>
    </w:p>
    <w:p w:rsidR="004771DF" w:rsidRPr="004771DF" w:rsidRDefault="004771DF" w:rsidP="0047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71D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4771DF">
        <w:rPr>
          <w:rFonts w:ascii="Times New Roman" w:hAnsi="Times New Roman" w:cs="Times New Roman"/>
          <w:sz w:val="28"/>
          <w:szCs w:val="28"/>
        </w:rP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24" w:history="1">
        <w:r w:rsidRPr="004771DF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4771DF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4771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4771DF" w:rsidRPr="004771DF" w:rsidRDefault="004771DF" w:rsidP="004771D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771DF" w:rsidRPr="004771DF" w:rsidRDefault="004771DF" w:rsidP="004771DF">
      <w:pPr>
        <w:spacing w:after="0" w:line="240" w:lineRule="auto"/>
        <w:ind w:hanging="180"/>
        <w:jc w:val="center"/>
        <w:rPr>
          <w:rFonts w:ascii="Times New Roman" w:eastAsia="Times New Roman" w:hAnsi="Times New Roman"/>
          <w:sz w:val="28"/>
          <w:szCs w:val="28"/>
        </w:rPr>
      </w:pPr>
      <w:r w:rsidRPr="004771DF">
        <w:rPr>
          <w:rFonts w:ascii="Times New Roman" w:eastAsia="Times New Roman" w:hAnsi="Times New Roman"/>
          <w:sz w:val="28"/>
          <w:szCs w:val="28"/>
        </w:rPr>
        <w:t>3. Состав, последовательность и сроки выполнения</w:t>
      </w:r>
    </w:p>
    <w:p w:rsidR="004771DF" w:rsidRDefault="004771DF" w:rsidP="004771DF">
      <w:pPr>
        <w:spacing w:after="0" w:line="240" w:lineRule="auto"/>
        <w:ind w:hanging="1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административных процедур, требования к порядку их выполнения</w:t>
      </w:r>
    </w:p>
    <w:p w:rsidR="004771DF" w:rsidRDefault="004771DF" w:rsidP="00477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4771DF" w:rsidRDefault="008E6428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</w:t>
      </w:r>
      <w:r w:rsidR="004771DF">
        <w:rPr>
          <w:rFonts w:ascii="Times New Roman" w:eastAsia="Times New Roman" w:hAnsi="Times New Roman"/>
          <w:sz w:val="28"/>
          <w:szCs w:val="28"/>
        </w:rPr>
        <w:t>прием и регистрация письменного  заявления об оказании муниципальной услуги;</w:t>
      </w:r>
    </w:p>
    <w:p w:rsidR="004771DF" w:rsidRPr="002B076D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4771DF" w:rsidRPr="002B076D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сведений;</w:t>
      </w:r>
    </w:p>
    <w:p w:rsidR="004771DF" w:rsidRPr="007D2FC5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771DF" w:rsidRPr="002B076D">
        <w:rPr>
          <w:rFonts w:ascii="Times New Roman" w:hAnsi="Times New Roman" w:cs="Times New Roman"/>
          <w:sz w:val="28"/>
          <w:szCs w:val="28"/>
        </w:rPr>
        <w:t xml:space="preserve">проведение заседания </w:t>
      </w:r>
      <w:r w:rsidR="004771DF" w:rsidRPr="007D2FC5">
        <w:rPr>
          <w:rFonts w:ascii="Times New Roman" w:hAnsi="Times New Roman" w:cs="Times New Roman"/>
          <w:sz w:val="28"/>
          <w:szCs w:val="28"/>
        </w:rPr>
        <w:t>комиссии, утвержденной постановлением администрации Березовского городского округа (далее – комиссия), по рассмотрению заявления о выдаче разрешения на право организации розничного рынка;</w:t>
      </w:r>
    </w:p>
    <w:p w:rsidR="004771DF" w:rsidRPr="002B076D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771DF" w:rsidRPr="007D2FC5">
        <w:rPr>
          <w:rFonts w:ascii="Times New Roman" w:hAnsi="Times New Roman" w:cs="Times New Roman"/>
          <w:sz w:val="28"/>
          <w:szCs w:val="28"/>
        </w:rPr>
        <w:t>извещение заявителя о принятом</w:t>
      </w:r>
      <w:r w:rsidR="004771DF" w:rsidRPr="002B076D">
        <w:rPr>
          <w:rFonts w:ascii="Times New Roman" w:hAnsi="Times New Roman" w:cs="Times New Roman"/>
          <w:sz w:val="28"/>
          <w:szCs w:val="28"/>
        </w:rPr>
        <w:t xml:space="preserve"> решении.</w:t>
      </w:r>
    </w:p>
    <w:p w:rsidR="004771DF" w:rsidRDefault="004771DF" w:rsidP="008E6428">
      <w:pPr>
        <w:spacing w:after="0" w:line="240" w:lineRule="auto"/>
        <w:ind w:right="4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услуги, предусмотренной настоящим Административным реглам</w:t>
      </w:r>
      <w:r w:rsidR="008E6428">
        <w:rPr>
          <w:rFonts w:ascii="Times New Roman" w:eastAsia="Times New Roman" w:hAnsi="Times New Roman"/>
          <w:sz w:val="28"/>
          <w:szCs w:val="28"/>
        </w:rPr>
        <w:t>ентом, приведена в приложении №</w:t>
      </w:r>
      <w:r>
        <w:rPr>
          <w:rFonts w:ascii="Times New Roman" w:eastAsia="Times New Roman" w:hAnsi="Times New Roman"/>
          <w:sz w:val="28"/>
          <w:szCs w:val="28"/>
        </w:rPr>
        <w:t>2 к настоящему Административному регламенту.</w:t>
      </w:r>
    </w:p>
    <w:p w:rsidR="004771DF" w:rsidRDefault="008E6428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</w:t>
      </w:r>
      <w:r w:rsidR="004771DF">
        <w:rPr>
          <w:rFonts w:ascii="Times New Roman" w:eastAsia="Times New Roman" w:hAnsi="Times New Roman"/>
          <w:sz w:val="28"/>
          <w:szCs w:val="28"/>
        </w:rPr>
        <w:t>Прием и регистрация письменного  заявления об оказании муниципальной услуги.</w:t>
      </w:r>
    </w:p>
    <w:p w:rsidR="004771DF" w:rsidRDefault="004771DF" w:rsidP="008E6428">
      <w:pPr>
        <w:spacing w:after="0" w:line="240" w:lineRule="auto"/>
        <w:ind w:right="4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обращение заявителя (представителя заявителя при наличии доверенности) в отдел </w:t>
      </w:r>
      <w:r>
        <w:rPr>
          <w:rFonts w:ascii="Times New Roman" w:hAnsi="Times New Roman"/>
          <w:sz w:val="28"/>
          <w:szCs w:val="28"/>
        </w:rPr>
        <w:t>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 и прогнозирования администрации Березовского городского округа (далее отдел экономики) с заявлением по форме согласно приложению №1 к настоящему Административному регламенту с приложением 2-х экземпляров (заверенных копий) комплекта документов, необходимых для оказания муниципальной услуги.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Указанные в п.2.7 документы могут представляться в отдел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>: на личном приеме у специалиста отдела экономики, начальника отдела</w:t>
      </w:r>
      <w:r>
        <w:rPr>
          <w:rFonts w:ascii="Times New Roman" w:hAnsi="Times New Roman"/>
          <w:sz w:val="28"/>
          <w:szCs w:val="28"/>
        </w:rPr>
        <w:t xml:space="preserve"> экономики.</w:t>
      </w:r>
      <w:r>
        <w:rPr>
          <w:rFonts w:ascii="Times New Roman" w:eastAsia="Times New Roman" w:hAnsi="Times New Roman"/>
          <w:sz w:val="28"/>
          <w:szCs w:val="28"/>
        </w:rPr>
        <w:t xml:space="preserve"> Заявление подается в 2-х экземплярах.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заявлении должностное лицо, принявшее комплект документов на личном приеме, делает пометку «документы приняты для рассмотрения в каб.410», ставит свою подпись и регистрирует в Журнале регистрации заявлений. 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Один экземпляр заявления с отметкой о приеме документов специалист возвращает заявителю. Срок регистрации заявления - в течение 1 дня.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Результатом исполнения административной процедуры является зарегистрированное заявление.</w:t>
      </w:r>
    </w:p>
    <w:p w:rsidR="004771DF" w:rsidRPr="0086234A" w:rsidRDefault="008E6428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</w:t>
      </w:r>
      <w:r w:rsidR="004771DF" w:rsidRPr="0086234A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</w:t>
      </w:r>
      <w:r w:rsidR="004771DF">
        <w:rPr>
          <w:rFonts w:ascii="Times New Roman" w:hAnsi="Times New Roman" w:cs="Times New Roman"/>
          <w:sz w:val="28"/>
          <w:szCs w:val="28"/>
        </w:rPr>
        <w:t>.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 является передача зарегистрированного заявления на рассмотрение начальнику отдела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>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1 дня определяет специалиста, в чьи должностные обязанности входит рассмотрение данного заявления, визирует заявление с указанием фамилии специалиста, передает комплект документов с заявлением указанному специалисту.</w:t>
      </w:r>
    </w:p>
    <w:p w:rsidR="004771DF" w:rsidRPr="00F25C18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Специалист отдела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5 рабочих  дней со дня </w:t>
      </w:r>
      <w:r w:rsidRPr="00F25C18">
        <w:rPr>
          <w:rFonts w:ascii="Times New Roman" w:eastAsia="Times New Roman" w:hAnsi="Times New Roman" w:cs="Times New Roman"/>
          <w:sz w:val="28"/>
          <w:szCs w:val="28"/>
        </w:rPr>
        <w:t>регистрации заявления:</w:t>
      </w:r>
    </w:p>
    <w:p w:rsidR="004771DF" w:rsidRPr="00F25C18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771DF" w:rsidRPr="00F25C18">
        <w:rPr>
          <w:rFonts w:ascii="Times New Roman" w:hAnsi="Times New Roman" w:cs="Times New Roman"/>
          <w:sz w:val="28"/>
          <w:szCs w:val="28"/>
        </w:rPr>
        <w:t>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исправлений);</w:t>
      </w:r>
    </w:p>
    <w:p w:rsidR="004771DF" w:rsidRPr="00F25C18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771DF" w:rsidRPr="00F25C18">
        <w:rPr>
          <w:rFonts w:ascii="Times New Roman" w:hAnsi="Times New Roman" w:cs="Times New Roman"/>
          <w:sz w:val="28"/>
          <w:szCs w:val="28"/>
        </w:rPr>
        <w:t>направляет межведомственные запросы:</w:t>
      </w:r>
    </w:p>
    <w:p w:rsidR="004771DF" w:rsidRPr="00F25C18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C18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Свердловской области о правах заявителя на недвижимое имущество и (или) земельный участок;</w:t>
      </w:r>
    </w:p>
    <w:p w:rsidR="004771DF" w:rsidRPr="00F25C18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C18"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Свердловской области о постановке заявителя на учет в налоговом органе</w:t>
      </w:r>
      <w:proofErr w:type="gramEnd"/>
      <w:r w:rsidRPr="00F25C18">
        <w:rPr>
          <w:rFonts w:ascii="Times New Roman" w:hAnsi="Times New Roman" w:cs="Times New Roman"/>
          <w:sz w:val="28"/>
          <w:szCs w:val="28"/>
        </w:rPr>
        <w:t>;</w:t>
      </w:r>
    </w:p>
    <w:p w:rsidR="004771DF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771DF" w:rsidRPr="00F25C18">
        <w:rPr>
          <w:rFonts w:ascii="Times New Roman" w:hAnsi="Times New Roman" w:cs="Times New Roman"/>
          <w:sz w:val="28"/>
          <w:szCs w:val="28"/>
        </w:rPr>
        <w:t>проверяет 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Свердловской области на текущий год.</w:t>
      </w:r>
    </w:p>
    <w:p w:rsidR="004771DF" w:rsidRPr="00E5024A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E5024A">
        <w:rPr>
          <w:rFonts w:ascii="Times New Roman" w:hAnsi="Times New Roman" w:cs="Times New Roman"/>
          <w:sz w:val="28"/>
          <w:szCs w:val="28"/>
        </w:rPr>
        <w:t xml:space="preserve"> на основании установленных сведений готовит предложение о возможности (невозможности) выдачи разрешения на право организации розничного рынка и назначает дату и время заседания комиссии по рассмотрению заявления о выдаче разрешения на право организации розничного рынка.</w:t>
      </w:r>
    </w:p>
    <w:p w:rsidR="004771DF" w:rsidRPr="00E5024A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4A">
        <w:rPr>
          <w:rFonts w:ascii="Times New Roman" w:hAnsi="Times New Roman" w:cs="Times New Roman"/>
          <w:sz w:val="28"/>
          <w:szCs w:val="28"/>
        </w:rPr>
        <w:t>Заседание комиссии по рассмотрению заявления о выдаче разрешения на право организации розничного рынка назначается в течение десяти рабочих дней с момента регистрации такого заявления.</w:t>
      </w:r>
    </w:p>
    <w:p w:rsidR="004771DF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E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завершение проверки поступивших документов и назначение даты и времени проведения заседания комиссии по расс</w:t>
      </w:r>
      <w:r>
        <w:rPr>
          <w:rFonts w:ascii="Times New Roman" w:hAnsi="Times New Roman" w:cs="Times New Roman"/>
          <w:sz w:val="28"/>
          <w:szCs w:val="28"/>
        </w:rPr>
        <w:t>мотрению заявления о выдаче</w:t>
      </w:r>
      <w:r w:rsidRPr="00225CEF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либо отказ в предоставлении муниципальной услуги.</w:t>
      </w:r>
    </w:p>
    <w:p w:rsidR="004771DF" w:rsidRPr="00225CEF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4771DF" w:rsidRPr="00225CEF">
        <w:rPr>
          <w:rFonts w:ascii="Times New Roman" w:hAnsi="Times New Roman" w:cs="Times New Roman"/>
          <w:sz w:val="28"/>
          <w:szCs w:val="28"/>
        </w:rPr>
        <w:t>Основанием для начала адм</w:t>
      </w:r>
      <w:r>
        <w:rPr>
          <w:rFonts w:ascii="Times New Roman" w:hAnsi="Times New Roman" w:cs="Times New Roman"/>
          <w:sz w:val="28"/>
          <w:szCs w:val="28"/>
        </w:rPr>
        <w:t>инистративной процедуры «</w:t>
      </w:r>
      <w:r w:rsidR="004771DF" w:rsidRPr="00225CEF">
        <w:rPr>
          <w:rFonts w:ascii="Times New Roman" w:hAnsi="Times New Roman" w:cs="Times New Roman"/>
          <w:sz w:val="28"/>
          <w:szCs w:val="28"/>
        </w:rPr>
        <w:t>Проведение заседания комиссии по рассмотрению заявления о выдаче разрешения на пра</w:t>
      </w:r>
      <w:r>
        <w:rPr>
          <w:rFonts w:ascii="Times New Roman" w:hAnsi="Times New Roman" w:cs="Times New Roman"/>
          <w:sz w:val="28"/>
          <w:szCs w:val="28"/>
        </w:rPr>
        <w:t>во организации розничного рынка»</w:t>
      </w:r>
      <w:r w:rsidR="004771DF" w:rsidRPr="00225CEF">
        <w:rPr>
          <w:rFonts w:ascii="Times New Roman" w:hAnsi="Times New Roman" w:cs="Times New Roman"/>
          <w:sz w:val="28"/>
          <w:szCs w:val="28"/>
        </w:rPr>
        <w:t xml:space="preserve"> является назначение даты и времени заседания комиссии.</w:t>
      </w:r>
    </w:p>
    <w:p w:rsidR="004771DF" w:rsidRPr="00225CEF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EF">
        <w:rPr>
          <w:rFonts w:ascii="Times New Roman" w:hAnsi="Times New Roman" w:cs="Times New Roman"/>
          <w:sz w:val="28"/>
          <w:szCs w:val="28"/>
        </w:rPr>
        <w:t xml:space="preserve">Комиссия проводит проверку полноты и достоверности сведений о </w:t>
      </w:r>
      <w:r w:rsidRPr="00225CEF">
        <w:rPr>
          <w:rFonts w:ascii="Times New Roman" w:hAnsi="Times New Roman" w:cs="Times New Roman"/>
          <w:sz w:val="28"/>
          <w:szCs w:val="28"/>
        </w:rPr>
        <w:lastRenderedPageBreak/>
        <w:t>заявителе, содержащихся в представленных им заявлении и документах, 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Свердловской области.</w:t>
      </w:r>
    </w:p>
    <w:p w:rsidR="004771DF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EF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выдаче разрешения на право организации розничного рынка, с учетом оснований для отказа в предоставлении муниципальной услуги, предусмотренных </w:t>
      </w:r>
      <w:hyperlink w:anchor="P234" w:history="1">
        <w:r w:rsidRPr="007665DC">
          <w:rPr>
            <w:rFonts w:ascii="Times New Roman" w:hAnsi="Times New Roman" w:cs="Times New Roman"/>
            <w:sz w:val="28"/>
            <w:szCs w:val="28"/>
          </w:rPr>
          <w:t>п</w:t>
        </w:r>
        <w:r w:rsidR="008E6428">
          <w:rPr>
            <w:rFonts w:ascii="Times New Roman" w:hAnsi="Times New Roman" w:cs="Times New Roman"/>
            <w:sz w:val="28"/>
            <w:szCs w:val="28"/>
          </w:rPr>
          <w:t>.</w:t>
        </w:r>
        <w:r w:rsidRPr="007665DC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E6428">
        <w:t xml:space="preserve"> </w:t>
      </w:r>
      <w:r w:rsidR="008E6428" w:rsidRPr="008E642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665DC">
        <w:rPr>
          <w:rFonts w:ascii="Times New Roman" w:hAnsi="Times New Roman" w:cs="Times New Roman"/>
          <w:sz w:val="28"/>
          <w:szCs w:val="28"/>
        </w:rPr>
        <w:t xml:space="preserve"> </w:t>
      </w:r>
      <w:r w:rsidRPr="00225CE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Решение оформляется протоколом, который подписывают все члены комиссии. Протокол утверждается председателем комиссии - заместителем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C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225CEF">
        <w:rPr>
          <w:rFonts w:ascii="Times New Roman" w:hAnsi="Times New Roman" w:cs="Times New Roman"/>
          <w:sz w:val="28"/>
          <w:szCs w:val="28"/>
        </w:rPr>
        <w:t>.</w:t>
      </w:r>
    </w:p>
    <w:p w:rsidR="004771DF" w:rsidRPr="007665DC" w:rsidRDefault="008E6428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4771DF" w:rsidRPr="007665DC">
        <w:rPr>
          <w:rFonts w:ascii="Times New Roman" w:hAnsi="Times New Roman" w:cs="Times New Roman"/>
          <w:sz w:val="28"/>
          <w:szCs w:val="28"/>
        </w:rPr>
        <w:t>Основанием для нач</w:t>
      </w:r>
      <w:r>
        <w:rPr>
          <w:rFonts w:ascii="Times New Roman" w:hAnsi="Times New Roman" w:cs="Times New Roman"/>
          <w:sz w:val="28"/>
          <w:szCs w:val="28"/>
        </w:rPr>
        <w:t>ала административной процедуры «</w:t>
      </w:r>
      <w:r w:rsidR="004771DF" w:rsidRPr="007665DC">
        <w:rPr>
          <w:rFonts w:ascii="Times New Roman" w:hAnsi="Times New Roman" w:cs="Times New Roman"/>
          <w:sz w:val="28"/>
          <w:szCs w:val="28"/>
        </w:rPr>
        <w:t>Извещение, заявителя о принятом решении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71DF" w:rsidRPr="007665DC">
        <w:rPr>
          <w:rFonts w:ascii="Times New Roman" w:hAnsi="Times New Roman" w:cs="Times New Roman"/>
          <w:sz w:val="28"/>
          <w:szCs w:val="28"/>
        </w:rPr>
        <w:t xml:space="preserve"> является принятие комиссией решения о в</w:t>
      </w:r>
      <w:r w:rsidR="004771DF">
        <w:rPr>
          <w:rFonts w:ascii="Times New Roman" w:hAnsi="Times New Roman" w:cs="Times New Roman"/>
          <w:sz w:val="28"/>
          <w:szCs w:val="28"/>
        </w:rPr>
        <w:t>ыдаче</w:t>
      </w:r>
      <w:r w:rsidR="004771DF" w:rsidRPr="007665DC">
        <w:rPr>
          <w:rFonts w:ascii="Times New Roman" w:hAnsi="Times New Roman" w:cs="Times New Roman"/>
          <w:sz w:val="28"/>
          <w:szCs w:val="28"/>
        </w:rPr>
        <w:t xml:space="preserve"> либо отказе в выдаче  разрешения на право организации розничного рынка.</w:t>
      </w:r>
    </w:p>
    <w:p w:rsidR="004771DF" w:rsidRPr="007665DC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DC">
        <w:rPr>
          <w:rFonts w:ascii="Times New Roman" w:hAnsi="Times New Roman" w:cs="Times New Roman"/>
          <w:sz w:val="28"/>
          <w:szCs w:val="28"/>
        </w:rPr>
        <w:t xml:space="preserve">В срок, не превышающий трех дней со дня принятия комиссией решения, специалист </w:t>
      </w:r>
      <w:r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7665DC">
        <w:rPr>
          <w:rFonts w:ascii="Times New Roman" w:hAnsi="Times New Roman" w:cs="Times New Roman"/>
          <w:sz w:val="28"/>
          <w:szCs w:val="28"/>
        </w:rPr>
        <w:t xml:space="preserve"> подготавливает письмо о выдаче разрешения на право организации розничного рынка, а в случае отказа в выдаче такого разрешения (в том числе по основанию, предусмотренному </w:t>
      </w:r>
      <w:hyperlink w:anchor="P322" w:history="1">
        <w:r w:rsidRPr="007665DC">
          <w:rPr>
            <w:rFonts w:ascii="Times New Roman" w:hAnsi="Times New Roman" w:cs="Times New Roman"/>
            <w:sz w:val="28"/>
            <w:szCs w:val="28"/>
          </w:rPr>
          <w:t>п</w:t>
        </w:r>
        <w:r w:rsidR="008E6428">
          <w:rPr>
            <w:rFonts w:ascii="Times New Roman" w:hAnsi="Times New Roman" w:cs="Times New Roman"/>
            <w:sz w:val="28"/>
            <w:szCs w:val="28"/>
          </w:rPr>
          <w:t>.</w:t>
        </w:r>
        <w:r w:rsidRPr="007665DC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7665DC">
        <w:rPr>
          <w:rFonts w:ascii="Times New Roman" w:hAnsi="Times New Roman" w:cs="Times New Roman"/>
          <w:sz w:val="28"/>
          <w:szCs w:val="28"/>
        </w:rPr>
        <w:t xml:space="preserve"> </w:t>
      </w:r>
      <w:r w:rsidR="008E642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665DC">
        <w:rPr>
          <w:rFonts w:ascii="Times New Roman" w:hAnsi="Times New Roman" w:cs="Times New Roman"/>
          <w:sz w:val="28"/>
          <w:szCs w:val="28"/>
        </w:rPr>
        <w:t>Административного регламента) - письмо об отказе в выдаче разрешения на право организации розничного рынка, в котором обосновываются причины отказа.</w:t>
      </w:r>
      <w:proofErr w:type="gramEnd"/>
    </w:p>
    <w:p w:rsidR="004771DF" w:rsidRPr="007665DC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DC">
        <w:rPr>
          <w:rFonts w:ascii="Times New Roman" w:hAnsi="Times New Roman" w:cs="Times New Roman"/>
          <w:sz w:val="28"/>
          <w:szCs w:val="28"/>
        </w:rPr>
        <w:t xml:space="preserve">Письмо о выдаче разрешения на право организации розничного рынка, письмо об отказе в выдаче разрешения на право организации розничного рынка оформляется на бланке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5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665DC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665DC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5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665DC">
        <w:rPr>
          <w:rFonts w:ascii="Times New Roman" w:hAnsi="Times New Roman" w:cs="Times New Roman"/>
          <w:sz w:val="28"/>
          <w:szCs w:val="28"/>
        </w:rPr>
        <w:t>.</w:t>
      </w:r>
    </w:p>
    <w:p w:rsidR="004771DF" w:rsidRPr="007665DC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DC">
        <w:rPr>
          <w:rFonts w:ascii="Times New Roman" w:hAnsi="Times New Roman" w:cs="Times New Roman"/>
          <w:sz w:val="28"/>
          <w:szCs w:val="28"/>
        </w:rPr>
        <w:t>В случае принятия решения о выдаче разрешения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65D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7665DC">
        <w:rPr>
          <w:rFonts w:ascii="Times New Roman" w:hAnsi="Times New Roman" w:cs="Times New Roman"/>
          <w:sz w:val="28"/>
          <w:szCs w:val="28"/>
        </w:rPr>
        <w:t xml:space="preserve"> </w:t>
      </w:r>
      <w:r w:rsidRPr="00ED74ED">
        <w:rPr>
          <w:rFonts w:ascii="Times New Roman" w:hAnsi="Times New Roman" w:cs="Times New Roman"/>
          <w:sz w:val="28"/>
          <w:szCs w:val="28"/>
        </w:rPr>
        <w:t>на бланке установленного образца оформляет разрешение на право организа</w:t>
      </w:r>
      <w:r w:rsidRPr="007665DC">
        <w:rPr>
          <w:rFonts w:ascii="Times New Roman" w:hAnsi="Times New Roman" w:cs="Times New Roman"/>
          <w:sz w:val="28"/>
          <w:szCs w:val="28"/>
        </w:rPr>
        <w:t xml:space="preserve">ции розничного рынка и обеспечивает его подписание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7665DC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665DC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5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665DC">
        <w:rPr>
          <w:rFonts w:ascii="Times New Roman" w:hAnsi="Times New Roman" w:cs="Times New Roman"/>
          <w:sz w:val="28"/>
          <w:szCs w:val="28"/>
        </w:rPr>
        <w:t>.</w:t>
      </w:r>
    </w:p>
    <w:p w:rsidR="004771DF" w:rsidRPr="00B555F8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555F8">
        <w:rPr>
          <w:rFonts w:ascii="Times New Roman" w:hAnsi="Times New Roman" w:cs="Times New Roman"/>
          <w:sz w:val="28"/>
          <w:szCs w:val="28"/>
        </w:rPr>
        <w:t>В случае если заявитель обратился за предоставлением муниципальной услуги с использованием единого портала государственных и муниципальных услуг, заявителю в личный кабинет на едином портале государственных и муниципальных услуг направляется электронное уведомление, содержащее информацию о решении, принятом по результатам рассмотрения заявления о предоставлении муниципальной услуги.</w:t>
      </w:r>
    </w:p>
    <w:p w:rsidR="004771DF" w:rsidRPr="008E6428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F8">
        <w:rPr>
          <w:rFonts w:ascii="Times New Roman" w:hAnsi="Times New Roman" w:cs="Times New Roman"/>
          <w:sz w:val="28"/>
          <w:szCs w:val="28"/>
        </w:rPr>
        <w:t xml:space="preserve">С момента поступления электронного уведомления заявитель может получить результат предоставления муниципальной услуги непосредственно в </w:t>
      </w:r>
      <w:r>
        <w:rPr>
          <w:rFonts w:ascii="Times New Roman" w:hAnsi="Times New Roman" w:cs="Times New Roman"/>
          <w:sz w:val="28"/>
          <w:szCs w:val="28"/>
        </w:rPr>
        <w:t>отделе экономики</w:t>
      </w:r>
      <w:r w:rsidRPr="00B555F8">
        <w:rPr>
          <w:rFonts w:ascii="Times New Roman" w:hAnsi="Times New Roman" w:cs="Times New Roman"/>
          <w:sz w:val="28"/>
          <w:szCs w:val="28"/>
        </w:rPr>
        <w:t xml:space="preserve"> в приемные дни и часы, </w:t>
      </w:r>
      <w:r w:rsidRPr="008E6428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53" w:history="1">
        <w:r w:rsidR="008E6428" w:rsidRPr="008E6428">
          <w:rPr>
            <w:rFonts w:ascii="Times New Roman" w:hAnsi="Times New Roman" w:cs="Times New Roman"/>
            <w:sz w:val="28"/>
            <w:szCs w:val="28"/>
          </w:rPr>
          <w:t>п.</w:t>
        </w:r>
        <w:r w:rsidRPr="008E6428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="008E6428" w:rsidRPr="008E642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E64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771DF" w:rsidRPr="00B555F8" w:rsidRDefault="004771DF" w:rsidP="008E6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428">
        <w:rPr>
          <w:rFonts w:ascii="Times New Roman" w:hAnsi="Times New Roman" w:cs="Times New Roman"/>
          <w:sz w:val="28"/>
          <w:szCs w:val="28"/>
        </w:rPr>
        <w:t>7.</w:t>
      </w:r>
      <w:r w:rsidRPr="00B555F8">
        <w:rPr>
          <w:rFonts w:ascii="Times New Roman" w:hAnsi="Times New Roman" w:cs="Times New Roman"/>
          <w:sz w:val="28"/>
          <w:szCs w:val="28"/>
        </w:rPr>
        <w:t xml:space="preserve">Письмо о выдаче разрешения на право организации розничного рынка, разрешение на право организации розничного рынка либо письмо об отказе в выдаче разрешения на право организации розничного рынка выдается заявителю при предъявлении документа, удостоверяющего его личность, или его </w:t>
      </w:r>
      <w:r w:rsidRPr="00B555F8">
        <w:rPr>
          <w:rFonts w:ascii="Times New Roman" w:hAnsi="Times New Roman" w:cs="Times New Roman"/>
          <w:sz w:val="28"/>
          <w:szCs w:val="28"/>
        </w:rPr>
        <w:lastRenderedPageBreak/>
        <w:t>уполномоченному представителю при предъявлении документа, удостоверяющего личность, и доверенности или направляется по почтовому адресу, указанному в заявлении.</w:t>
      </w:r>
      <w:proofErr w:type="gramEnd"/>
    </w:p>
    <w:p w:rsidR="004771DF" w:rsidRDefault="004771DF" w:rsidP="008E6428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сроки предоставления отделом экономики  муниципальной услуги не входят сроки доставки документов из МФЦ в отдел экономики.</w:t>
      </w:r>
    </w:p>
    <w:p w:rsidR="004771DF" w:rsidRDefault="004771DF" w:rsidP="008E6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771DF" w:rsidRDefault="008E6428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4771DF">
        <w:rPr>
          <w:rFonts w:ascii="Times New Roman" w:eastAsia="Times New Roman" w:hAnsi="Times New Roman"/>
          <w:sz w:val="28"/>
          <w:szCs w:val="28"/>
        </w:rPr>
        <w:t xml:space="preserve">Порядок и форма </w:t>
      </w:r>
      <w:proofErr w:type="gramStart"/>
      <w:r w:rsidR="004771DF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="004771DF">
        <w:rPr>
          <w:rFonts w:ascii="Times New Roman" w:eastAsia="Times New Roman" w:hAnsi="Times New Roman"/>
          <w:sz w:val="28"/>
          <w:szCs w:val="28"/>
        </w:rPr>
        <w:t xml:space="preserve"> исполнением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Административного регламента </w:t>
      </w:r>
    </w:p>
    <w:p w:rsidR="004771DF" w:rsidRDefault="004771DF" w:rsidP="00477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начальником отдела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Текущий контроль осуществляется путем проведения проверок исполнения специалистами (должностными лицами) отдела</w:t>
      </w:r>
      <w:r>
        <w:rPr>
          <w:rFonts w:ascii="Times New Roman" w:hAnsi="Times New Roman"/>
          <w:sz w:val="28"/>
          <w:szCs w:val="28"/>
        </w:rPr>
        <w:t xml:space="preserve"> экономики </w:t>
      </w:r>
      <w:r>
        <w:rPr>
          <w:rFonts w:ascii="Times New Roman" w:eastAsia="Times New Roman" w:hAnsi="Times New Roman"/>
          <w:sz w:val="28"/>
          <w:szCs w:val="28"/>
        </w:rPr>
        <w:t>положений настоящего Административного регламента, нормативных правовых актов Российской Федерации и (или) Свердловской области.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Периодичность осуществления текущего контроля устанавливается начальником отдела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4.2.Проведение проверок может носить плановый характер (осуществляться на основании годовых или полугодовых планов работы отдела) либо внеплановый характер (в связи с конкретным обращением заявителя). Плановые проверки проводятся по распоряжению начальника отдела экономики, внеплановые проверки проводятся в случае поступления жалоб заявителей.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проверки), или отдельные вопросы (тематические проверки).</w:t>
      </w:r>
    </w:p>
    <w:p w:rsidR="004771DF" w:rsidRDefault="004771DF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4771DF" w:rsidRDefault="008E6428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4.3.</w:t>
      </w:r>
      <w:r w:rsidR="004771DF">
        <w:rPr>
          <w:rFonts w:ascii="Times New Roman" w:hAnsi="Times New Roman"/>
          <w:sz w:val="28"/>
          <w:szCs w:val="28"/>
        </w:rPr>
        <w:t xml:space="preserve">В ходе плановых проверок должностными лицами проверяется: знание ответственными лицами требований </w:t>
      </w:r>
      <w:r>
        <w:rPr>
          <w:rFonts w:ascii="Times New Roman" w:eastAsia="Times New Roman" w:hAnsi="Times New Roman"/>
          <w:sz w:val="28"/>
          <w:szCs w:val="28"/>
        </w:rPr>
        <w:t>настоящего Административного регламента</w:t>
      </w:r>
      <w:r w:rsidR="004771DF">
        <w:rPr>
          <w:rFonts w:ascii="Times New Roman" w:hAnsi="Times New Roman"/>
          <w:sz w:val="28"/>
          <w:szCs w:val="28"/>
        </w:rPr>
        <w:t xml:space="preserve">, нормативных правовых актов, устанавливающих требования к исполнению муниципальной услуги; соблюдение ответственными лицами сроков и последовательности исполнения административных процедур; правильность и своевременность информирования заявителей об изменении административных процедур, предусмотренных настоящим </w:t>
      </w:r>
      <w:r>
        <w:rPr>
          <w:rFonts w:ascii="Times New Roman" w:eastAsia="Times New Roman" w:hAnsi="Times New Roman"/>
          <w:sz w:val="28"/>
          <w:szCs w:val="28"/>
        </w:rPr>
        <w:t>Административным р</w:t>
      </w:r>
      <w:r w:rsidR="004771DF">
        <w:rPr>
          <w:rFonts w:ascii="Times New Roman" w:hAnsi="Times New Roman"/>
          <w:sz w:val="28"/>
          <w:szCs w:val="28"/>
        </w:rPr>
        <w:t>егламентом; устранение нарушений и недостатков, выявленных в ходе предыдущей плановой проверки.</w:t>
      </w:r>
      <w:proofErr w:type="gramEnd"/>
    </w:p>
    <w:p w:rsidR="004771DF" w:rsidRDefault="008E6428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4.4.</w:t>
      </w:r>
      <w:r w:rsidR="004771DF">
        <w:rPr>
          <w:rFonts w:ascii="Times New Roman" w:eastAsia="Times New Roman" w:hAnsi="Times New Roman"/>
          <w:sz w:val="28"/>
          <w:szCs w:val="28"/>
        </w:rPr>
        <w:t xml:space="preserve">Специалисты (должностные лица) отдела </w:t>
      </w:r>
      <w:r w:rsidR="004771DF">
        <w:rPr>
          <w:rFonts w:ascii="Times New Roman" w:hAnsi="Times New Roman"/>
          <w:sz w:val="28"/>
          <w:szCs w:val="28"/>
        </w:rPr>
        <w:t>экономики</w:t>
      </w:r>
      <w:r w:rsidR="004771DF">
        <w:rPr>
          <w:rFonts w:ascii="Times New Roman" w:eastAsia="Times New Roman" w:hAnsi="Times New Roman"/>
          <w:sz w:val="28"/>
          <w:szCs w:val="28"/>
        </w:rPr>
        <w:t xml:space="preserve"> несут дисциплинарную, административную и иную ответственность за несоблюдение </w:t>
      </w:r>
      <w:r w:rsidR="004771DF">
        <w:rPr>
          <w:rFonts w:ascii="Times New Roman" w:eastAsia="Times New Roman" w:hAnsi="Times New Roman"/>
          <w:sz w:val="28"/>
          <w:szCs w:val="28"/>
        </w:rPr>
        <w:lastRenderedPageBreak/>
        <w:t>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4771DF" w:rsidRDefault="008E6428" w:rsidP="00477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4.5.</w:t>
      </w:r>
      <w:r w:rsidR="004771DF">
        <w:rPr>
          <w:rFonts w:ascii="Times New Roman" w:eastAsia="Times New Roman" w:hAnsi="Times New Roman"/>
          <w:sz w:val="28"/>
          <w:szCs w:val="28"/>
        </w:rPr>
        <w:t>О мерах, принятых в отношении виновных в нарушении законодательства Российской Федерации и (или) Свердловской области, положений настоящего Административного регламента специалистов (должностных лиц),  в течение 15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  <w:proofErr w:type="gramEnd"/>
    </w:p>
    <w:p w:rsidR="004771DF" w:rsidRDefault="008E6428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4.6.</w:t>
      </w:r>
      <w:r w:rsidR="004771DF">
        <w:rPr>
          <w:rFonts w:ascii="Times New Roman" w:eastAsia="Times New Roman" w:hAnsi="Times New Roman"/>
          <w:sz w:val="28"/>
          <w:szCs w:val="28"/>
        </w:rPr>
        <w:t>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начальнику отдела</w:t>
      </w:r>
      <w:r w:rsidR="004771DF">
        <w:rPr>
          <w:rFonts w:ascii="Times New Roman" w:hAnsi="Times New Roman"/>
          <w:sz w:val="28"/>
          <w:szCs w:val="28"/>
        </w:rPr>
        <w:t xml:space="preserve"> экономики</w:t>
      </w:r>
      <w:r w:rsidR="004771DF">
        <w:rPr>
          <w:rFonts w:ascii="Times New Roman" w:eastAsia="Times New Roman" w:hAnsi="Times New Roman"/>
          <w:sz w:val="28"/>
          <w:szCs w:val="28"/>
        </w:rPr>
        <w:t xml:space="preserve">, главе Березовского городского округа по вопросам, касающимся исполнения специалистами (должностными лицами) отдела  положений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4771DF">
        <w:rPr>
          <w:rFonts w:ascii="Times New Roman" w:eastAsia="Times New Roman" w:hAnsi="Times New Roman"/>
          <w:sz w:val="28"/>
          <w:szCs w:val="28"/>
        </w:rPr>
        <w:t xml:space="preserve">Административного регламента, инициировать проведение проверок исполнения положений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4771DF">
        <w:rPr>
          <w:rFonts w:ascii="Times New Roman" w:eastAsia="Times New Roman" w:hAnsi="Times New Roman"/>
          <w:sz w:val="28"/>
          <w:szCs w:val="28"/>
        </w:rPr>
        <w:t>Административного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  <w:proofErr w:type="gramEnd"/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4.7. 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4771DF" w:rsidRDefault="008E6428" w:rsidP="008E6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771DF">
        <w:rPr>
          <w:rFonts w:ascii="Times New Roman" w:hAnsi="Times New Roman"/>
          <w:sz w:val="28"/>
          <w:szCs w:val="28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услуги;</w:t>
      </w:r>
    </w:p>
    <w:p w:rsidR="004771DF" w:rsidRDefault="008E6428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771DF">
        <w:rPr>
          <w:rFonts w:ascii="Times New Roman" w:hAnsi="Times New Roman"/>
          <w:sz w:val="28"/>
          <w:szCs w:val="28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="004771DF">
        <w:rPr>
          <w:rFonts w:ascii="Times New Roman" w:eastAsia="Times New Roman" w:hAnsi="Times New Roman"/>
          <w:sz w:val="28"/>
          <w:szCs w:val="28"/>
        </w:rPr>
        <w:t> </w:t>
      </w:r>
    </w:p>
    <w:p w:rsidR="004771DF" w:rsidRDefault="004771DF" w:rsidP="004771DF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</w:p>
    <w:p w:rsidR="004771DF" w:rsidRDefault="004771DF" w:rsidP="004771DF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</w:p>
    <w:p w:rsidR="004771DF" w:rsidRDefault="004771DF" w:rsidP="004771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 услуги</w:t>
      </w:r>
    </w:p>
    <w:p w:rsidR="004771DF" w:rsidRDefault="004771DF" w:rsidP="00477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5.1.Заявители (их уполномоченные представители) имеют право на обжалование действий или бездействия должностных лиц отдела в досудебном порядке.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6)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(начальнику отдела).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Жалоба на решение, принятое начальником отдела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eastAsia="Times New Roman" w:hAnsi="Times New Roman"/>
          <w:sz w:val="28"/>
          <w:szCs w:val="28"/>
        </w:rPr>
        <w:t>, подается главе  Березовского городского округа.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Жалоба может быть направлена по </w:t>
      </w:r>
      <w:r w:rsidRPr="007D2FC5">
        <w:rPr>
          <w:rFonts w:ascii="Times New Roman" w:eastAsia="Times New Roman" w:hAnsi="Times New Roman"/>
          <w:sz w:val="28"/>
          <w:szCs w:val="28"/>
        </w:rPr>
        <w:t>почте, через многофункциональный центр, с использованием информационно-телекоммуникационной сети Интернет, официального сайта администрации,</w:t>
      </w:r>
      <w:r>
        <w:rPr>
          <w:rFonts w:ascii="Times New Roman" w:eastAsia="Times New Roman" w:hAnsi="Times New Roman"/>
          <w:sz w:val="28"/>
          <w:szCs w:val="28"/>
        </w:rPr>
        <w:t xml:space="preserve"> 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5.2.Жалоба должна содержать: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личную подпись и дату заполнения.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  дней со дня ее регистрации.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</w:t>
      </w:r>
      <w:r w:rsidR="008E6428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5 рабочих дней со дня ее регистрации.</w:t>
      </w:r>
      <w:proofErr w:type="gramEnd"/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4771DF" w:rsidRDefault="008E6428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</w:t>
      </w:r>
      <w:r w:rsidR="004771DF">
        <w:rPr>
          <w:rFonts w:ascii="Times New Roman" w:eastAsia="Times New Roman" w:hAnsi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4771DF" w:rsidRDefault="008E6428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</w:t>
      </w:r>
      <w:r w:rsidR="004771DF">
        <w:rPr>
          <w:rFonts w:ascii="Times New Roman" w:eastAsia="Times New Roman" w:hAnsi="Times New Roman"/>
          <w:sz w:val="28"/>
          <w:szCs w:val="28"/>
        </w:rPr>
        <w:t>отказывает в удовлетворении жалобы.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71DF" w:rsidRDefault="008E6428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5.6.</w:t>
      </w:r>
      <w:r w:rsidR="004771DF">
        <w:rPr>
          <w:rFonts w:ascii="Times New Roman" w:hAnsi="Times New Roman"/>
          <w:sz w:val="28"/>
          <w:szCs w:val="28"/>
        </w:rPr>
        <w:t>Предметом досудебного  (внесудебного) обжалования являются:</w:t>
      </w:r>
    </w:p>
    <w:p w:rsidR="004771DF" w:rsidRDefault="008E6428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771DF">
        <w:rPr>
          <w:rFonts w:ascii="Times New Roman" w:hAnsi="Times New Roman"/>
          <w:sz w:val="28"/>
          <w:szCs w:val="28"/>
        </w:rPr>
        <w:t>решения администрации или должностных лиц администрации в ходе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4771DF" w:rsidRDefault="008E6428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771DF">
        <w:rPr>
          <w:rFonts w:ascii="Times New Roman" w:hAnsi="Times New Roman"/>
          <w:sz w:val="28"/>
          <w:szCs w:val="28"/>
        </w:rPr>
        <w:t>действия (бездействия) администрации или должностных лиц администрации, осуществленные в ходе предоставления муниципальной услуги.</w:t>
      </w:r>
    </w:p>
    <w:p w:rsidR="004771DF" w:rsidRDefault="004771DF" w:rsidP="008E64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8E64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 ходе досудебного обжалования заявитель имеет право:</w:t>
      </w:r>
    </w:p>
    <w:p w:rsidR="004771DF" w:rsidRDefault="008E6428" w:rsidP="008E64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771DF">
        <w:rPr>
          <w:rFonts w:ascii="Times New Roman" w:hAnsi="Times New Roman"/>
          <w:sz w:val="28"/>
          <w:szCs w:val="28"/>
        </w:rPr>
        <w:t>представлять допол</w:t>
      </w:r>
      <w:r>
        <w:rPr>
          <w:rFonts w:ascii="Times New Roman" w:hAnsi="Times New Roman"/>
          <w:sz w:val="28"/>
          <w:szCs w:val="28"/>
        </w:rPr>
        <w:t>нительные документы и материалы;</w:t>
      </w:r>
    </w:p>
    <w:p w:rsidR="004771DF" w:rsidRDefault="008E6428" w:rsidP="008E64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771DF">
        <w:rPr>
          <w:rFonts w:ascii="Times New Roman" w:hAnsi="Times New Roman"/>
          <w:sz w:val="28"/>
          <w:szCs w:val="28"/>
        </w:rPr>
        <w:t xml:space="preserve">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r w:rsidR="004771DF">
        <w:rPr>
          <w:rFonts w:ascii="Times New Roman" w:hAnsi="Times New Roman"/>
          <w:sz w:val="28"/>
          <w:szCs w:val="28"/>
        </w:rPr>
        <w:lastRenderedPageBreak/>
        <w:t>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  <w:r>
        <w:rPr>
          <w:rFonts w:ascii="Times New Roman" w:hAnsi="Times New Roman"/>
          <w:sz w:val="28"/>
          <w:szCs w:val="28"/>
        </w:rPr>
        <w:t>;</w:t>
      </w:r>
    </w:p>
    <w:p w:rsidR="004771DF" w:rsidRDefault="008E6428" w:rsidP="008E64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4771DF">
        <w:rPr>
          <w:rFonts w:ascii="Times New Roman" w:hAnsi="Times New Roman"/>
          <w:sz w:val="28"/>
          <w:szCs w:val="28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</w:t>
      </w:r>
      <w:r>
        <w:rPr>
          <w:rFonts w:ascii="Times New Roman" w:hAnsi="Times New Roman"/>
          <w:sz w:val="28"/>
          <w:szCs w:val="28"/>
        </w:rPr>
        <w:t>ние поставленных в ней вопросов;</w:t>
      </w:r>
    </w:p>
    <w:p w:rsidR="004771DF" w:rsidRDefault="008E6428" w:rsidP="008E64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4771DF">
        <w:rPr>
          <w:rFonts w:ascii="Times New Roman" w:hAnsi="Times New Roman"/>
          <w:sz w:val="28"/>
          <w:szCs w:val="28"/>
        </w:rPr>
        <w:t>обращаться с жалобой на</w:t>
      </w:r>
      <w:r>
        <w:rPr>
          <w:rFonts w:ascii="Times New Roman" w:hAnsi="Times New Roman"/>
          <w:sz w:val="28"/>
          <w:szCs w:val="28"/>
        </w:rPr>
        <w:t xml:space="preserve"> принятое по обращению решение;</w:t>
      </w:r>
    </w:p>
    <w:p w:rsidR="004771DF" w:rsidRPr="00D576EF" w:rsidRDefault="008E6428" w:rsidP="008E6428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</w:t>
      </w:r>
      <w:r w:rsidR="004771DF" w:rsidRPr="00D576EF">
        <w:rPr>
          <w:rFonts w:cs="Times New Roman"/>
          <w:sz w:val="28"/>
          <w:szCs w:val="28"/>
        </w:rPr>
        <w:t>обращаться с заявлением о прекращении рассмотрения жалобы</w:t>
      </w:r>
      <w:r>
        <w:rPr>
          <w:rFonts w:cs="Times New Roman"/>
          <w:sz w:val="28"/>
          <w:szCs w:val="28"/>
        </w:rPr>
        <w:t>.</w:t>
      </w:r>
    </w:p>
    <w:p w:rsidR="004771DF" w:rsidRDefault="008E6428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="004771DF">
        <w:rPr>
          <w:rFonts w:ascii="Times New Roman" w:hAnsi="Times New Roman"/>
          <w:sz w:val="28"/>
          <w:szCs w:val="28"/>
        </w:rPr>
        <w:t xml:space="preserve">Перечень оснований для отказа в рассмотрении жалобы либо </w:t>
      </w:r>
      <w:r>
        <w:rPr>
          <w:rFonts w:ascii="Times New Roman" w:hAnsi="Times New Roman"/>
          <w:sz w:val="28"/>
          <w:szCs w:val="28"/>
        </w:rPr>
        <w:t>приостановления ее рассмотрения:</w:t>
      </w:r>
    </w:p>
    <w:p w:rsidR="004771DF" w:rsidRDefault="004771DF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</w:t>
      </w:r>
      <w:r w:rsidR="008E6428">
        <w:rPr>
          <w:rFonts w:ascii="Times New Roman" w:hAnsi="Times New Roman"/>
          <w:sz w:val="28"/>
          <w:szCs w:val="28"/>
        </w:rPr>
        <w:t xml:space="preserve"> лица, а также членов его семьи;</w:t>
      </w:r>
    </w:p>
    <w:p w:rsidR="004771DF" w:rsidRDefault="008E6428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771DF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</w:t>
      </w:r>
      <w:r>
        <w:rPr>
          <w:rFonts w:ascii="Times New Roman" w:hAnsi="Times New Roman"/>
          <w:sz w:val="28"/>
          <w:szCs w:val="28"/>
        </w:rPr>
        <w:t>с заявителя, указанные в жалобе;</w:t>
      </w:r>
    </w:p>
    <w:p w:rsidR="004771DF" w:rsidRDefault="004771DF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наличие вступившего в законную силу решения суда, арбитражного суда по жалобе о том же </w:t>
      </w:r>
      <w:r w:rsidR="008E6428">
        <w:rPr>
          <w:rFonts w:ascii="Times New Roman" w:hAnsi="Times New Roman"/>
          <w:sz w:val="28"/>
          <w:szCs w:val="28"/>
        </w:rPr>
        <w:t>предмете и по тем же основаниям;</w:t>
      </w:r>
    </w:p>
    <w:p w:rsidR="004771DF" w:rsidRDefault="004771DF" w:rsidP="008E6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771DF" w:rsidRDefault="004771DF" w:rsidP="008E6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</w:t>
      </w:r>
      <w:r w:rsidR="008E6428"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 городско</w:t>
      </w:r>
      <w:r w:rsidR="008E6428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 суд</w:t>
      </w:r>
      <w:r w:rsidR="008E6428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4771DF" w:rsidRDefault="004771DF" w:rsidP="00477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1DF" w:rsidRDefault="004771DF" w:rsidP="004771D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771DF" w:rsidSect="008E6428">
      <w:headerReference w:type="default" r:id="rId25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41" w:rsidRDefault="00F43541" w:rsidP="008E6428">
      <w:pPr>
        <w:spacing w:after="0" w:line="240" w:lineRule="auto"/>
      </w:pPr>
      <w:r>
        <w:separator/>
      </w:r>
    </w:p>
  </w:endnote>
  <w:endnote w:type="continuationSeparator" w:id="0">
    <w:p w:rsidR="00F43541" w:rsidRDefault="00F43541" w:rsidP="008E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41" w:rsidRDefault="00F43541" w:rsidP="008E6428">
      <w:pPr>
        <w:spacing w:after="0" w:line="240" w:lineRule="auto"/>
      </w:pPr>
      <w:r>
        <w:separator/>
      </w:r>
    </w:p>
  </w:footnote>
  <w:footnote w:type="continuationSeparator" w:id="0">
    <w:p w:rsidR="00F43541" w:rsidRDefault="00F43541" w:rsidP="008E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62963"/>
      <w:docPartObj>
        <w:docPartGallery w:val="Page Numbers (Top of Page)"/>
        <w:docPartUnique/>
      </w:docPartObj>
    </w:sdtPr>
    <w:sdtContent>
      <w:p w:rsidR="008E6428" w:rsidRDefault="008E6428">
        <w:pPr>
          <w:pStyle w:val="a7"/>
          <w:jc w:val="center"/>
        </w:pPr>
        <w:r w:rsidRPr="008E64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64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E64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6428" w:rsidRDefault="008E64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BE4"/>
    <w:multiLevelType w:val="hybridMultilevel"/>
    <w:tmpl w:val="892C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A7397"/>
    <w:multiLevelType w:val="hybridMultilevel"/>
    <w:tmpl w:val="63564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1DF"/>
    <w:rsid w:val="000D43DB"/>
    <w:rsid w:val="00140C2B"/>
    <w:rsid w:val="004771DF"/>
    <w:rsid w:val="00613145"/>
    <w:rsid w:val="0071679E"/>
    <w:rsid w:val="008643FB"/>
    <w:rsid w:val="008E6428"/>
    <w:rsid w:val="00923A51"/>
    <w:rsid w:val="00B533FF"/>
    <w:rsid w:val="00CF49E8"/>
    <w:rsid w:val="00F40DB3"/>
    <w:rsid w:val="00F43541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DF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DF"/>
    <w:rPr>
      <w:color w:val="0000FF"/>
      <w:u w:val="single"/>
    </w:rPr>
  </w:style>
  <w:style w:type="paragraph" w:styleId="a4">
    <w:name w:val="Normal (Web)"/>
    <w:basedOn w:val="a"/>
    <w:semiHidden/>
    <w:unhideWhenUsed/>
    <w:rsid w:val="0047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771D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77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4771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4771DF"/>
    <w:pPr>
      <w:shd w:val="clear" w:color="auto" w:fill="FFFFFF"/>
      <w:spacing w:before="420" w:after="420" w:line="226" w:lineRule="exact"/>
      <w:jc w:val="center"/>
    </w:pPr>
    <w:rPr>
      <w:rFonts w:ascii="Times New Roman" w:eastAsiaTheme="minorHAnsi" w:hAnsi="Times New Roman"/>
      <w:color w:val="000000"/>
      <w:sz w:val="19"/>
      <w:szCs w:val="19"/>
      <w:lang w:eastAsia="en-US"/>
    </w:rPr>
  </w:style>
  <w:style w:type="paragraph" w:customStyle="1" w:styleId="ConsPlusNonformat">
    <w:name w:val="ConsPlusNonformat"/>
    <w:rsid w:val="004771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paragraph" w:customStyle="1" w:styleId="10">
    <w:name w:val="Основной текст10"/>
    <w:basedOn w:val="a"/>
    <w:rsid w:val="004771DF"/>
    <w:pPr>
      <w:shd w:val="clear" w:color="auto" w:fill="FFFFFF"/>
      <w:spacing w:after="600" w:line="320" w:lineRule="exact"/>
      <w:ind w:left="40" w:right="23" w:firstLine="680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sendnotificationtext">
    <w:name w:val="sendnotificationtext"/>
    <w:basedOn w:val="a0"/>
    <w:rsid w:val="004771DF"/>
  </w:style>
  <w:style w:type="paragraph" w:styleId="a7">
    <w:name w:val="header"/>
    <w:basedOn w:val="a"/>
    <w:link w:val="a8"/>
    <w:uiPriority w:val="99"/>
    <w:unhideWhenUsed/>
    <w:rsid w:val="008E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428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428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B8D4A6BF3C1784E9A2B9BA4C702B973C095B0FFtCu7J" TargetMode="External"/><Relationship Id="rId13" Type="http://schemas.openxmlformats.org/officeDocument/2006/relationships/hyperlink" Target="consultantplus://offline/ref=D9F3C2EAB498D208A0DF1667D4ACD4876869D2416DF7CB2A11C570C6F3CE08EEt3u4J" TargetMode="External"/><Relationship Id="rId18" Type="http://schemas.openxmlformats.org/officeDocument/2006/relationships/hyperlink" Target="consultantplus://offline/ref=61B257B3C7D624DADC34CFDC4B2909EC6A5493D78A710A01570CE6B6EA88DE9150F059FDD3544174aBB7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&#1073;&#1077;&#1088;&#1077;&#1079;&#1086;&#1074;&#1089;&#1082;&#1080;&#1081;.&#1088;&#1092;/" TargetMode="External"/><Relationship Id="rId7" Type="http://schemas.openxmlformats.org/officeDocument/2006/relationships/hyperlink" Target="consultantplus://offline/ref=D9F3C2EAB498D208A0DF086AC2C08A8D686B8D4A6BF3C1784E9A2B9BA4C702B973C095B0FEtCu1J" TargetMode="External"/><Relationship Id="rId12" Type="http://schemas.openxmlformats.org/officeDocument/2006/relationships/hyperlink" Target="consultantplus://offline/ref=D9F3C2EAB498D208A0DF086AC2C08A8D68618C4567FAC1784E9A2B9BA4C702B973C095B5F8C481F1t5u4J" TargetMode="External"/><Relationship Id="rId17" Type="http://schemas.openxmlformats.org/officeDocument/2006/relationships/hyperlink" Target="http://www.&#1073;&#1077;&#1088;&#1077;&#1079;&#1086;&#1074;&#1089;&#1082;&#1080;&#1081;.&#1088;&#1092;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fc66.ru" TargetMode="External"/><Relationship Id="rId20" Type="http://schemas.openxmlformats.org/officeDocument/2006/relationships/hyperlink" Target="consultantplus://offline/ref=D9F3C2EAB498D208A0DF086AC2C08A8D686A8F4E6CF6C1784E9A2B9BA4C702B973C095B0tFuB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F3C2EAB498D208A0DF086AC2C08A8D686A8F4E6CF6C1784E9A2B9BA4C702B973C095B5F8C481F9t5u3J" TargetMode="External"/><Relationship Id="rId24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F3C2EAB498D208A0DF1667D4ACD4876869D2416DF0C32C1AC570C6F3CE08EEt3u4J" TargetMode="External"/><Relationship Id="rId23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D9F3C2EAB498D208A0DF086AC2C08A8D68658F4C6DF6C1784E9A2B9BA4C702B973C095B5F8C481F3t5uFJ" TargetMode="External"/><Relationship Id="rId19" Type="http://schemas.openxmlformats.org/officeDocument/2006/relationships/hyperlink" Target="consultantplus://offline/ref=E82643C63F1C61E6F9FAD772F62ABD295BFFB695A911A467D6F1E1D18DF0ED5CC266C9B879s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3C2EAB498D208A0DF086AC2C08A8D686A8F496CFAC1784E9A2B9BA4tCu7J" TargetMode="External"/><Relationship Id="rId14" Type="http://schemas.openxmlformats.org/officeDocument/2006/relationships/hyperlink" Target="consultantplus://offline/ref=D9F3C2EAB498D208A0DF1667D4ACD4876869D2416FF7CD2616C92DCCFB9704EC33t8u0J" TargetMode="External"/><Relationship Id="rId22" Type="http://schemas.openxmlformats.org/officeDocument/2006/relationships/hyperlink" Target="consultantplus://offline/ref=D0DAD9C310896CDD910EA28D98052D0419FB61DE1292A270561913D63422198E9E804CBAF5508D80U420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6838</Words>
  <Characters>38981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2016-05-31T06:06:00Z</dcterms:created>
  <dcterms:modified xsi:type="dcterms:W3CDTF">2016-05-31T06:29:00Z</dcterms:modified>
</cp:coreProperties>
</file>