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E8B" w:rsidRDefault="00114E8B" w:rsidP="00114E8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14E8B" w:rsidRDefault="00114E8B" w:rsidP="00114E8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14E8B" w:rsidRDefault="00114E8B" w:rsidP="00114E8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14E8B" w:rsidRDefault="00114E8B" w:rsidP="00114E8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14E8B" w:rsidRPr="00114E8B" w:rsidRDefault="00114E8B" w:rsidP="00114E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31.03.20165            227-6</w:t>
      </w:r>
    </w:p>
    <w:p w:rsidR="00114E8B" w:rsidRDefault="00114E8B" w:rsidP="00114E8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14E8B" w:rsidRDefault="00114E8B" w:rsidP="00114E8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14E8B" w:rsidRDefault="00114E8B" w:rsidP="00114E8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14E8B" w:rsidRDefault="00114E8B" w:rsidP="00114E8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14E8B" w:rsidRDefault="00114E8B" w:rsidP="00114E8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О внесении изменений в  постановление администрации Березовского городского округа от 12.12.2014 № 691 «Об утверждении Административного регламента предоставления муниципальной услуги «Признание молодых семей участниками подпрограммы  «Предоставление финансовой поддержки молодым семьям, проживающим в Березовском городском округе, на погашение основной суммы долга и процентов по ипотечным жилищным кредитам (займам)» в  редакции от 18.02.2015 № 86</w:t>
      </w:r>
      <w:proofErr w:type="gramEnd"/>
    </w:p>
    <w:p w:rsidR="00114E8B" w:rsidRDefault="00114E8B" w:rsidP="00114E8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14E8B" w:rsidRDefault="00114E8B" w:rsidP="00114E8B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 181-ФЗ «О социальной защите инвалидов в Российской Федерации» в редакции от 01.12.2014 № 419-ФЗ и повышения качества предоставления муниципальных услуг</w:t>
      </w:r>
    </w:p>
    <w:p w:rsidR="00114E8B" w:rsidRDefault="00114E8B" w:rsidP="00114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114E8B" w:rsidRDefault="00114E8B" w:rsidP="00114E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1.Внести следующие изменения в постановление администрации Березовского городского округа от 23.09.2014 №691 «Об утверждении Административного регламента предоставления муниципальной услуги «Признание молодых семей участниками подпрограммы «Предоставление финансовой поддержки молодым семьям, проживающим в Березовском городском округе, на погашение основной суммы долга и процентов по ипотечным жилищным кредитам (займам)» в  редакции от 18.02.2015 №86:       </w:t>
      </w:r>
      <w:proofErr w:type="gramEnd"/>
    </w:p>
    <w:p w:rsidR="00114E8B" w:rsidRDefault="00114E8B" w:rsidP="00114E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разделе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114E8B" w:rsidRDefault="00114E8B" w:rsidP="00114E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1.1.1.Пункт 1.7 изложить в следующей редакции: </w:t>
      </w:r>
    </w:p>
    <w:p w:rsidR="00114E8B" w:rsidRDefault="00114E8B" w:rsidP="00114E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«1.7.Организация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 (муниципальных) услуг (далее - МФЦ). </w:t>
      </w:r>
    </w:p>
    <w:p w:rsidR="00114E8B" w:rsidRDefault="00114E8B" w:rsidP="00114E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Отделы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 в городе Березовском находятся по адресу:  </w:t>
      </w:r>
    </w:p>
    <w:p w:rsidR="00114E8B" w:rsidRDefault="00114E8B" w:rsidP="00114E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623704, Свердловская область,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Березовский, ул. Героев труда, 23. Режим работы отдела: понедельник, вторник, среда, четверг, пятница с 09-00 до 20-00; суббота с 09-00 до 15-00; без перерывов, воскресенье – выходной. Телефон: (34369) 3-13-45, 3-13-35.В отделе действует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предварительная запись по телефону (34369) 3-13-45, на сайте МФЦ: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mfc</w:t>
        </w:r>
        <w:proofErr w:type="spellEnd"/>
        <w:r>
          <w:rPr>
            <w:rStyle w:val="a3"/>
            <w:color w:val="000000"/>
            <w:sz w:val="28"/>
            <w:szCs w:val="28"/>
          </w:rPr>
          <w:t>66.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>
        <w:rPr>
          <w:rFonts w:ascii="Times New Roman" w:hAnsi="Times New Roman"/>
          <w:sz w:val="28"/>
          <w:szCs w:val="28"/>
          <w:lang w:val="en-US"/>
        </w:rPr>
        <w:t>Skype</w:t>
      </w:r>
      <w:r>
        <w:rPr>
          <w:rFonts w:ascii="Times New Roman" w:hAnsi="Times New Roman"/>
          <w:sz w:val="28"/>
          <w:szCs w:val="28"/>
        </w:rPr>
        <w:t>-консультирование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(</w:t>
      </w:r>
      <w:r>
        <w:rPr>
          <w:rFonts w:ascii="Times New Roman" w:hAnsi="Times New Roman"/>
          <w:sz w:val="28"/>
          <w:szCs w:val="28"/>
          <w:u w:val="single"/>
          <w:lang w:val="en-US"/>
        </w:rPr>
        <w:t>Operator</w:t>
      </w:r>
      <w:r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66).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Длительность консультации 5 – 15 мин.  </w:t>
      </w:r>
    </w:p>
    <w:p w:rsidR="00114E8B" w:rsidRPr="00114E8B" w:rsidRDefault="00114E8B" w:rsidP="00114E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4E8B">
        <w:rPr>
          <w:rFonts w:ascii="Times New Roman" w:hAnsi="Times New Roman"/>
          <w:sz w:val="28"/>
          <w:szCs w:val="28"/>
        </w:rPr>
        <w:lastRenderedPageBreak/>
        <w:t>623702, Свердловская обл., г</w:t>
      </w:r>
      <w:proofErr w:type="gramStart"/>
      <w:r w:rsidRPr="00114E8B">
        <w:rPr>
          <w:rFonts w:ascii="Times New Roman" w:hAnsi="Times New Roman"/>
          <w:sz w:val="28"/>
          <w:szCs w:val="28"/>
        </w:rPr>
        <w:t>.Б</w:t>
      </w:r>
      <w:proofErr w:type="gramEnd"/>
      <w:r w:rsidRPr="00114E8B">
        <w:rPr>
          <w:rFonts w:ascii="Times New Roman" w:hAnsi="Times New Roman"/>
          <w:sz w:val="28"/>
          <w:szCs w:val="28"/>
        </w:rPr>
        <w:t xml:space="preserve">ерезовский, ул.Мира,1. Режим работы отдела: вторник – суббота с 08-00 до 17-00, без перерыва, воскресенье, понедельник – выходной. </w:t>
      </w:r>
    </w:p>
    <w:p w:rsidR="00114E8B" w:rsidRPr="00114E8B" w:rsidRDefault="00114E8B" w:rsidP="00114E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4E8B">
        <w:rPr>
          <w:rFonts w:ascii="Times New Roman" w:hAnsi="Times New Roman"/>
          <w:sz w:val="28"/>
          <w:szCs w:val="28"/>
        </w:rPr>
        <w:t>623720, Свердловская обл., г</w:t>
      </w:r>
      <w:proofErr w:type="gramStart"/>
      <w:r w:rsidRPr="00114E8B">
        <w:rPr>
          <w:rFonts w:ascii="Times New Roman" w:hAnsi="Times New Roman"/>
          <w:sz w:val="28"/>
          <w:szCs w:val="28"/>
        </w:rPr>
        <w:t>.Б</w:t>
      </w:r>
      <w:proofErr w:type="gramEnd"/>
      <w:r w:rsidRPr="00114E8B">
        <w:rPr>
          <w:rFonts w:ascii="Times New Roman" w:hAnsi="Times New Roman"/>
          <w:sz w:val="28"/>
          <w:szCs w:val="28"/>
        </w:rPr>
        <w:t>ерезовский, п.Монетный, ул.Свободы, 1б. Режим работы отдела: четверг с 10-00 до 17-00, перерыв с 13-00 до 14-00.</w:t>
      </w:r>
    </w:p>
    <w:p w:rsidR="00114E8B" w:rsidRPr="00114E8B" w:rsidRDefault="00114E8B" w:rsidP="00114E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4E8B">
        <w:rPr>
          <w:rFonts w:ascii="Times New Roman" w:hAnsi="Times New Roman"/>
          <w:sz w:val="28"/>
          <w:szCs w:val="28"/>
        </w:rPr>
        <w:t xml:space="preserve"> Официальный сайт  ГБУ </w:t>
      </w:r>
      <w:proofErr w:type="gramStart"/>
      <w:r w:rsidRPr="00114E8B">
        <w:rPr>
          <w:rFonts w:ascii="Times New Roman" w:hAnsi="Times New Roman"/>
          <w:sz w:val="28"/>
          <w:szCs w:val="28"/>
        </w:rPr>
        <w:t>СО</w:t>
      </w:r>
      <w:proofErr w:type="gramEnd"/>
      <w:r w:rsidRPr="00114E8B">
        <w:rPr>
          <w:rFonts w:ascii="Times New Roman" w:hAnsi="Times New Roman"/>
          <w:sz w:val="28"/>
          <w:szCs w:val="28"/>
        </w:rPr>
        <w:t xml:space="preserve"> «Многофункциональный центр» -    </w:t>
      </w:r>
      <w:r w:rsidRPr="00114E8B">
        <w:rPr>
          <w:rFonts w:ascii="Times New Roman" w:hAnsi="Times New Roman"/>
          <w:sz w:val="28"/>
          <w:szCs w:val="28"/>
          <w:lang w:val="en-US"/>
        </w:rPr>
        <w:t>www</w:t>
      </w:r>
      <w:r w:rsidRPr="00114E8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14E8B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114E8B">
        <w:rPr>
          <w:rFonts w:ascii="Times New Roman" w:hAnsi="Times New Roman"/>
          <w:sz w:val="28"/>
          <w:szCs w:val="28"/>
        </w:rPr>
        <w:t>66.</w:t>
      </w:r>
      <w:proofErr w:type="spellStart"/>
      <w:r w:rsidRPr="00114E8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14E8B">
        <w:rPr>
          <w:rFonts w:ascii="Times New Roman" w:hAnsi="Times New Roman"/>
          <w:sz w:val="28"/>
          <w:szCs w:val="28"/>
        </w:rPr>
        <w:t>.».</w:t>
      </w:r>
    </w:p>
    <w:p w:rsidR="00114E8B" w:rsidRPr="00114E8B" w:rsidRDefault="00114E8B" w:rsidP="00114E8B">
      <w:pPr>
        <w:pStyle w:val="a4"/>
        <w:spacing w:before="0" w:beforeAutospacing="0" w:after="0" w:afterAutospacing="0"/>
        <w:ind w:firstLine="720"/>
        <w:jc w:val="both"/>
        <w:rPr>
          <w:color w:val="auto"/>
          <w:sz w:val="28"/>
          <w:szCs w:val="28"/>
        </w:rPr>
      </w:pPr>
      <w:r w:rsidRPr="00114E8B">
        <w:rPr>
          <w:color w:val="auto"/>
          <w:sz w:val="28"/>
          <w:szCs w:val="28"/>
        </w:rPr>
        <w:t>1.1.2</w:t>
      </w:r>
      <w:r>
        <w:rPr>
          <w:color w:val="auto"/>
          <w:sz w:val="28"/>
          <w:szCs w:val="28"/>
        </w:rPr>
        <w:t>.Д</w:t>
      </w:r>
      <w:r w:rsidRPr="00114E8B">
        <w:rPr>
          <w:color w:val="auto"/>
          <w:sz w:val="28"/>
          <w:szCs w:val="28"/>
        </w:rPr>
        <w:t>ополнить пунктом 1.9 следующего содержания:</w:t>
      </w:r>
    </w:p>
    <w:p w:rsidR="00114E8B" w:rsidRPr="00114E8B" w:rsidRDefault="00114E8B" w:rsidP="00114E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4E8B">
        <w:rPr>
          <w:rFonts w:ascii="Times New Roman" w:hAnsi="Times New Roman"/>
          <w:sz w:val="28"/>
          <w:szCs w:val="28"/>
        </w:rPr>
        <w:t>«1.9.</w:t>
      </w:r>
      <w:r w:rsidRPr="00114E8B">
        <w:rPr>
          <w:sz w:val="28"/>
          <w:szCs w:val="28"/>
        </w:rPr>
        <w:t xml:space="preserve"> </w:t>
      </w:r>
      <w:r w:rsidRPr="00114E8B">
        <w:rPr>
          <w:rFonts w:ascii="Times New Roman" w:hAnsi="Times New Roman"/>
          <w:sz w:val="28"/>
          <w:szCs w:val="28"/>
        </w:rPr>
        <w:t>Должностные лица за уклонение от исполнения</w:t>
      </w:r>
      <w:r>
        <w:rPr>
          <w:rFonts w:ascii="Times New Roman" w:hAnsi="Times New Roman"/>
          <w:sz w:val="28"/>
          <w:szCs w:val="28"/>
        </w:rPr>
        <w:t xml:space="preserve"> Федерального закона от 24.11.95 №</w:t>
      </w:r>
      <w:r w:rsidRPr="00114E8B">
        <w:rPr>
          <w:rFonts w:ascii="Times New Roman" w:hAnsi="Times New Roman"/>
          <w:sz w:val="28"/>
          <w:szCs w:val="28"/>
        </w:rPr>
        <w:t xml:space="preserve">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действующим </w:t>
      </w:r>
      <w:hyperlink r:id="rId7" w:history="1">
        <w:r w:rsidRPr="00114E8B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114E8B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Pr="00114E8B">
        <w:rPr>
          <w:rFonts w:ascii="Times New Roman" w:hAnsi="Times New Roman"/>
          <w:sz w:val="28"/>
          <w:szCs w:val="28"/>
        </w:rPr>
        <w:t>.».</w:t>
      </w:r>
      <w:proofErr w:type="gramEnd"/>
    </w:p>
    <w:p w:rsidR="00114E8B" w:rsidRPr="00114E8B" w:rsidRDefault="00114E8B" w:rsidP="00114E8B">
      <w:pPr>
        <w:pStyle w:val="ConsPlusNormal"/>
        <w:ind w:firstLine="720"/>
        <w:jc w:val="both"/>
      </w:pPr>
      <w:r>
        <w:t>1.2.</w:t>
      </w:r>
      <w:r w:rsidRPr="00114E8B">
        <w:t xml:space="preserve">В разделе </w:t>
      </w:r>
      <w:r w:rsidRPr="00114E8B">
        <w:rPr>
          <w:iCs/>
        </w:rPr>
        <w:t>2 «</w:t>
      </w:r>
      <w:r w:rsidRPr="00114E8B">
        <w:t>Стандарт предоставления муниципальной услуги» утвержденного Административного регламента:</w:t>
      </w:r>
    </w:p>
    <w:p w:rsidR="00114E8B" w:rsidRPr="00114E8B" w:rsidRDefault="00114E8B" w:rsidP="00114E8B">
      <w:pPr>
        <w:pStyle w:val="ConsPlusNormal"/>
        <w:ind w:firstLine="720"/>
        <w:jc w:val="both"/>
      </w:pPr>
      <w:r>
        <w:t>1.2.1.П</w:t>
      </w:r>
      <w:r w:rsidRPr="00114E8B">
        <w:t>ункт 2.11 дополнить абзацами  следующего содержания:</w:t>
      </w:r>
    </w:p>
    <w:p w:rsidR="00114E8B" w:rsidRPr="00114E8B" w:rsidRDefault="00114E8B" w:rsidP="00114E8B">
      <w:pPr>
        <w:pStyle w:val="ConsPlusNormal"/>
        <w:ind w:firstLine="720"/>
        <w:jc w:val="both"/>
      </w:pPr>
      <w:r w:rsidRPr="00114E8B">
        <w:t xml:space="preserve"> 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114E8B" w:rsidRPr="00114E8B" w:rsidRDefault="00114E8B" w:rsidP="00114E8B">
      <w:pPr>
        <w:pStyle w:val="ConsPlusNormal"/>
        <w:ind w:firstLine="720"/>
        <w:jc w:val="both"/>
      </w:pPr>
      <w:r w:rsidRPr="00114E8B"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 w:rsidRPr="00114E8B">
        <w:t>.».</w:t>
      </w:r>
      <w:proofErr w:type="gramEnd"/>
    </w:p>
    <w:p w:rsidR="00114E8B" w:rsidRPr="00114E8B" w:rsidRDefault="00114E8B" w:rsidP="00114E8B">
      <w:pPr>
        <w:pStyle w:val="ConsPlusNormal"/>
        <w:ind w:firstLine="720"/>
        <w:jc w:val="both"/>
      </w:pPr>
      <w:r>
        <w:t>1.2.2.</w:t>
      </w:r>
      <w:r w:rsidRPr="00114E8B">
        <w:t xml:space="preserve">Пункт </w:t>
      </w:r>
      <w:r w:rsidRPr="00114E8B">
        <w:rPr>
          <w:bCs/>
          <w:iCs/>
        </w:rPr>
        <w:t xml:space="preserve">2.12 </w:t>
      </w:r>
      <w:r w:rsidRPr="00114E8B">
        <w:t xml:space="preserve"> дополнить абзацами следующего содержания:</w:t>
      </w:r>
    </w:p>
    <w:p w:rsidR="00114E8B" w:rsidRPr="00114E8B" w:rsidRDefault="00114E8B" w:rsidP="00114E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4E8B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114E8B" w:rsidRPr="00114E8B" w:rsidRDefault="00114E8B" w:rsidP="00114E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4E8B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114E8B" w:rsidRPr="00114E8B" w:rsidRDefault="00114E8B" w:rsidP="00114E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4E8B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14E8B" w:rsidRPr="00114E8B" w:rsidRDefault="00114E8B" w:rsidP="00114E8B">
      <w:pPr>
        <w:pStyle w:val="ConsPlusNormal"/>
        <w:ind w:firstLine="720"/>
        <w:jc w:val="both"/>
      </w:pPr>
      <w:r w:rsidRPr="00114E8B">
        <w:t>оборудование на прилегающих к зданию территориях мест для парковки автотранспортных средств инвалидов;</w:t>
      </w:r>
    </w:p>
    <w:p w:rsidR="00114E8B" w:rsidRPr="00114E8B" w:rsidRDefault="00114E8B" w:rsidP="00114E8B">
      <w:pPr>
        <w:pStyle w:val="ConsPlusNormal"/>
        <w:ind w:firstLine="720"/>
        <w:jc w:val="both"/>
      </w:pPr>
      <w:r w:rsidRPr="00114E8B"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114E8B" w:rsidRPr="00114E8B" w:rsidRDefault="00114E8B" w:rsidP="00114E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4E8B">
        <w:rPr>
          <w:rFonts w:ascii="Times New Roman" w:hAnsi="Times New Roman"/>
          <w:sz w:val="28"/>
          <w:szCs w:val="28"/>
        </w:rPr>
        <w:lastRenderedPageBreak/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114E8B" w:rsidRPr="00114E8B" w:rsidRDefault="00114E8B" w:rsidP="00114E8B">
      <w:pPr>
        <w:pStyle w:val="ConsPlusNormal"/>
        <w:ind w:firstLine="720"/>
        <w:jc w:val="both"/>
      </w:pPr>
      <w:r w:rsidRPr="00114E8B"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 w:rsidRPr="00114E8B">
          <w:rPr>
            <w:rStyle w:val="a3"/>
            <w:color w:val="auto"/>
            <w:u w:val="none"/>
          </w:rPr>
          <w:t>порядке</w:t>
        </w:r>
      </w:hyperlink>
      <w:r w:rsidRPr="00114E8B">
        <w:t>, утвержденном приказом Министерства труда и социальной защиты Российской Федерации от 22</w:t>
      </w:r>
      <w:r>
        <w:t>.06.</w:t>
      </w:r>
      <w:r w:rsidRPr="00114E8B">
        <w:t xml:space="preserve">2015 </w:t>
      </w:r>
      <w:r>
        <w:t>№386н «</w:t>
      </w:r>
      <w:r w:rsidRPr="00114E8B">
        <w:t>Об утверждении формы документа, подтверждающего специальное обучение собаки-проводника, и порядка его выдачи</w:t>
      </w:r>
      <w:r>
        <w:t>»</w:t>
      </w:r>
      <w:r w:rsidRPr="00114E8B">
        <w:t>;</w:t>
      </w:r>
    </w:p>
    <w:p w:rsidR="00114E8B" w:rsidRPr="00114E8B" w:rsidRDefault="00114E8B" w:rsidP="00114E8B">
      <w:pPr>
        <w:pStyle w:val="ConsPlusNormal"/>
        <w:ind w:firstLine="720"/>
        <w:jc w:val="both"/>
      </w:pPr>
      <w:r w:rsidRPr="00114E8B"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114E8B">
        <w:t>.».</w:t>
      </w:r>
      <w:proofErr w:type="gramEnd"/>
    </w:p>
    <w:p w:rsidR="00114E8B" w:rsidRPr="00114E8B" w:rsidRDefault="00114E8B" w:rsidP="00114E8B">
      <w:pPr>
        <w:pStyle w:val="ConsPlusNormal"/>
        <w:ind w:firstLine="720"/>
        <w:jc w:val="both"/>
      </w:pPr>
      <w:r>
        <w:t>1.2.3.</w:t>
      </w:r>
      <w:r w:rsidRPr="00114E8B">
        <w:t>Пункт 2.14 изложить в следующей редакции:</w:t>
      </w:r>
    </w:p>
    <w:p w:rsidR="00114E8B" w:rsidRPr="00114E8B" w:rsidRDefault="00114E8B" w:rsidP="00114E8B">
      <w:pPr>
        <w:pStyle w:val="ConsPlusNormal"/>
        <w:ind w:firstLine="720"/>
        <w:jc w:val="both"/>
      </w:pPr>
      <w:r>
        <w:t xml:space="preserve"> «2.14.</w:t>
      </w:r>
      <w:r w:rsidRPr="00114E8B">
        <w:t>Требования, учитывающие особенности предоставления муниципальных услуг в электронной форме.</w:t>
      </w:r>
    </w:p>
    <w:p w:rsidR="00114E8B" w:rsidRPr="00114E8B" w:rsidRDefault="00114E8B" w:rsidP="00114E8B">
      <w:pPr>
        <w:pStyle w:val="ConsPlusNormal"/>
        <w:ind w:firstLine="720"/>
        <w:jc w:val="both"/>
      </w:pPr>
      <w:r w:rsidRPr="00114E8B">
        <w:t xml:space="preserve"> 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9" w:history="1">
        <w:r w:rsidRPr="00114E8B">
          <w:rPr>
            <w:rStyle w:val="a3"/>
            <w:color w:val="auto"/>
            <w:u w:val="none"/>
          </w:rPr>
          <w:t>www.gosuslugi.ru</w:t>
        </w:r>
      </w:hyperlink>
      <w:r w:rsidRPr="00114E8B">
        <w:t>).</w:t>
      </w:r>
    </w:p>
    <w:p w:rsidR="00114E8B" w:rsidRPr="00114E8B" w:rsidRDefault="00114E8B" w:rsidP="00114E8B">
      <w:pPr>
        <w:pStyle w:val="ConsPlusNormal"/>
        <w:ind w:firstLine="720"/>
        <w:jc w:val="both"/>
      </w:pPr>
      <w:r w:rsidRPr="00114E8B"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114E8B">
        <w:t>госуслуг</w:t>
      </w:r>
      <w:proofErr w:type="spellEnd"/>
      <w:r w:rsidRPr="00114E8B">
        <w:t xml:space="preserve"> (</w:t>
      </w:r>
      <w:hyperlink r:id="rId10" w:history="1">
        <w:r w:rsidRPr="00114E8B">
          <w:rPr>
            <w:rStyle w:val="a3"/>
            <w:color w:val="auto"/>
            <w:u w:val="none"/>
            <w:lang w:val="en-US" w:eastAsia="ru-RU"/>
          </w:rPr>
          <w:t>www</w:t>
        </w:r>
        <w:r w:rsidRPr="00114E8B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114E8B">
          <w:rPr>
            <w:rStyle w:val="a3"/>
            <w:color w:val="auto"/>
            <w:u w:val="none"/>
            <w:lang w:val="en-US" w:eastAsia="ru-RU"/>
          </w:rPr>
          <w:t>gosuslugi</w:t>
        </w:r>
        <w:proofErr w:type="spellEnd"/>
        <w:r w:rsidRPr="00114E8B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114E8B">
          <w:rPr>
            <w:rStyle w:val="a3"/>
            <w:color w:val="auto"/>
            <w:u w:val="none"/>
            <w:lang w:val="en-US" w:eastAsia="ru-RU"/>
          </w:rPr>
          <w:t>ru</w:t>
        </w:r>
        <w:proofErr w:type="spellEnd"/>
      </w:hyperlink>
      <w:r w:rsidRPr="00114E8B">
        <w:rPr>
          <w:lang w:eastAsia="ru-RU"/>
        </w:rPr>
        <w:t>)</w:t>
      </w:r>
      <w:r w:rsidRPr="00114E8B">
        <w:t>. В этом случае заявителю необходимо осуществить следующие действия:</w:t>
      </w:r>
    </w:p>
    <w:p w:rsidR="00114E8B" w:rsidRPr="00114E8B" w:rsidRDefault="00114E8B" w:rsidP="00114E8B">
      <w:pPr>
        <w:pStyle w:val="ConsPlusNormal"/>
        <w:ind w:firstLine="720"/>
        <w:jc w:val="both"/>
      </w:pPr>
      <w:r w:rsidRPr="00114E8B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114E8B">
        <w:t>каб</w:t>
      </w:r>
      <w:proofErr w:type="spellEnd"/>
      <w:r w:rsidRPr="00114E8B">
        <w:t>. 406), тел.4-49-57.</w:t>
      </w:r>
    </w:p>
    <w:p w:rsidR="00114E8B" w:rsidRPr="00114E8B" w:rsidRDefault="00114E8B" w:rsidP="00114E8B">
      <w:pPr>
        <w:pStyle w:val="ConsPlusNormal"/>
        <w:ind w:firstLine="720"/>
        <w:jc w:val="both"/>
      </w:pPr>
      <w:r w:rsidRPr="00114E8B">
        <w:t>выбрать местоположение «г</w:t>
      </w:r>
      <w:proofErr w:type="gramStart"/>
      <w:r w:rsidRPr="00114E8B">
        <w:t>.Б</w:t>
      </w:r>
      <w:proofErr w:type="gramEnd"/>
      <w:r w:rsidRPr="00114E8B">
        <w:t>ерезовский», будет доступна любая муниципальная услуга по Березовскому городскому округу, через поиск услуг написать «Администрация Березовского городского округа», выбрать название услуги из предложенного списка, или пройти по ссылке   https://www.gosuslugi.ru/pgu/service/6600000010000693613_66184.html#!_description, зайти по кнопке  "Получить услугу",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При необходимости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114E8B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114E8B">
        <w:rPr>
          <w:rStyle w:val="sendnotificationtext"/>
          <w:lang w:val="en-US"/>
        </w:rPr>
        <w:t>sms</w:t>
      </w:r>
      <w:proofErr w:type="spellEnd"/>
      <w:r w:rsidRPr="00114E8B">
        <w:rPr>
          <w:rStyle w:val="sendnotificationtext"/>
        </w:rPr>
        <w:t xml:space="preserve">» </w:t>
      </w:r>
      <w:r w:rsidRPr="00114E8B">
        <w:t xml:space="preserve">добавить галочку </w:t>
      </w:r>
      <w:r w:rsidRPr="00114E8B">
        <w:rPr>
          <w:rStyle w:val="sendnotificationtext"/>
        </w:rPr>
        <w:t xml:space="preserve">и </w:t>
      </w:r>
      <w:r w:rsidRPr="00114E8B">
        <w:t xml:space="preserve">  подтвердить необходимость получения услуги, выбрав пункт меню "Подать заявление".</w:t>
      </w:r>
    </w:p>
    <w:p w:rsidR="00114E8B" w:rsidRPr="00114E8B" w:rsidRDefault="00114E8B" w:rsidP="00114E8B">
      <w:pPr>
        <w:pStyle w:val="ConsPlusNormal"/>
        <w:ind w:firstLine="720"/>
        <w:jc w:val="both"/>
      </w:pPr>
      <w:r w:rsidRPr="00114E8B"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proofErr w:type="spellStart"/>
      <w:r w:rsidRPr="00114E8B">
        <w:rPr>
          <w:lang w:val="en-US"/>
        </w:rPr>
        <w:t>sms</w:t>
      </w:r>
      <w:proofErr w:type="spellEnd"/>
      <w:r w:rsidRPr="00114E8B">
        <w:t>-сообщение о приеме и регистрации заявления.</w:t>
      </w:r>
    </w:p>
    <w:p w:rsidR="00114E8B" w:rsidRPr="00114E8B" w:rsidRDefault="00114E8B" w:rsidP="00114E8B">
      <w:pPr>
        <w:pStyle w:val="ConsPlusNormal"/>
        <w:ind w:firstLine="720"/>
        <w:jc w:val="both"/>
      </w:pPr>
      <w:proofErr w:type="spellStart"/>
      <w:r w:rsidRPr="00114E8B">
        <w:rPr>
          <w:lang w:val="en-US"/>
        </w:rPr>
        <w:t>Sms</w:t>
      </w:r>
      <w:proofErr w:type="spellEnd"/>
      <w:r w:rsidRPr="00114E8B"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</w:t>
      </w:r>
      <w:r w:rsidRPr="00114E8B">
        <w:lastRenderedPageBreak/>
        <w:t xml:space="preserve">отдел для представления подлинников документов, необходимых для предоставления муниципальной услуги, предусмотренных </w:t>
      </w:r>
      <w:hyperlink r:id="rId11" w:history="1">
        <w:r w:rsidRPr="00114E8B">
          <w:rPr>
            <w:rStyle w:val="a3"/>
            <w:color w:val="auto"/>
            <w:u w:val="none"/>
          </w:rPr>
          <w:t>п</w:t>
        </w:r>
        <w:r>
          <w:rPr>
            <w:rStyle w:val="a3"/>
            <w:color w:val="auto"/>
            <w:u w:val="none"/>
          </w:rPr>
          <w:t>.</w:t>
        </w:r>
        <w:r w:rsidRPr="00114E8B">
          <w:rPr>
            <w:rStyle w:val="a3"/>
            <w:color w:val="auto"/>
            <w:u w:val="none"/>
          </w:rPr>
          <w:t>2.8</w:t>
        </w:r>
      </w:hyperlink>
      <w:r w:rsidRPr="00114E8B">
        <w:t xml:space="preserve"> настоящего Административного регламента</w:t>
      </w:r>
      <w:proofErr w:type="gramStart"/>
      <w:r w:rsidRPr="00114E8B">
        <w:t>.»</w:t>
      </w:r>
      <w:proofErr w:type="gramEnd"/>
      <w:r w:rsidRPr="00114E8B">
        <w:t>.</w:t>
      </w:r>
    </w:p>
    <w:p w:rsidR="00114E8B" w:rsidRPr="00114E8B" w:rsidRDefault="00114E8B" w:rsidP="00114E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14E8B">
        <w:rPr>
          <w:rFonts w:ascii="Times New Roman" w:hAnsi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114E8B" w:rsidRPr="00114E8B" w:rsidRDefault="00114E8B" w:rsidP="00114E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114E8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14E8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114E8B">
        <w:rPr>
          <w:rFonts w:ascii="Times New Roman" w:hAnsi="Times New Roman"/>
          <w:sz w:val="28"/>
          <w:szCs w:val="28"/>
        </w:rPr>
        <w:t>Дорохину</w:t>
      </w:r>
      <w:proofErr w:type="spellEnd"/>
      <w:r w:rsidRPr="00114E8B">
        <w:rPr>
          <w:rFonts w:ascii="Times New Roman" w:hAnsi="Times New Roman"/>
          <w:sz w:val="28"/>
          <w:szCs w:val="28"/>
        </w:rPr>
        <w:t xml:space="preserve"> М.Д.</w:t>
      </w:r>
    </w:p>
    <w:p w:rsidR="00114E8B" w:rsidRDefault="00114E8B" w:rsidP="00114E8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4E8B" w:rsidRDefault="00114E8B" w:rsidP="00114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4E8B" w:rsidRDefault="00114E8B" w:rsidP="00114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4E8B" w:rsidRDefault="00114E8B" w:rsidP="00114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4E8B" w:rsidRDefault="00114E8B" w:rsidP="00114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114E8B" w:rsidRDefault="00114E8B" w:rsidP="00114E8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Е.Р.Писцов</w:t>
      </w:r>
    </w:p>
    <w:p w:rsidR="00114E8B" w:rsidRDefault="00114E8B" w:rsidP="00114E8B">
      <w:pPr>
        <w:spacing w:after="0" w:line="240" w:lineRule="auto"/>
        <w:jc w:val="both"/>
      </w:pPr>
    </w:p>
    <w:p w:rsidR="0071679E" w:rsidRDefault="0071679E"/>
    <w:sectPr w:rsidR="0071679E" w:rsidSect="00114E8B">
      <w:head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3C3" w:rsidRDefault="005E43C3" w:rsidP="00114E8B">
      <w:pPr>
        <w:spacing w:after="0" w:line="240" w:lineRule="auto"/>
      </w:pPr>
      <w:r>
        <w:separator/>
      </w:r>
    </w:p>
  </w:endnote>
  <w:endnote w:type="continuationSeparator" w:id="0">
    <w:p w:rsidR="005E43C3" w:rsidRDefault="005E43C3" w:rsidP="0011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3C3" w:rsidRDefault="005E43C3" w:rsidP="00114E8B">
      <w:pPr>
        <w:spacing w:after="0" w:line="240" w:lineRule="auto"/>
      </w:pPr>
      <w:r>
        <w:separator/>
      </w:r>
    </w:p>
  </w:footnote>
  <w:footnote w:type="continuationSeparator" w:id="0">
    <w:p w:rsidR="005E43C3" w:rsidRDefault="005E43C3" w:rsidP="0011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2394"/>
      <w:docPartObj>
        <w:docPartGallery w:val="Page Numbers (Top of Page)"/>
        <w:docPartUnique/>
      </w:docPartObj>
    </w:sdtPr>
    <w:sdtContent>
      <w:p w:rsidR="00114E8B" w:rsidRDefault="00114E8B">
        <w:pPr>
          <w:pStyle w:val="a5"/>
          <w:jc w:val="center"/>
        </w:pPr>
        <w:r w:rsidRPr="00114E8B">
          <w:rPr>
            <w:rFonts w:ascii="Times New Roman" w:hAnsi="Times New Roman"/>
            <w:sz w:val="24"/>
            <w:szCs w:val="24"/>
          </w:rPr>
          <w:fldChar w:fldCharType="begin"/>
        </w:r>
        <w:r w:rsidRPr="00114E8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14E8B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</w:t>
        </w:r>
        <w:r w:rsidRPr="00114E8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14E8B" w:rsidRDefault="00114E8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E8B"/>
    <w:rsid w:val="000D43DB"/>
    <w:rsid w:val="00114E8B"/>
    <w:rsid w:val="00140C2B"/>
    <w:rsid w:val="0028325A"/>
    <w:rsid w:val="005E43C3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8B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4E8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4E8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114E8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114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endnotificationtext">
    <w:name w:val="sendnotificationtext"/>
    <w:basedOn w:val="a0"/>
    <w:rsid w:val="00114E8B"/>
  </w:style>
  <w:style w:type="paragraph" w:styleId="a5">
    <w:name w:val="header"/>
    <w:basedOn w:val="a"/>
    <w:link w:val="a6"/>
    <w:uiPriority w:val="99"/>
    <w:unhideWhenUsed/>
    <w:rsid w:val="00114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4E8B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14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4E8B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hyperlink" Target="consultantplus://offline/ref=295E2CEA91135519FD9610A2DD90EF5FD5BDFD636F2AFD78113D9D6A2745AD466E344C16DFC464E82719C3A2e2Q9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suslu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1308</Words>
  <Characters>7459</Characters>
  <Application>Microsoft Office Word</Application>
  <DocSecurity>0</DocSecurity>
  <Lines>62</Lines>
  <Paragraphs>17</Paragraphs>
  <ScaleCrop>false</ScaleCrop>
  <Company/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2016-04-01T07:24:00Z</dcterms:created>
  <dcterms:modified xsi:type="dcterms:W3CDTF">2016-04-01T07:27:00Z</dcterms:modified>
</cp:coreProperties>
</file>