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0B5" w:rsidRDefault="00B315BD" w:rsidP="004A20B5">
      <w:pPr>
        <w:widowControl w:val="0"/>
        <w:autoSpaceDE w:val="0"/>
        <w:autoSpaceDN w:val="0"/>
        <w:adjustRightInd w:val="0"/>
        <w:spacing w:after="0" w:line="240" w:lineRule="auto"/>
        <w:ind w:left="5812"/>
        <w:outlineLvl w:val="0"/>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 xml:space="preserve">Утвержден </w:t>
      </w:r>
    </w:p>
    <w:p w:rsidR="004A20B5" w:rsidRDefault="00B315BD" w:rsidP="004A20B5">
      <w:pPr>
        <w:widowControl w:val="0"/>
        <w:autoSpaceDE w:val="0"/>
        <w:autoSpaceDN w:val="0"/>
        <w:adjustRightInd w:val="0"/>
        <w:spacing w:after="0" w:line="240" w:lineRule="auto"/>
        <w:ind w:left="5812"/>
        <w:outlineLvl w:val="0"/>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 xml:space="preserve">постановлением администрации </w:t>
      </w:r>
    </w:p>
    <w:p w:rsidR="00B315BD" w:rsidRPr="004A20B5" w:rsidRDefault="00B315BD" w:rsidP="004A20B5">
      <w:pPr>
        <w:widowControl w:val="0"/>
        <w:autoSpaceDE w:val="0"/>
        <w:autoSpaceDN w:val="0"/>
        <w:adjustRightInd w:val="0"/>
        <w:spacing w:after="0" w:line="240" w:lineRule="auto"/>
        <w:ind w:left="5812"/>
        <w:outlineLvl w:val="0"/>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Березовского городского округа</w:t>
      </w:r>
    </w:p>
    <w:p w:rsidR="00B315BD" w:rsidRPr="004A20B5" w:rsidRDefault="00B315BD" w:rsidP="004A20B5">
      <w:pPr>
        <w:widowControl w:val="0"/>
        <w:autoSpaceDE w:val="0"/>
        <w:autoSpaceDN w:val="0"/>
        <w:adjustRightInd w:val="0"/>
        <w:spacing w:after="0" w:line="240" w:lineRule="auto"/>
        <w:ind w:left="5812"/>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 xml:space="preserve">от </w:t>
      </w:r>
      <w:r w:rsidR="004A20B5">
        <w:rPr>
          <w:rFonts w:ascii="Times New Roman" w:hAnsi="Times New Roman" w:cs="Times New Roman"/>
          <w:color w:val="000000" w:themeColor="text1"/>
          <w:sz w:val="28"/>
          <w:szCs w:val="28"/>
        </w:rPr>
        <w:t>25.06.2015</w:t>
      </w:r>
      <w:r w:rsidRPr="004A20B5">
        <w:rPr>
          <w:rFonts w:ascii="Times New Roman" w:hAnsi="Times New Roman" w:cs="Times New Roman"/>
          <w:color w:val="000000" w:themeColor="text1"/>
          <w:sz w:val="28"/>
          <w:szCs w:val="28"/>
        </w:rPr>
        <w:t xml:space="preserve"> №</w:t>
      </w:r>
      <w:r w:rsidR="004A20B5">
        <w:rPr>
          <w:rFonts w:ascii="Times New Roman" w:hAnsi="Times New Roman" w:cs="Times New Roman"/>
          <w:color w:val="000000" w:themeColor="text1"/>
          <w:sz w:val="28"/>
          <w:szCs w:val="28"/>
        </w:rPr>
        <w:t>348</w:t>
      </w:r>
    </w:p>
    <w:p w:rsidR="00B315BD" w:rsidRPr="004A20B5" w:rsidRDefault="00B315BD" w:rsidP="004A20B5">
      <w:pPr>
        <w:widowControl w:val="0"/>
        <w:autoSpaceDE w:val="0"/>
        <w:autoSpaceDN w:val="0"/>
        <w:adjustRightInd w:val="0"/>
        <w:spacing w:after="0" w:line="240" w:lineRule="auto"/>
        <w:ind w:firstLine="567"/>
        <w:jc w:val="right"/>
        <w:rPr>
          <w:rFonts w:ascii="Times New Roman" w:hAnsi="Times New Roman" w:cs="Times New Roman"/>
          <w:color w:val="000000" w:themeColor="text1"/>
          <w:sz w:val="28"/>
          <w:szCs w:val="28"/>
        </w:rPr>
      </w:pPr>
    </w:p>
    <w:p w:rsidR="00B315BD" w:rsidRPr="004A20B5" w:rsidRDefault="00B315BD" w:rsidP="004A20B5">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B315BD" w:rsidRPr="004A20B5" w:rsidRDefault="004A20B5" w:rsidP="004A20B5">
      <w:pPr>
        <w:widowControl w:val="0"/>
        <w:autoSpaceDE w:val="0"/>
        <w:autoSpaceDN w:val="0"/>
        <w:adjustRightInd w:val="0"/>
        <w:spacing w:after="0" w:line="240" w:lineRule="auto"/>
        <w:jc w:val="center"/>
        <w:rPr>
          <w:rFonts w:ascii="Times New Roman" w:hAnsi="Times New Roman" w:cs="Times New Roman"/>
          <w:bCs/>
          <w:color w:val="000000" w:themeColor="text1"/>
          <w:sz w:val="28"/>
          <w:szCs w:val="28"/>
        </w:rPr>
      </w:pPr>
      <w:bookmarkStart w:id="0" w:name="Par31"/>
      <w:bookmarkEnd w:id="0"/>
      <w:r>
        <w:rPr>
          <w:rFonts w:ascii="Times New Roman" w:hAnsi="Times New Roman" w:cs="Times New Roman"/>
          <w:bCs/>
          <w:color w:val="000000" w:themeColor="text1"/>
          <w:sz w:val="28"/>
          <w:szCs w:val="28"/>
        </w:rPr>
        <w:t>А</w:t>
      </w:r>
      <w:r w:rsidRPr="004A20B5">
        <w:rPr>
          <w:rFonts w:ascii="Times New Roman" w:hAnsi="Times New Roman" w:cs="Times New Roman"/>
          <w:bCs/>
          <w:color w:val="000000" w:themeColor="text1"/>
          <w:sz w:val="28"/>
          <w:szCs w:val="28"/>
        </w:rPr>
        <w:t>дминистративный регламент</w:t>
      </w:r>
    </w:p>
    <w:p w:rsidR="004A20B5" w:rsidRDefault="004A20B5" w:rsidP="004A20B5">
      <w:pPr>
        <w:widowControl w:val="0"/>
        <w:autoSpaceDE w:val="0"/>
        <w:autoSpaceDN w:val="0"/>
        <w:adjustRightInd w:val="0"/>
        <w:spacing w:after="0" w:line="240" w:lineRule="auto"/>
        <w:jc w:val="center"/>
        <w:rPr>
          <w:rFonts w:ascii="Times New Roman" w:hAnsi="Times New Roman" w:cs="Times New Roman"/>
          <w:bCs/>
          <w:color w:val="000000" w:themeColor="text1"/>
          <w:sz w:val="28"/>
          <w:szCs w:val="28"/>
        </w:rPr>
      </w:pPr>
      <w:r w:rsidRPr="004A20B5">
        <w:rPr>
          <w:rFonts w:ascii="Times New Roman" w:hAnsi="Times New Roman" w:cs="Times New Roman"/>
          <w:bCs/>
          <w:color w:val="000000" w:themeColor="text1"/>
          <w:sz w:val="28"/>
          <w:szCs w:val="28"/>
        </w:rPr>
        <w:t>предоставления муниципальной услуги</w:t>
      </w:r>
      <w:r>
        <w:rPr>
          <w:rFonts w:ascii="Times New Roman" w:hAnsi="Times New Roman" w:cs="Times New Roman"/>
          <w:bCs/>
          <w:color w:val="000000" w:themeColor="text1"/>
          <w:sz w:val="28"/>
          <w:szCs w:val="28"/>
        </w:rPr>
        <w:t xml:space="preserve"> </w:t>
      </w:r>
      <w:r w:rsidRPr="004A20B5">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П</w:t>
      </w:r>
      <w:r w:rsidRPr="004A20B5">
        <w:rPr>
          <w:rFonts w:ascii="Times New Roman" w:hAnsi="Times New Roman" w:cs="Times New Roman"/>
          <w:bCs/>
          <w:color w:val="000000" w:themeColor="text1"/>
          <w:sz w:val="28"/>
          <w:szCs w:val="28"/>
        </w:rPr>
        <w:t xml:space="preserve">огребение умерших </w:t>
      </w:r>
    </w:p>
    <w:p w:rsidR="004A20B5" w:rsidRDefault="004A20B5" w:rsidP="004A20B5">
      <w:pPr>
        <w:widowControl w:val="0"/>
        <w:autoSpaceDE w:val="0"/>
        <w:autoSpaceDN w:val="0"/>
        <w:adjustRightInd w:val="0"/>
        <w:spacing w:after="0" w:line="240" w:lineRule="auto"/>
        <w:jc w:val="center"/>
        <w:rPr>
          <w:rFonts w:ascii="Times New Roman" w:hAnsi="Times New Roman" w:cs="Times New Roman"/>
          <w:bCs/>
          <w:color w:val="000000" w:themeColor="text1"/>
          <w:sz w:val="28"/>
          <w:szCs w:val="28"/>
        </w:rPr>
      </w:pPr>
      <w:r w:rsidRPr="004A20B5">
        <w:rPr>
          <w:rFonts w:ascii="Times New Roman" w:hAnsi="Times New Roman" w:cs="Times New Roman"/>
          <w:bCs/>
          <w:color w:val="000000" w:themeColor="text1"/>
          <w:sz w:val="28"/>
          <w:szCs w:val="28"/>
        </w:rPr>
        <w:t>на безвозмездной основе</w:t>
      </w:r>
      <w:r>
        <w:rPr>
          <w:rFonts w:ascii="Times New Roman" w:hAnsi="Times New Roman" w:cs="Times New Roman"/>
          <w:bCs/>
          <w:color w:val="000000" w:themeColor="text1"/>
          <w:sz w:val="28"/>
          <w:szCs w:val="28"/>
        </w:rPr>
        <w:t xml:space="preserve"> </w:t>
      </w:r>
      <w:r w:rsidRPr="004A20B5">
        <w:rPr>
          <w:rFonts w:ascii="Times New Roman" w:hAnsi="Times New Roman" w:cs="Times New Roman"/>
          <w:bCs/>
          <w:color w:val="000000" w:themeColor="text1"/>
          <w:sz w:val="28"/>
          <w:szCs w:val="28"/>
        </w:rPr>
        <w:t xml:space="preserve">(в рамках гарантированного перечня услуг </w:t>
      </w:r>
    </w:p>
    <w:p w:rsidR="00B315BD" w:rsidRPr="004A20B5" w:rsidRDefault="004A20B5" w:rsidP="004A20B5">
      <w:pPr>
        <w:widowControl w:val="0"/>
        <w:autoSpaceDE w:val="0"/>
        <w:autoSpaceDN w:val="0"/>
        <w:adjustRightInd w:val="0"/>
        <w:spacing w:after="0" w:line="240" w:lineRule="auto"/>
        <w:jc w:val="center"/>
        <w:rPr>
          <w:rFonts w:ascii="Times New Roman" w:hAnsi="Times New Roman" w:cs="Times New Roman"/>
          <w:bCs/>
          <w:color w:val="000000" w:themeColor="text1"/>
          <w:sz w:val="28"/>
          <w:szCs w:val="28"/>
        </w:rPr>
      </w:pPr>
      <w:r w:rsidRPr="004A20B5">
        <w:rPr>
          <w:rFonts w:ascii="Times New Roman" w:hAnsi="Times New Roman" w:cs="Times New Roman"/>
          <w:bCs/>
          <w:color w:val="000000" w:themeColor="text1"/>
          <w:sz w:val="28"/>
          <w:szCs w:val="28"/>
        </w:rPr>
        <w:t>по погребению)»</w:t>
      </w:r>
    </w:p>
    <w:p w:rsidR="00B315BD" w:rsidRPr="004A20B5" w:rsidRDefault="00B315BD" w:rsidP="004A20B5">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B315BD" w:rsidRPr="004A20B5" w:rsidRDefault="00B315BD" w:rsidP="004A20B5">
      <w:pPr>
        <w:widowControl w:val="0"/>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bookmarkStart w:id="1" w:name="Par39"/>
      <w:bookmarkEnd w:id="1"/>
      <w:r w:rsidRPr="004A20B5">
        <w:rPr>
          <w:rFonts w:ascii="Times New Roman" w:hAnsi="Times New Roman" w:cs="Times New Roman"/>
          <w:color w:val="000000" w:themeColor="text1"/>
          <w:sz w:val="28"/>
          <w:szCs w:val="28"/>
        </w:rPr>
        <w:t>1.О</w:t>
      </w:r>
      <w:r w:rsidR="004A20B5" w:rsidRPr="004A20B5">
        <w:rPr>
          <w:rFonts w:ascii="Times New Roman" w:hAnsi="Times New Roman" w:cs="Times New Roman"/>
          <w:color w:val="000000" w:themeColor="text1"/>
          <w:sz w:val="28"/>
          <w:szCs w:val="28"/>
        </w:rPr>
        <w:t>бщие положения</w:t>
      </w:r>
    </w:p>
    <w:p w:rsidR="00B315BD" w:rsidRPr="004A20B5" w:rsidRDefault="00B315BD" w:rsidP="004A20B5">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B315BD" w:rsidRPr="004A20B5" w:rsidRDefault="00B315BD" w:rsidP="004A20B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1.1.Административный регламент предоставления муниципальной услуги «Погребение умерших на безвозмездной основе (в рамках гарантированного перечня услуг по погребению)» (далее - Административный регламент) разработан в целях повышения качества предоставления и доступности муниципальной услуги, определяет сроки и последовательность действий (административных процедур) при предоставлении муниципальной услуги.</w:t>
      </w:r>
    </w:p>
    <w:p w:rsidR="00B315BD" w:rsidRPr="004A20B5" w:rsidRDefault="00B315BD" w:rsidP="004A20B5">
      <w:pPr>
        <w:widowControl w:val="0"/>
        <w:tabs>
          <w:tab w:val="left" w:pos="90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1.2.Административный регламент регулирует предоставление услуг согласно гарантированному перечню услуг по погребению умерших на территории Березовского городского округа.</w:t>
      </w:r>
    </w:p>
    <w:p w:rsidR="00B315BD" w:rsidRPr="004A20B5" w:rsidRDefault="00B315BD" w:rsidP="004A20B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Муниципальная услуга включает в себя:</w:t>
      </w:r>
    </w:p>
    <w:p w:rsidR="00B315BD" w:rsidRPr="004A20B5" w:rsidRDefault="00B315BD" w:rsidP="004A20B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оформление документов, необходимых для погребения;</w:t>
      </w:r>
    </w:p>
    <w:p w:rsidR="00B315BD" w:rsidRPr="004A20B5" w:rsidRDefault="00B315BD" w:rsidP="004A20B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 xml:space="preserve">изготовление и доставка гроба и </w:t>
      </w:r>
      <w:r w:rsidR="001123A4">
        <w:rPr>
          <w:rFonts w:ascii="Times New Roman" w:hAnsi="Times New Roman" w:cs="Times New Roman"/>
          <w:color w:val="000000" w:themeColor="text1"/>
          <w:sz w:val="28"/>
          <w:szCs w:val="28"/>
        </w:rPr>
        <w:t>иных</w:t>
      </w:r>
      <w:r w:rsidRPr="004A20B5">
        <w:rPr>
          <w:rFonts w:ascii="Times New Roman" w:hAnsi="Times New Roman" w:cs="Times New Roman"/>
          <w:color w:val="000000" w:themeColor="text1"/>
          <w:sz w:val="28"/>
          <w:szCs w:val="28"/>
        </w:rPr>
        <w:t xml:space="preserve"> предметов, необходимых для погребения (изготовление гроба без обивки, надгробного знака и их доставку в пределах населенного пункта (гроб стандартный, нестроганый, изготовленный из пиломатериалов или комбинированного материала, табличка металлическая с указанием фамилии, имени, отчества, даты рождения, даты смерти и регистрационного номера, стойка металлическая, погрузка гроба в транспортное средство, доставка в пределах муниципального образования, выгрузка гроба в месте нахождения умершего);</w:t>
      </w:r>
    </w:p>
    <w:p w:rsidR="00B315BD" w:rsidRPr="004A20B5" w:rsidRDefault="00B315BD" w:rsidP="004A20B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 xml:space="preserve">перевозка тела (останков) умершего на кладбище (в крематорий); </w:t>
      </w:r>
    </w:p>
    <w:p w:rsidR="00B315BD" w:rsidRPr="004A20B5" w:rsidRDefault="00B315BD" w:rsidP="004A20B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погребение (захоронение или кремация) тела (останков) умершего (при захоронении: рытье могилы, забивка крышки гроба, опускание гроба в могилу, устройство могильного холма и установка металлической стойки; при кремации: предание тела (останков) огню с последующей выдачей урны с прахом).</w:t>
      </w:r>
    </w:p>
    <w:p w:rsidR="00B315BD" w:rsidRPr="004A20B5" w:rsidRDefault="00B315BD" w:rsidP="004A20B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Гражданам, получившим настоящую муниципальную услугу, не выплачивается социальное пособие на погребение, предусмотренное ст</w:t>
      </w:r>
      <w:r w:rsidR="004A20B5">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10 Федерального закона от 12.01.96 №8-ФЗ «О погребении и похоронном деле».</w:t>
      </w:r>
    </w:p>
    <w:p w:rsidR="00B315BD" w:rsidRPr="004A20B5" w:rsidRDefault="00B315BD" w:rsidP="004A20B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1.3.Заявителями на получение муниципальной услуги являются:</w:t>
      </w:r>
    </w:p>
    <w:p w:rsidR="00B315BD" w:rsidRPr="004A20B5" w:rsidRDefault="00B315BD" w:rsidP="004A20B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супруг (супруга), близкие родственники, иные родственники либо законный представитель</w:t>
      </w:r>
      <w:r w:rsidRPr="004A20B5">
        <w:rPr>
          <w:rStyle w:val="a7"/>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 xml:space="preserve"> а при отсутствии таковых - иные лица, взявшие на себя обязанность осуществить погребение умершего;</w:t>
      </w:r>
    </w:p>
    <w:p w:rsidR="00B315BD" w:rsidRPr="004A20B5" w:rsidRDefault="00B315BD" w:rsidP="004A20B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 xml:space="preserve">при отсутствии супруга, близких родственников, иных родственников либо </w:t>
      </w:r>
      <w:r w:rsidRPr="004A20B5">
        <w:rPr>
          <w:rFonts w:ascii="Times New Roman" w:hAnsi="Times New Roman" w:cs="Times New Roman"/>
          <w:color w:val="000000" w:themeColor="text1"/>
          <w:sz w:val="28"/>
          <w:szCs w:val="28"/>
        </w:rPr>
        <w:lastRenderedPageBreak/>
        <w:t>законного представителя - юридические лица (учреждения здравоохранения, учреждения социального обслуживания).</w:t>
      </w:r>
    </w:p>
    <w:p w:rsidR="00B315BD" w:rsidRPr="004A20B5" w:rsidRDefault="00B315BD" w:rsidP="004A20B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От имени заявителей с заявлением о предоставлении услуги вправе обратиться их представители. Полномочия представителя при этом должны быть подтверждены в соответствии с действующим законодательством одним из следующих документов (ст</w:t>
      </w:r>
      <w:r w:rsidR="004A20B5">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185 Гражданского кодекса Российской Федерации):</w:t>
      </w:r>
    </w:p>
    <w:p w:rsidR="00B315BD" w:rsidRPr="004A20B5" w:rsidRDefault="00B315BD" w:rsidP="004A20B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письменным уполномочием, выданным одним лицом другому лицу для представительства перед третьими лицами;</w:t>
      </w:r>
    </w:p>
    <w:p w:rsidR="00B315BD" w:rsidRPr="004A20B5" w:rsidRDefault="00B315BD" w:rsidP="004A20B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нотариально удостоверенной доверенностью;</w:t>
      </w:r>
    </w:p>
    <w:p w:rsidR="00B315BD" w:rsidRPr="004A20B5" w:rsidRDefault="00B315BD" w:rsidP="004A20B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доверенностью, приравненной к нотариально удостоверенной.</w:t>
      </w:r>
    </w:p>
    <w:p w:rsidR="00B315BD" w:rsidRPr="004A20B5" w:rsidRDefault="00B315BD" w:rsidP="004A20B5">
      <w:pPr>
        <w:spacing w:after="0" w:line="240" w:lineRule="auto"/>
        <w:ind w:firstLine="709"/>
        <w:jc w:val="both"/>
        <w:rPr>
          <w:rFonts w:ascii="Times New Roman" w:hAnsi="Times New Roman" w:cs="Times New Roman"/>
          <w:color w:val="000000" w:themeColor="text1"/>
          <w:sz w:val="28"/>
          <w:szCs w:val="28"/>
        </w:rPr>
      </w:pPr>
      <w:bookmarkStart w:id="2" w:name="Par57"/>
      <w:bookmarkEnd w:id="2"/>
      <w:r w:rsidRPr="004A20B5">
        <w:rPr>
          <w:rFonts w:ascii="Times New Roman" w:hAnsi="Times New Roman" w:cs="Times New Roman"/>
          <w:color w:val="000000" w:themeColor="text1"/>
          <w:sz w:val="28"/>
          <w:szCs w:val="28"/>
        </w:rPr>
        <w:t>1.4.Муниципальную услугу предоставляет муниципальное казенное учреждение «Благоустройство и жилищно-коммунальное хозяйство Березовского городского округа» (далее - МКУ «Благоустройство и ЖКХ»):</w:t>
      </w:r>
    </w:p>
    <w:p w:rsidR="00B315BD" w:rsidRPr="004A20B5" w:rsidRDefault="00B315BD" w:rsidP="004A20B5">
      <w:pPr>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место нахождения (почтовый адрес для направления документов и обращений): 623701, Свердловская область, г</w:t>
      </w:r>
      <w:r w:rsidR="004A20B5">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Березовский, ул.Строителей,7, кабинет № 7;</w:t>
      </w:r>
    </w:p>
    <w:p w:rsidR="00B315BD" w:rsidRPr="004A20B5" w:rsidRDefault="001123A4" w:rsidP="004A20B5">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w:t>
      </w:r>
      <w:r w:rsidR="00B315BD" w:rsidRPr="004A20B5">
        <w:rPr>
          <w:rFonts w:ascii="Times New Roman" w:hAnsi="Times New Roman" w:cs="Times New Roman"/>
          <w:color w:val="000000" w:themeColor="text1"/>
          <w:sz w:val="28"/>
          <w:szCs w:val="28"/>
        </w:rPr>
        <w:t>елефон (34369) 4-32-50;</w:t>
      </w:r>
    </w:p>
    <w:p w:rsidR="00B315BD" w:rsidRPr="004A20B5" w:rsidRDefault="001123A4" w:rsidP="004A20B5">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э</w:t>
      </w:r>
      <w:r w:rsidR="00B315BD" w:rsidRPr="004A20B5">
        <w:rPr>
          <w:rFonts w:ascii="Times New Roman" w:hAnsi="Times New Roman" w:cs="Times New Roman"/>
          <w:color w:val="000000" w:themeColor="text1"/>
          <w:sz w:val="28"/>
          <w:szCs w:val="28"/>
        </w:rPr>
        <w:t xml:space="preserve">лектронный адрес: </w:t>
      </w:r>
      <w:r w:rsidR="00B315BD" w:rsidRPr="004A20B5">
        <w:rPr>
          <w:rFonts w:ascii="Times New Roman" w:hAnsi="Times New Roman" w:cs="Times New Roman"/>
          <w:color w:val="000000" w:themeColor="text1"/>
          <w:sz w:val="28"/>
          <w:szCs w:val="28"/>
          <w:lang w:val="en-US"/>
        </w:rPr>
        <w:t>mkubgo</w:t>
      </w:r>
      <w:r w:rsidR="00B315BD" w:rsidRPr="004A20B5">
        <w:rPr>
          <w:rFonts w:ascii="Times New Roman" w:hAnsi="Times New Roman" w:cs="Times New Roman"/>
          <w:color w:val="000000" w:themeColor="text1"/>
          <w:sz w:val="28"/>
          <w:szCs w:val="28"/>
        </w:rPr>
        <w:t>@</w:t>
      </w:r>
      <w:r w:rsidR="00B315BD" w:rsidRPr="004A20B5">
        <w:rPr>
          <w:rFonts w:ascii="Times New Roman" w:hAnsi="Times New Roman" w:cs="Times New Roman"/>
          <w:color w:val="000000" w:themeColor="text1"/>
          <w:sz w:val="28"/>
          <w:szCs w:val="28"/>
          <w:lang w:val="en-US"/>
        </w:rPr>
        <w:t>mail</w:t>
      </w:r>
      <w:r w:rsidR="00B315BD" w:rsidRPr="004A20B5">
        <w:rPr>
          <w:rFonts w:ascii="Times New Roman" w:hAnsi="Times New Roman" w:cs="Times New Roman"/>
          <w:color w:val="000000" w:themeColor="text1"/>
          <w:sz w:val="28"/>
          <w:szCs w:val="28"/>
        </w:rPr>
        <w:t>.</w:t>
      </w:r>
      <w:r w:rsidR="00B315BD" w:rsidRPr="004A20B5">
        <w:rPr>
          <w:rFonts w:ascii="Times New Roman" w:hAnsi="Times New Roman" w:cs="Times New Roman"/>
          <w:color w:val="000000" w:themeColor="text1"/>
          <w:sz w:val="28"/>
          <w:szCs w:val="28"/>
          <w:lang w:val="en-US"/>
        </w:rPr>
        <w:t>ru</w:t>
      </w:r>
      <w:r w:rsidR="00B315BD" w:rsidRPr="004A20B5">
        <w:rPr>
          <w:rFonts w:ascii="Times New Roman" w:hAnsi="Times New Roman" w:cs="Times New Roman"/>
          <w:color w:val="000000" w:themeColor="text1"/>
          <w:sz w:val="28"/>
          <w:szCs w:val="28"/>
        </w:rPr>
        <w:t xml:space="preserve">. </w:t>
      </w:r>
    </w:p>
    <w:p w:rsidR="00B315BD" w:rsidRPr="004A20B5" w:rsidRDefault="00B315BD" w:rsidP="004A20B5">
      <w:pPr>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График работы: понедельник, вторник, среда, четверг, с 9-00 часов до 18-00 час</w:t>
      </w:r>
      <w:r w:rsidR="001123A4">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 пятница с 9-00 до 16-45</w:t>
      </w:r>
      <w:r w:rsidR="004A20B5">
        <w:rPr>
          <w:rFonts w:ascii="Times New Roman" w:hAnsi="Times New Roman" w:cs="Times New Roman"/>
          <w:color w:val="000000" w:themeColor="text1"/>
          <w:sz w:val="28"/>
          <w:szCs w:val="28"/>
        </w:rPr>
        <w:t xml:space="preserve"> час.</w:t>
      </w:r>
      <w:r w:rsidRPr="004A20B5">
        <w:rPr>
          <w:rFonts w:ascii="Times New Roman" w:hAnsi="Times New Roman" w:cs="Times New Roman"/>
          <w:color w:val="000000" w:themeColor="text1"/>
          <w:sz w:val="28"/>
          <w:szCs w:val="28"/>
        </w:rPr>
        <w:t>, перерыв с 13-00 до 14-00 час</w:t>
      </w:r>
      <w:r w:rsidR="004A20B5">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 выходные дни: суббота, воскресенье.</w:t>
      </w:r>
    </w:p>
    <w:p w:rsidR="00B315BD" w:rsidRPr="004A20B5" w:rsidRDefault="00B315BD" w:rsidP="004A20B5">
      <w:pPr>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Непосредственно муниципальную услугу предоставляет специалист МКУ «Благоустройство и ЖКХ» по вопросам похоронного дела (далее – специалист МКУ «Благоустройство и ЖКХ»):</w:t>
      </w:r>
    </w:p>
    <w:p w:rsidR="00B315BD" w:rsidRPr="004A20B5" w:rsidRDefault="00B315BD" w:rsidP="004A20B5">
      <w:pPr>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место нахождения специалиста (почтовый адрес для направления документов и обращений): 623701, Свердловская область, г</w:t>
      </w:r>
      <w:r w:rsidR="004A20B5">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Березовский, ул.Брусницына,8;</w:t>
      </w:r>
    </w:p>
    <w:p w:rsidR="00B315BD" w:rsidRPr="004A20B5" w:rsidRDefault="001123A4" w:rsidP="004A20B5">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w:t>
      </w:r>
      <w:r w:rsidR="00B315BD" w:rsidRPr="004A20B5">
        <w:rPr>
          <w:rFonts w:ascii="Times New Roman" w:hAnsi="Times New Roman" w:cs="Times New Roman"/>
          <w:color w:val="000000" w:themeColor="text1"/>
          <w:sz w:val="28"/>
          <w:szCs w:val="28"/>
        </w:rPr>
        <w:t>елефон (34369) 4-28-86; 8-953-00-00-123.</w:t>
      </w:r>
    </w:p>
    <w:p w:rsidR="00B315BD" w:rsidRPr="004A20B5" w:rsidRDefault="00B315BD" w:rsidP="004A20B5">
      <w:pPr>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График работы: понедельник, вторник, среда, четверг, пятница с 9-00 до 17-00 час</w:t>
      </w:r>
      <w:r w:rsidR="004A20B5">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 перерыв с 12-00 до 13-00 час</w:t>
      </w:r>
      <w:r w:rsidR="004A20B5">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 выходные дни: суббота, воскресенье.</w:t>
      </w:r>
    </w:p>
    <w:p w:rsidR="00B315BD" w:rsidRPr="004A20B5" w:rsidRDefault="00B315BD" w:rsidP="004A20B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Специалист МКУ «Благоустройство и ЖКХ» осуществляет следующие функции:</w:t>
      </w:r>
    </w:p>
    <w:p w:rsidR="00B315BD" w:rsidRPr="004A20B5" w:rsidRDefault="00B315BD" w:rsidP="004A20B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осуществляет прием граждан или представителей юридических лиц либо учреждений здравоохранения с заявлениями;</w:t>
      </w:r>
    </w:p>
    <w:p w:rsidR="00B315BD" w:rsidRPr="004A20B5" w:rsidRDefault="00B315BD" w:rsidP="004A20B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предоставляет земельный участок для захоронения умершего;</w:t>
      </w:r>
    </w:p>
    <w:p w:rsidR="00B315BD" w:rsidRPr="004A20B5" w:rsidRDefault="00B315BD" w:rsidP="004A20B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утверждает и направляет в подрядную организацию в письменной форме заявки на предоставление услуг согласно гарантированному перечню услуг по погребению умерших</w:t>
      </w:r>
      <w:r w:rsidR="001123A4">
        <w:rPr>
          <w:rFonts w:ascii="Times New Roman" w:hAnsi="Times New Roman" w:cs="Times New Roman"/>
          <w:color w:val="000000" w:themeColor="text1"/>
          <w:sz w:val="28"/>
          <w:szCs w:val="28"/>
        </w:rPr>
        <w:t>.</w:t>
      </w:r>
    </w:p>
    <w:p w:rsidR="00B315BD" w:rsidRPr="004A20B5" w:rsidRDefault="00B315BD" w:rsidP="004A20B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1.4.1.В предоставлении муниципальной услуги участвует подрядная организация.</w:t>
      </w:r>
    </w:p>
    <w:p w:rsidR="00B315BD" w:rsidRPr="004A20B5" w:rsidRDefault="00B315BD" w:rsidP="004A20B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Подрядная организация осуществляет погребение умерших в рамках гарантированного перечня услуг по погребению умерших.</w:t>
      </w:r>
    </w:p>
    <w:p w:rsidR="00B315BD" w:rsidRPr="004A20B5" w:rsidRDefault="00B315BD" w:rsidP="004A20B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 xml:space="preserve">1.4.2.Место захоронения умершего определяется с учетом исполнения волеизъявления умершего о погребении его тела (останков) на согласованном </w:t>
      </w:r>
      <w:r w:rsidRPr="004A20B5">
        <w:rPr>
          <w:rFonts w:ascii="Times New Roman" w:hAnsi="Times New Roman" w:cs="Times New Roman"/>
          <w:color w:val="000000" w:themeColor="text1"/>
          <w:sz w:val="28"/>
          <w:szCs w:val="28"/>
        </w:rPr>
        <w:lastRenderedPageBreak/>
        <w:t>месте погребения. В случае невозможности исполнения волеизъявления умершего о погребении его тела (останков) на согласованном месте погребения, место погребения определяется специалистом МКУ «Благоустройство и ЖКХ» с учетом места смерти, а также с учетом заслуг умершего перед обществом и государством. Если личность умершего не установлена или если лицо, взявшее на себя обязанность по погребению умершего, отказалось определять место захоронения умершего, захоронение умершего осуществляется на специальной секции кладбища в п.Кедровк</w:t>
      </w:r>
      <w:r w:rsidR="001123A4">
        <w:rPr>
          <w:rFonts w:ascii="Times New Roman" w:hAnsi="Times New Roman" w:cs="Times New Roman"/>
          <w:color w:val="000000" w:themeColor="text1"/>
          <w:sz w:val="28"/>
          <w:szCs w:val="28"/>
        </w:rPr>
        <w:t>е</w:t>
      </w:r>
      <w:r w:rsidRPr="004A20B5">
        <w:rPr>
          <w:rFonts w:ascii="Times New Roman" w:hAnsi="Times New Roman" w:cs="Times New Roman"/>
          <w:color w:val="000000" w:themeColor="text1"/>
          <w:sz w:val="28"/>
          <w:szCs w:val="28"/>
        </w:rPr>
        <w:t xml:space="preserve"> </w:t>
      </w:r>
      <w:r w:rsidR="001123A4">
        <w:rPr>
          <w:rFonts w:ascii="Times New Roman" w:hAnsi="Times New Roman" w:cs="Times New Roman"/>
          <w:color w:val="000000" w:themeColor="text1"/>
          <w:sz w:val="28"/>
          <w:szCs w:val="28"/>
        </w:rPr>
        <w:t>г.</w:t>
      </w:r>
      <w:r w:rsidRPr="004A20B5">
        <w:rPr>
          <w:rFonts w:ascii="Times New Roman" w:hAnsi="Times New Roman" w:cs="Times New Roman"/>
          <w:color w:val="000000" w:themeColor="text1"/>
          <w:sz w:val="28"/>
          <w:szCs w:val="28"/>
        </w:rPr>
        <w:t>Березовского. Погребение умершего, личность которого установлена, но тело которого не востребовано родственниками и иными лицами, взявшими на себя обязанность по погребению умершего, осуществляется путем погребения на специальной секции кладбища в п.Кедровк</w:t>
      </w:r>
      <w:r w:rsidR="001123A4">
        <w:rPr>
          <w:rFonts w:ascii="Times New Roman" w:hAnsi="Times New Roman" w:cs="Times New Roman"/>
          <w:color w:val="000000" w:themeColor="text1"/>
          <w:sz w:val="28"/>
          <w:szCs w:val="28"/>
        </w:rPr>
        <w:t>е</w:t>
      </w:r>
      <w:r w:rsidRPr="004A20B5">
        <w:rPr>
          <w:rFonts w:ascii="Times New Roman" w:hAnsi="Times New Roman" w:cs="Times New Roman"/>
          <w:color w:val="000000" w:themeColor="text1"/>
          <w:sz w:val="28"/>
          <w:szCs w:val="28"/>
        </w:rPr>
        <w:t xml:space="preserve"> </w:t>
      </w:r>
      <w:r w:rsidR="001123A4">
        <w:rPr>
          <w:rFonts w:ascii="Times New Roman" w:hAnsi="Times New Roman" w:cs="Times New Roman"/>
          <w:color w:val="000000" w:themeColor="text1"/>
          <w:sz w:val="28"/>
          <w:szCs w:val="28"/>
        </w:rPr>
        <w:t>г.</w:t>
      </w:r>
      <w:r w:rsidRPr="004A20B5">
        <w:rPr>
          <w:rFonts w:ascii="Times New Roman" w:hAnsi="Times New Roman" w:cs="Times New Roman"/>
          <w:color w:val="000000" w:themeColor="text1"/>
          <w:sz w:val="28"/>
          <w:szCs w:val="28"/>
        </w:rPr>
        <w:t>Березовского.</w:t>
      </w:r>
    </w:p>
    <w:p w:rsidR="00B315BD" w:rsidRPr="004A20B5" w:rsidRDefault="00B315BD" w:rsidP="004A20B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Информация о месте нахождения кладбищ на территории Березовского городского округа представлена в таблице 1.</w:t>
      </w:r>
      <w:bookmarkStart w:id="3" w:name="Par69"/>
      <w:bookmarkEnd w:id="3"/>
    </w:p>
    <w:p w:rsidR="00B315BD" w:rsidRPr="004A20B5" w:rsidRDefault="00B315BD" w:rsidP="004A20B5">
      <w:pPr>
        <w:widowControl w:val="0"/>
        <w:autoSpaceDE w:val="0"/>
        <w:autoSpaceDN w:val="0"/>
        <w:adjustRightInd w:val="0"/>
        <w:spacing w:after="0" w:line="240" w:lineRule="auto"/>
        <w:ind w:firstLine="540"/>
        <w:jc w:val="right"/>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Таблица 1.</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
        <w:gridCol w:w="2789"/>
        <w:gridCol w:w="1415"/>
        <w:gridCol w:w="5140"/>
      </w:tblGrid>
      <w:tr w:rsidR="00B315BD" w:rsidRPr="004A20B5" w:rsidTr="00450F0A">
        <w:trPr>
          <w:trHeight w:val="431"/>
        </w:trPr>
        <w:tc>
          <w:tcPr>
            <w:tcW w:w="496" w:type="dxa"/>
            <w:shd w:val="clear" w:color="auto" w:fill="auto"/>
            <w:vAlign w:val="center"/>
          </w:tcPr>
          <w:p w:rsidR="00B315BD" w:rsidRDefault="00B315BD" w:rsidP="004A20B5">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w:t>
            </w:r>
          </w:p>
          <w:p w:rsidR="001123A4" w:rsidRPr="004A20B5" w:rsidRDefault="001123A4" w:rsidP="004A20B5">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п/п</w:t>
            </w:r>
          </w:p>
        </w:tc>
        <w:tc>
          <w:tcPr>
            <w:tcW w:w="2780" w:type="dxa"/>
            <w:shd w:val="clear" w:color="auto" w:fill="auto"/>
            <w:vAlign w:val="center"/>
          </w:tcPr>
          <w:p w:rsidR="00B315BD" w:rsidRPr="004A20B5" w:rsidRDefault="00B315BD" w:rsidP="004A20B5">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Наименование</w:t>
            </w:r>
          </w:p>
        </w:tc>
        <w:tc>
          <w:tcPr>
            <w:tcW w:w="1417" w:type="dxa"/>
            <w:shd w:val="clear" w:color="auto" w:fill="auto"/>
            <w:vAlign w:val="center"/>
          </w:tcPr>
          <w:p w:rsidR="00B315BD" w:rsidRPr="004A20B5" w:rsidRDefault="00B315BD" w:rsidP="001123A4">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Площадь</w:t>
            </w:r>
            <w:r w:rsidR="001123A4">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 xml:space="preserve"> кв.м</w:t>
            </w:r>
          </w:p>
        </w:tc>
        <w:tc>
          <w:tcPr>
            <w:tcW w:w="5245" w:type="dxa"/>
            <w:shd w:val="clear" w:color="auto" w:fill="auto"/>
            <w:vAlign w:val="center"/>
          </w:tcPr>
          <w:p w:rsidR="00B315BD" w:rsidRPr="004A20B5" w:rsidRDefault="00B315BD" w:rsidP="004A20B5">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Адрес</w:t>
            </w:r>
          </w:p>
        </w:tc>
      </w:tr>
      <w:tr w:rsidR="00B315BD" w:rsidRPr="004A20B5" w:rsidTr="001123A4">
        <w:trPr>
          <w:trHeight w:val="299"/>
        </w:trPr>
        <w:tc>
          <w:tcPr>
            <w:tcW w:w="496" w:type="dxa"/>
            <w:shd w:val="clear" w:color="auto" w:fill="auto"/>
            <w:vAlign w:val="center"/>
          </w:tcPr>
          <w:p w:rsidR="00B315BD" w:rsidRPr="004A20B5" w:rsidRDefault="00B315BD" w:rsidP="004A20B5">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1</w:t>
            </w:r>
            <w:r w:rsidR="001123A4">
              <w:rPr>
                <w:rFonts w:ascii="Times New Roman" w:hAnsi="Times New Roman" w:cs="Times New Roman"/>
                <w:color w:val="000000" w:themeColor="text1"/>
                <w:sz w:val="28"/>
                <w:szCs w:val="28"/>
              </w:rPr>
              <w:t>.</w:t>
            </w:r>
          </w:p>
        </w:tc>
        <w:tc>
          <w:tcPr>
            <w:tcW w:w="2780" w:type="dxa"/>
            <w:shd w:val="clear" w:color="auto" w:fill="auto"/>
          </w:tcPr>
          <w:p w:rsidR="00B315BD" w:rsidRPr="004A20B5" w:rsidRDefault="00B315BD" w:rsidP="001123A4">
            <w:pPr>
              <w:spacing w:after="0" w:line="240" w:lineRule="auto"/>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г.Березовский Центральное</w:t>
            </w:r>
          </w:p>
        </w:tc>
        <w:tc>
          <w:tcPr>
            <w:tcW w:w="1417" w:type="dxa"/>
            <w:shd w:val="clear" w:color="auto" w:fill="auto"/>
          </w:tcPr>
          <w:p w:rsidR="00B315BD" w:rsidRPr="004A20B5" w:rsidRDefault="00B315BD" w:rsidP="001123A4">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117 000</w:t>
            </w:r>
          </w:p>
        </w:tc>
        <w:tc>
          <w:tcPr>
            <w:tcW w:w="5245" w:type="dxa"/>
            <w:shd w:val="clear" w:color="auto" w:fill="auto"/>
          </w:tcPr>
          <w:p w:rsidR="00B315BD" w:rsidRPr="004A20B5" w:rsidRDefault="00B315BD" w:rsidP="001123A4">
            <w:pPr>
              <w:spacing w:after="0" w:line="240" w:lineRule="auto"/>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г.Березовский</w:t>
            </w:r>
            <w:r w:rsidR="001123A4">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 xml:space="preserve"> ул.Восточная №1</w:t>
            </w:r>
          </w:p>
        </w:tc>
      </w:tr>
      <w:tr w:rsidR="00B315BD" w:rsidRPr="004A20B5" w:rsidTr="001123A4">
        <w:trPr>
          <w:trHeight w:val="1170"/>
        </w:trPr>
        <w:tc>
          <w:tcPr>
            <w:tcW w:w="496" w:type="dxa"/>
            <w:shd w:val="clear" w:color="auto" w:fill="auto"/>
            <w:vAlign w:val="center"/>
          </w:tcPr>
          <w:p w:rsidR="00B315BD" w:rsidRPr="004A20B5" w:rsidRDefault="00B315BD" w:rsidP="004A20B5">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2</w:t>
            </w:r>
            <w:r w:rsidR="001123A4">
              <w:rPr>
                <w:rFonts w:ascii="Times New Roman" w:hAnsi="Times New Roman" w:cs="Times New Roman"/>
                <w:color w:val="000000" w:themeColor="text1"/>
                <w:sz w:val="28"/>
                <w:szCs w:val="28"/>
              </w:rPr>
              <w:t>.</w:t>
            </w:r>
          </w:p>
        </w:tc>
        <w:tc>
          <w:tcPr>
            <w:tcW w:w="2780" w:type="dxa"/>
            <w:shd w:val="clear" w:color="auto" w:fill="auto"/>
          </w:tcPr>
          <w:p w:rsidR="00B315BD" w:rsidRPr="004A20B5" w:rsidRDefault="00B315BD" w:rsidP="001123A4">
            <w:pPr>
              <w:spacing w:after="0" w:line="240" w:lineRule="auto"/>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г.Березовский «Северное»</w:t>
            </w:r>
          </w:p>
        </w:tc>
        <w:tc>
          <w:tcPr>
            <w:tcW w:w="1417" w:type="dxa"/>
            <w:shd w:val="clear" w:color="auto" w:fill="auto"/>
          </w:tcPr>
          <w:p w:rsidR="00B315BD" w:rsidRPr="004A20B5" w:rsidRDefault="00B315BD" w:rsidP="001123A4">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22 000</w:t>
            </w:r>
          </w:p>
        </w:tc>
        <w:tc>
          <w:tcPr>
            <w:tcW w:w="5245" w:type="dxa"/>
            <w:shd w:val="clear" w:color="auto" w:fill="auto"/>
            <w:vAlign w:val="center"/>
          </w:tcPr>
          <w:p w:rsidR="00B315BD" w:rsidRPr="004A20B5" w:rsidRDefault="004A20B5" w:rsidP="001123A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00B315BD" w:rsidRPr="004A20B5">
              <w:rPr>
                <w:rFonts w:ascii="Times New Roman" w:hAnsi="Times New Roman" w:cs="Times New Roman"/>
                <w:color w:val="000000" w:themeColor="text1"/>
                <w:sz w:val="28"/>
                <w:szCs w:val="28"/>
              </w:rPr>
              <w:t xml:space="preserve">часток находится примерно в </w:t>
            </w:r>
            <w:smartTag w:uri="urn:schemas-microsoft-com:office:smarttags" w:element="metricconverter">
              <w:smartTagPr>
                <w:attr w:name="ProductID" w:val="190 м"/>
              </w:smartTagPr>
              <w:r w:rsidR="00B315BD" w:rsidRPr="004A20B5">
                <w:rPr>
                  <w:rFonts w:ascii="Times New Roman" w:hAnsi="Times New Roman" w:cs="Times New Roman"/>
                  <w:color w:val="000000" w:themeColor="text1"/>
                  <w:sz w:val="28"/>
                  <w:szCs w:val="28"/>
                </w:rPr>
                <w:t>190 м</w:t>
              </w:r>
            </w:smartTag>
            <w:r w:rsidR="00B315BD" w:rsidRPr="004A20B5">
              <w:rPr>
                <w:rFonts w:ascii="Times New Roman" w:hAnsi="Times New Roman" w:cs="Times New Roman"/>
                <w:color w:val="000000" w:themeColor="text1"/>
                <w:sz w:val="28"/>
                <w:szCs w:val="28"/>
              </w:rPr>
              <w:t xml:space="preserve"> по направлению на северо-восток от ориентира ПК №18, расположенного за пределами участка Свердловская</w:t>
            </w:r>
            <w:r>
              <w:rPr>
                <w:rFonts w:ascii="Times New Roman" w:hAnsi="Times New Roman" w:cs="Times New Roman"/>
                <w:color w:val="000000" w:themeColor="text1"/>
                <w:sz w:val="28"/>
                <w:szCs w:val="28"/>
              </w:rPr>
              <w:t xml:space="preserve"> область</w:t>
            </w:r>
            <w:r w:rsidR="00B315BD" w:rsidRPr="004A20B5">
              <w:rPr>
                <w:rFonts w:ascii="Times New Roman" w:hAnsi="Times New Roman" w:cs="Times New Roman"/>
                <w:color w:val="000000" w:themeColor="text1"/>
                <w:sz w:val="28"/>
                <w:szCs w:val="28"/>
              </w:rPr>
              <w:t xml:space="preserve"> г.Березовский</w:t>
            </w:r>
            <w:r w:rsidR="001123A4">
              <w:rPr>
                <w:rFonts w:ascii="Times New Roman" w:hAnsi="Times New Roman" w:cs="Times New Roman"/>
                <w:color w:val="000000" w:themeColor="text1"/>
                <w:sz w:val="28"/>
                <w:szCs w:val="28"/>
              </w:rPr>
              <w:t>,</w:t>
            </w:r>
            <w:r w:rsidR="00B315BD" w:rsidRPr="004A20B5">
              <w:rPr>
                <w:rFonts w:ascii="Times New Roman" w:hAnsi="Times New Roman" w:cs="Times New Roman"/>
                <w:color w:val="000000" w:themeColor="text1"/>
                <w:sz w:val="28"/>
                <w:szCs w:val="28"/>
              </w:rPr>
              <w:t xml:space="preserve"> Режевской тракт</w:t>
            </w:r>
          </w:p>
        </w:tc>
      </w:tr>
      <w:tr w:rsidR="00B315BD" w:rsidRPr="004A20B5" w:rsidTr="001123A4">
        <w:trPr>
          <w:trHeight w:val="1275"/>
        </w:trPr>
        <w:tc>
          <w:tcPr>
            <w:tcW w:w="496" w:type="dxa"/>
            <w:shd w:val="clear" w:color="auto" w:fill="auto"/>
            <w:vAlign w:val="center"/>
          </w:tcPr>
          <w:p w:rsidR="00B315BD" w:rsidRPr="004A20B5" w:rsidRDefault="00B315BD" w:rsidP="004A20B5">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3</w:t>
            </w:r>
            <w:r w:rsidR="001123A4">
              <w:rPr>
                <w:rFonts w:ascii="Times New Roman" w:hAnsi="Times New Roman" w:cs="Times New Roman"/>
                <w:color w:val="000000" w:themeColor="text1"/>
                <w:sz w:val="28"/>
                <w:szCs w:val="28"/>
              </w:rPr>
              <w:t>.</w:t>
            </w:r>
          </w:p>
        </w:tc>
        <w:tc>
          <w:tcPr>
            <w:tcW w:w="2780" w:type="dxa"/>
            <w:shd w:val="clear" w:color="auto" w:fill="auto"/>
          </w:tcPr>
          <w:p w:rsidR="00B315BD" w:rsidRPr="004A20B5" w:rsidRDefault="00B315BD" w:rsidP="001123A4">
            <w:pPr>
              <w:spacing w:after="0" w:line="240" w:lineRule="auto"/>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п.Лубяной</w:t>
            </w:r>
          </w:p>
        </w:tc>
        <w:tc>
          <w:tcPr>
            <w:tcW w:w="1417" w:type="dxa"/>
            <w:shd w:val="clear" w:color="auto" w:fill="auto"/>
          </w:tcPr>
          <w:p w:rsidR="00B315BD" w:rsidRPr="004A20B5" w:rsidRDefault="00B315BD" w:rsidP="001123A4">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12 000</w:t>
            </w:r>
          </w:p>
        </w:tc>
        <w:tc>
          <w:tcPr>
            <w:tcW w:w="5245" w:type="dxa"/>
            <w:shd w:val="clear" w:color="auto" w:fill="auto"/>
            <w:vAlign w:val="center"/>
          </w:tcPr>
          <w:p w:rsidR="00B315BD" w:rsidRPr="004A20B5" w:rsidRDefault="004A20B5" w:rsidP="001123A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00B315BD" w:rsidRPr="004A20B5">
              <w:rPr>
                <w:rFonts w:ascii="Times New Roman" w:hAnsi="Times New Roman" w:cs="Times New Roman"/>
                <w:color w:val="000000" w:themeColor="text1"/>
                <w:sz w:val="28"/>
                <w:szCs w:val="28"/>
              </w:rPr>
              <w:t xml:space="preserve">часток находится примерно в </w:t>
            </w:r>
            <w:smartTag w:uri="urn:schemas-microsoft-com:office:smarttags" w:element="metricconverter">
              <w:smartTagPr>
                <w:attr w:name="ProductID" w:val="130 м"/>
              </w:smartTagPr>
              <w:r w:rsidR="00B315BD" w:rsidRPr="004A20B5">
                <w:rPr>
                  <w:rFonts w:ascii="Times New Roman" w:hAnsi="Times New Roman" w:cs="Times New Roman"/>
                  <w:color w:val="000000" w:themeColor="text1"/>
                  <w:sz w:val="28"/>
                  <w:szCs w:val="28"/>
                </w:rPr>
                <w:t>130 м</w:t>
              </w:r>
            </w:smartTag>
            <w:r w:rsidR="00B315BD" w:rsidRPr="004A20B5">
              <w:rPr>
                <w:rFonts w:ascii="Times New Roman" w:hAnsi="Times New Roman" w:cs="Times New Roman"/>
                <w:color w:val="000000" w:themeColor="text1"/>
                <w:sz w:val="28"/>
                <w:szCs w:val="28"/>
              </w:rPr>
              <w:t xml:space="preserve"> по направлению на запад от ориентира дом, расположенного за пределами участка. Адрес ориентира: Свердловская</w:t>
            </w:r>
            <w:r>
              <w:rPr>
                <w:rFonts w:ascii="Times New Roman" w:hAnsi="Times New Roman" w:cs="Times New Roman"/>
                <w:color w:val="000000" w:themeColor="text1"/>
                <w:sz w:val="28"/>
                <w:szCs w:val="28"/>
              </w:rPr>
              <w:t xml:space="preserve"> область</w:t>
            </w:r>
            <w:r w:rsidR="00B315BD" w:rsidRPr="004A20B5">
              <w:rPr>
                <w:rFonts w:ascii="Times New Roman" w:hAnsi="Times New Roman" w:cs="Times New Roman"/>
                <w:color w:val="000000" w:themeColor="text1"/>
                <w:sz w:val="28"/>
                <w:szCs w:val="28"/>
              </w:rPr>
              <w:t xml:space="preserve">, г.Березовский, п.Лубяной, ул.Мира,25  </w:t>
            </w:r>
          </w:p>
        </w:tc>
      </w:tr>
      <w:tr w:rsidR="00B315BD" w:rsidRPr="004A20B5" w:rsidTr="001123A4">
        <w:trPr>
          <w:trHeight w:val="1058"/>
        </w:trPr>
        <w:tc>
          <w:tcPr>
            <w:tcW w:w="496" w:type="dxa"/>
            <w:shd w:val="clear" w:color="auto" w:fill="auto"/>
            <w:vAlign w:val="center"/>
          </w:tcPr>
          <w:p w:rsidR="00B315BD" w:rsidRPr="004A20B5" w:rsidRDefault="00B315BD" w:rsidP="004A20B5">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4</w:t>
            </w:r>
            <w:r w:rsidR="001123A4">
              <w:rPr>
                <w:rFonts w:ascii="Times New Roman" w:hAnsi="Times New Roman" w:cs="Times New Roman"/>
                <w:color w:val="000000" w:themeColor="text1"/>
                <w:sz w:val="28"/>
                <w:szCs w:val="28"/>
              </w:rPr>
              <w:t>.</w:t>
            </w:r>
          </w:p>
        </w:tc>
        <w:tc>
          <w:tcPr>
            <w:tcW w:w="2780" w:type="dxa"/>
            <w:shd w:val="clear" w:color="auto" w:fill="auto"/>
          </w:tcPr>
          <w:p w:rsidR="00B315BD" w:rsidRPr="004A20B5" w:rsidRDefault="00B315BD" w:rsidP="001123A4">
            <w:pPr>
              <w:spacing w:after="0" w:line="240" w:lineRule="auto"/>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п.Безречный</w:t>
            </w:r>
          </w:p>
        </w:tc>
        <w:tc>
          <w:tcPr>
            <w:tcW w:w="1417" w:type="dxa"/>
            <w:shd w:val="clear" w:color="auto" w:fill="auto"/>
          </w:tcPr>
          <w:p w:rsidR="00B315BD" w:rsidRPr="004A20B5" w:rsidRDefault="00B315BD" w:rsidP="001123A4">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12 000</w:t>
            </w:r>
          </w:p>
        </w:tc>
        <w:tc>
          <w:tcPr>
            <w:tcW w:w="5245" w:type="dxa"/>
            <w:shd w:val="clear" w:color="auto" w:fill="auto"/>
            <w:vAlign w:val="center"/>
          </w:tcPr>
          <w:p w:rsidR="00B315BD" w:rsidRPr="004A20B5" w:rsidRDefault="004A20B5" w:rsidP="001123A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00B315BD" w:rsidRPr="004A20B5">
              <w:rPr>
                <w:rFonts w:ascii="Times New Roman" w:hAnsi="Times New Roman" w:cs="Times New Roman"/>
                <w:color w:val="000000" w:themeColor="text1"/>
                <w:sz w:val="28"/>
                <w:szCs w:val="28"/>
              </w:rPr>
              <w:t xml:space="preserve">часток находится примерно в </w:t>
            </w:r>
            <w:smartTag w:uri="urn:schemas-microsoft-com:office:smarttags" w:element="metricconverter">
              <w:smartTagPr>
                <w:attr w:name="ProductID" w:val="135 м"/>
              </w:smartTagPr>
              <w:r w:rsidR="00B315BD" w:rsidRPr="004A20B5">
                <w:rPr>
                  <w:rFonts w:ascii="Times New Roman" w:hAnsi="Times New Roman" w:cs="Times New Roman"/>
                  <w:color w:val="000000" w:themeColor="text1"/>
                  <w:sz w:val="28"/>
                  <w:szCs w:val="28"/>
                </w:rPr>
                <w:t>135 м</w:t>
              </w:r>
            </w:smartTag>
            <w:r w:rsidR="00B315BD" w:rsidRPr="004A20B5">
              <w:rPr>
                <w:rFonts w:ascii="Times New Roman" w:hAnsi="Times New Roman" w:cs="Times New Roman"/>
                <w:color w:val="000000" w:themeColor="text1"/>
                <w:sz w:val="28"/>
                <w:szCs w:val="28"/>
              </w:rPr>
              <w:t xml:space="preserve"> по направлению на северо-восток от ориентира дом, расположенного в границах участка, адрес ориентира: Свердловская</w:t>
            </w:r>
            <w:r>
              <w:rPr>
                <w:rFonts w:ascii="Times New Roman" w:hAnsi="Times New Roman" w:cs="Times New Roman"/>
                <w:color w:val="000000" w:themeColor="text1"/>
                <w:sz w:val="28"/>
                <w:szCs w:val="28"/>
              </w:rPr>
              <w:t xml:space="preserve"> область</w:t>
            </w:r>
            <w:r w:rsidR="00B315BD" w:rsidRPr="004A20B5">
              <w:rPr>
                <w:rFonts w:ascii="Times New Roman" w:hAnsi="Times New Roman" w:cs="Times New Roman"/>
                <w:color w:val="000000" w:themeColor="text1"/>
                <w:sz w:val="28"/>
                <w:szCs w:val="28"/>
              </w:rPr>
              <w:t>, г.Березовский ул.Центральная,2</w:t>
            </w:r>
          </w:p>
        </w:tc>
      </w:tr>
      <w:tr w:rsidR="00B315BD" w:rsidRPr="004A20B5" w:rsidTr="001123A4">
        <w:trPr>
          <w:trHeight w:val="882"/>
        </w:trPr>
        <w:tc>
          <w:tcPr>
            <w:tcW w:w="496" w:type="dxa"/>
            <w:shd w:val="clear" w:color="auto" w:fill="auto"/>
            <w:vAlign w:val="center"/>
          </w:tcPr>
          <w:p w:rsidR="00B315BD" w:rsidRPr="004A20B5" w:rsidRDefault="00B315BD" w:rsidP="004A20B5">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5</w:t>
            </w:r>
            <w:r w:rsidR="001123A4">
              <w:rPr>
                <w:rFonts w:ascii="Times New Roman" w:hAnsi="Times New Roman" w:cs="Times New Roman"/>
                <w:color w:val="000000" w:themeColor="text1"/>
                <w:sz w:val="28"/>
                <w:szCs w:val="28"/>
              </w:rPr>
              <w:t>.</w:t>
            </w:r>
          </w:p>
        </w:tc>
        <w:tc>
          <w:tcPr>
            <w:tcW w:w="2780" w:type="dxa"/>
            <w:shd w:val="clear" w:color="auto" w:fill="auto"/>
          </w:tcPr>
          <w:p w:rsidR="00B315BD" w:rsidRPr="004A20B5" w:rsidRDefault="00B315BD" w:rsidP="001123A4">
            <w:pPr>
              <w:spacing w:after="0" w:line="240" w:lineRule="auto"/>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п.Кедровка (действующее)</w:t>
            </w:r>
          </w:p>
        </w:tc>
        <w:tc>
          <w:tcPr>
            <w:tcW w:w="1417" w:type="dxa"/>
            <w:shd w:val="clear" w:color="auto" w:fill="auto"/>
          </w:tcPr>
          <w:p w:rsidR="00B315BD" w:rsidRPr="004A20B5" w:rsidRDefault="00B315BD" w:rsidP="001123A4">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2 000</w:t>
            </w:r>
          </w:p>
        </w:tc>
        <w:tc>
          <w:tcPr>
            <w:tcW w:w="5245" w:type="dxa"/>
            <w:shd w:val="clear" w:color="auto" w:fill="auto"/>
            <w:vAlign w:val="center"/>
          </w:tcPr>
          <w:p w:rsidR="00B315BD" w:rsidRPr="004A20B5" w:rsidRDefault="004A20B5" w:rsidP="001123A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00B315BD" w:rsidRPr="004A20B5">
              <w:rPr>
                <w:rFonts w:ascii="Times New Roman" w:hAnsi="Times New Roman" w:cs="Times New Roman"/>
                <w:color w:val="000000" w:themeColor="text1"/>
                <w:sz w:val="28"/>
                <w:szCs w:val="28"/>
              </w:rPr>
              <w:t xml:space="preserve">часток находится примерно в </w:t>
            </w:r>
            <w:smartTag w:uri="urn:schemas-microsoft-com:office:smarttags" w:element="metricconverter">
              <w:smartTagPr>
                <w:attr w:name="ProductID" w:val="1,2 км"/>
              </w:smartTagPr>
              <w:r w:rsidR="00B315BD" w:rsidRPr="004A20B5">
                <w:rPr>
                  <w:rFonts w:ascii="Times New Roman" w:hAnsi="Times New Roman" w:cs="Times New Roman"/>
                  <w:color w:val="000000" w:themeColor="text1"/>
                  <w:sz w:val="28"/>
                  <w:szCs w:val="28"/>
                </w:rPr>
                <w:t>1,2 км</w:t>
              </w:r>
            </w:smartTag>
            <w:r w:rsidR="00B315BD" w:rsidRPr="004A20B5">
              <w:rPr>
                <w:rFonts w:ascii="Times New Roman" w:hAnsi="Times New Roman" w:cs="Times New Roman"/>
                <w:color w:val="000000" w:themeColor="text1"/>
                <w:sz w:val="28"/>
                <w:szCs w:val="28"/>
              </w:rPr>
              <w:t xml:space="preserve"> от ориентира дом, расположенного за пределами участка. Адрес ориентира: г.Березовский, п.Октябрьский ул.Березовая аллея 1</w:t>
            </w:r>
          </w:p>
        </w:tc>
      </w:tr>
      <w:tr w:rsidR="00B315BD" w:rsidRPr="004A20B5" w:rsidTr="001123A4">
        <w:trPr>
          <w:trHeight w:val="541"/>
        </w:trPr>
        <w:tc>
          <w:tcPr>
            <w:tcW w:w="496" w:type="dxa"/>
            <w:shd w:val="clear" w:color="auto" w:fill="auto"/>
            <w:vAlign w:val="center"/>
          </w:tcPr>
          <w:p w:rsidR="00B315BD" w:rsidRPr="004A20B5" w:rsidRDefault="00B315BD" w:rsidP="004A20B5">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6</w:t>
            </w:r>
            <w:r w:rsidR="001123A4">
              <w:rPr>
                <w:rFonts w:ascii="Times New Roman" w:hAnsi="Times New Roman" w:cs="Times New Roman"/>
                <w:color w:val="000000" w:themeColor="text1"/>
                <w:sz w:val="28"/>
                <w:szCs w:val="28"/>
              </w:rPr>
              <w:t>.</w:t>
            </w:r>
          </w:p>
        </w:tc>
        <w:tc>
          <w:tcPr>
            <w:tcW w:w="2780" w:type="dxa"/>
            <w:shd w:val="clear" w:color="auto" w:fill="auto"/>
          </w:tcPr>
          <w:p w:rsidR="00B315BD" w:rsidRPr="004A20B5" w:rsidRDefault="00B315BD" w:rsidP="001123A4">
            <w:pPr>
              <w:spacing w:after="0" w:line="240" w:lineRule="auto"/>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п.Ключевск</w:t>
            </w:r>
          </w:p>
        </w:tc>
        <w:tc>
          <w:tcPr>
            <w:tcW w:w="1417" w:type="dxa"/>
            <w:shd w:val="clear" w:color="auto" w:fill="auto"/>
          </w:tcPr>
          <w:p w:rsidR="00B315BD" w:rsidRPr="004A20B5" w:rsidRDefault="00B315BD" w:rsidP="001123A4">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15 000</w:t>
            </w:r>
          </w:p>
        </w:tc>
        <w:tc>
          <w:tcPr>
            <w:tcW w:w="5245" w:type="dxa"/>
            <w:shd w:val="clear" w:color="auto" w:fill="auto"/>
            <w:vAlign w:val="center"/>
          </w:tcPr>
          <w:p w:rsidR="00B315BD" w:rsidRPr="004A20B5" w:rsidRDefault="004A20B5" w:rsidP="001123A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00B315BD" w:rsidRPr="004A20B5">
              <w:rPr>
                <w:rFonts w:ascii="Times New Roman" w:hAnsi="Times New Roman" w:cs="Times New Roman"/>
                <w:color w:val="000000" w:themeColor="text1"/>
                <w:sz w:val="28"/>
                <w:szCs w:val="28"/>
              </w:rPr>
              <w:t xml:space="preserve">часток находится примерно в </w:t>
            </w:r>
            <w:smartTag w:uri="urn:schemas-microsoft-com:office:smarttags" w:element="metricconverter">
              <w:smartTagPr>
                <w:attr w:name="ProductID" w:val="500 м"/>
              </w:smartTagPr>
              <w:r w:rsidR="00B315BD" w:rsidRPr="004A20B5">
                <w:rPr>
                  <w:rFonts w:ascii="Times New Roman" w:hAnsi="Times New Roman" w:cs="Times New Roman"/>
                  <w:color w:val="000000" w:themeColor="text1"/>
                  <w:sz w:val="28"/>
                  <w:szCs w:val="28"/>
                </w:rPr>
                <w:t>500 м</w:t>
              </w:r>
            </w:smartTag>
            <w:r w:rsidR="00B315BD" w:rsidRPr="004A20B5">
              <w:rPr>
                <w:rFonts w:ascii="Times New Roman" w:hAnsi="Times New Roman" w:cs="Times New Roman"/>
                <w:color w:val="000000" w:themeColor="text1"/>
                <w:sz w:val="28"/>
                <w:szCs w:val="28"/>
              </w:rPr>
              <w:t xml:space="preserve"> на север от ориентира дом, по адресу: п.</w:t>
            </w:r>
            <w:r w:rsidR="00450F0A">
              <w:rPr>
                <w:rFonts w:ascii="Times New Roman" w:hAnsi="Times New Roman" w:cs="Times New Roman"/>
                <w:color w:val="000000" w:themeColor="text1"/>
                <w:sz w:val="28"/>
                <w:szCs w:val="28"/>
              </w:rPr>
              <w:t>Ключевск, ул.</w:t>
            </w:r>
            <w:r w:rsidR="00B315BD" w:rsidRPr="004A20B5">
              <w:rPr>
                <w:rFonts w:ascii="Times New Roman" w:hAnsi="Times New Roman" w:cs="Times New Roman"/>
                <w:color w:val="000000" w:themeColor="text1"/>
                <w:sz w:val="28"/>
                <w:szCs w:val="28"/>
              </w:rPr>
              <w:t>Школьная,34</w:t>
            </w:r>
          </w:p>
        </w:tc>
      </w:tr>
      <w:tr w:rsidR="00B315BD" w:rsidRPr="004A20B5" w:rsidTr="001123A4">
        <w:trPr>
          <w:trHeight w:val="541"/>
        </w:trPr>
        <w:tc>
          <w:tcPr>
            <w:tcW w:w="496" w:type="dxa"/>
            <w:shd w:val="clear" w:color="auto" w:fill="auto"/>
            <w:vAlign w:val="center"/>
          </w:tcPr>
          <w:p w:rsidR="00B315BD" w:rsidRPr="004A20B5" w:rsidRDefault="00B315BD" w:rsidP="004A20B5">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7</w:t>
            </w:r>
            <w:r w:rsidR="001123A4">
              <w:rPr>
                <w:rFonts w:ascii="Times New Roman" w:hAnsi="Times New Roman" w:cs="Times New Roman"/>
                <w:color w:val="000000" w:themeColor="text1"/>
                <w:sz w:val="28"/>
                <w:szCs w:val="28"/>
              </w:rPr>
              <w:t>.</w:t>
            </w:r>
          </w:p>
        </w:tc>
        <w:tc>
          <w:tcPr>
            <w:tcW w:w="2780" w:type="dxa"/>
            <w:shd w:val="clear" w:color="auto" w:fill="auto"/>
          </w:tcPr>
          <w:p w:rsidR="00B315BD" w:rsidRPr="004A20B5" w:rsidRDefault="00450F0A" w:rsidP="001123A4">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B315BD" w:rsidRPr="004A20B5">
              <w:rPr>
                <w:rFonts w:ascii="Times New Roman" w:hAnsi="Times New Roman" w:cs="Times New Roman"/>
                <w:color w:val="000000" w:themeColor="text1"/>
                <w:sz w:val="28"/>
                <w:szCs w:val="28"/>
              </w:rPr>
              <w:t>Лосиный</w:t>
            </w:r>
          </w:p>
        </w:tc>
        <w:tc>
          <w:tcPr>
            <w:tcW w:w="1417" w:type="dxa"/>
            <w:shd w:val="clear" w:color="auto" w:fill="auto"/>
          </w:tcPr>
          <w:p w:rsidR="00B315BD" w:rsidRPr="004A20B5" w:rsidRDefault="00B315BD" w:rsidP="001123A4">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52 000</w:t>
            </w:r>
          </w:p>
        </w:tc>
        <w:tc>
          <w:tcPr>
            <w:tcW w:w="5245" w:type="dxa"/>
            <w:shd w:val="clear" w:color="auto" w:fill="auto"/>
            <w:vAlign w:val="center"/>
          </w:tcPr>
          <w:p w:rsidR="00B315BD" w:rsidRPr="004A20B5" w:rsidRDefault="004A20B5" w:rsidP="001123A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00B315BD" w:rsidRPr="004A20B5">
              <w:rPr>
                <w:rFonts w:ascii="Times New Roman" w:hAnsi="Times New Roman" w:cs="Times New Roman"/>
                <w:color w:val="000000" w:themeColor="text1"/>
                <w:sz w:val="28"/>
                <w:szCs w:val="28"/>
              </w:rPr>
              <w:t xml:space="preserve">часток находится примерно </w:t>
            </w:r>
            <w:smartTag w:uri="urn:schemas-microsoft-com:office:smarttags" w:element="metricconverter">
              <w:smartTagPr>
                <w:attr w:name="ProductID" w:val="20 м"/>
              </w:smartTagPr>
              <w:r w:rsidR="00B315BD" w:rsidRPr="004A20B5">
                <w:rPr>
                  <w:rFonts w:ascii="Times New Roman" w:hAnsi="Times New Roman" w:cs="Times New Roman"/>
                  <w:color w:val="000000" w:themeColor="text1"/>
                  <w:sz w:val="28"/>
                  <w:szCs w:val="28"/>
                </w:rPr>
                <w:t>20 м</w:t>
              </w:r>
            </w:smartTag>
            <w:r w:rsidR="00B315BD" w:rsidRPr="004A20B5">
              <w:rPr>
                <w:rFonts w:ascii="Times New Roman" w:hAnsi="Times New Roman" w:cs="Times New Roman"/>
                <w:color w:val="000000" w:themeColor="text1"/>
                <w:sz w:val="28"/>
                <w:szCs w:val="28"/>
              </w:rPr>
              <w:t xml:space="preserve"> на запад от указателя «1км» автодороги </w:t>
            </w:r>
            <w:r w:rsidR="00B315BD" w:rsidRPr="004A20B5">
              <w:rPr>
                <w:rFonts w:ascii="Times New Roman" w:hAnsi="Times New Roman" w:cs="Times New Roman"/>
                <w:color w:val="000000" w:themeColor="text1"/>
                <w:sz w:val="28"/>
                <w:szCs w:val="28"/>
              </w:rPr>
              <w:lastRenderedPageBreak/>
              <w:t>Лосиный-Безречный.</w:t>
            </w:r>
          </w:p>
        </w:tc>
      </w:tr>
      <w:tr w:rsidR="00B315BD" w:rsidRPr="004A20B5" w:rsidTr="001123A4">
        <w:trPr>
          <w:trHeight w:val="630"/>
        </w:trPr>
        <w:tc>
          <w:tcPr>
            <w:tcW w:w="496" w:type="dxa"/>
            <w:shd w:val="clear" w:color="auto" w:fill="auto"/>
            <w:vAlign w:val="center"/>
          </w:tcPr>
          <w:p w:rsidR="00B315BD" w:rsidRPr="004A20B5" w:rsidRDefault="00B315BD" w:rsidP="004A20B5">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lastRenderedPageBreak/>
              <w:t>8</w:t>
            </w:r>
            <w:r w:rsidR="001123A4">
              <w:rPr>
                <w:rFonts w:ascii="Times New Roman" w:hAnsi="Times New Roman" w:cs="Times New Roman"/>
                <w:color w:val="000000" w:themeColor="text1"/>
                <w:sz w:val="28"/>
                <w:szCs w:val="28"/>
              </w:rPr>
              <w:t>.</w:t>
            </w:r>
          </w:p>
        </w:tc>
        <w:tc>
          <w:tcPr>
            <w:tcW w:w="2780" w:type="dxa"/>
            <w:shd w:val="clear" w:color="auto" w:fill="auto"/>
          </w:tcPr>
          <w:p w:rsidR="00B315BD" w:rsidRPr="004A20B5" w:rsidRDefault="00B315BD" w:rsidP="001123A4">
            <w:pPr>
              <w:spacing w:after="0" w:line="240" w:lineRule="auto"/>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п.Малиновка</w:t>
            </w:r>
          </w:p>
        </w:tc>
        <w:tc>
          <w:tcPr>
            <w:tcW w:w="1417" w:type="dxa"/>
            <w:shd w:val="clear" w:color="auto" w:fill="auto"/>
          </w:tcPr>
          <w:p w:rsidR="00B315BD" w:rsidRPr="004A20B5" w:rsidRDefault="00B315BD" w:rsidP="001123A4">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12 000</w:t>
            </w:r>
          </w:p>
        </w:tc>
        <w:tc>
          <w:tcPr>
            <w:tcW w:w="5245" w:type="dxa"/>
            <w:shd w:val="clear" w:color="auto" w:fill="auto"/>
            <w:vAlign w:val="center"/>
          </w:tcPr>
          <w:p w:rsidR="00B315BD" w:rsidRPr="004A20B5" w:rsidRDefault="00450F0A" w:rsidP="001123A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00B315BD" w:rsidRPr="004A20B5">
              <w:rPr>
                <w:rFonts w:ascii="Times New Roman" w:hAnsi="Times New Roman" w:cs="Times New Roman"/>
                <w:color w:val="000000" w:themeColor="text1"/>
                <w:sz w:val="28"/>
                <w:szCs w:val="28"/>
              </w:rPr>
              <w:t xml:space="preserve">часток находится примерно в </w:t>
            </w:r>
            <w:smartTag w:uri="urn:schemas-microsoft-com:office:smarttags" w:element="metricconverter">
              <w:smartTagPr>
                <w:attr w:name="ProductID" w:val="50 м"/>
              </w:smartTagPr>
              <w:r w:rsidR="00B315BD" w:rsidRPr="004A20B5">
                <w:rPr>
                  <w:rFonts w:ascii="Times New Roman" w:hAnsi="Times New Roman" w:cs="Times New Roman"/>
                  <w:color w:val="000000" w:themeColor="text1"/>
                  <w:sz w:val="28"/>
                  <w:szCs w:val="28"/>
                </w:rPr>
                <w:t>50 м</w:t>
              </w:r>
            </w:smartTag>
            <w:r w:rsidR="00B315BD" w:rsidRPr="004A20B5">
              <w:rPr>
                <w:rFonts w:ascii="Times New Roman" w:hAnsi="Times New Roman" w:cs="Times New Roman"/>
                <w:color w:val="000000" w:themeColor="text1"/>
                <w:sz w:val="28"/>
                <w:szCs w:val="28"/>
              </w:rPr>
              <w:t xml:space="preserve"> на запад от земельного участка дома №14 по ул.Трудовая п.Малиновка</w:t>
            </w:r>
          </w:p>
        </w:tc>
      </w:tr>
      <w:tr w:rsidR="00B315BD" w:rsidRPr="004A20B5" w:rsidTr="001123A4">
        <w:trPr>
          <w:trHeight w:val="524"/>
        </w:trPr>
        <w:tc>
          <w:tcPr>
            <w:tcW w:w="496" w:type="dxa"/>
            <w:shd w:val="clear" w:color="auto" w:fill="auto"/>
            <w:vAlign w:val="center"/>
          </w:tcPr>
          <w:p w:rsidR="00B315BD" w:rsidRPr="004A20B5" w:rsidRDefault="00B315BD" w:rsidP="004A20B5">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9</w:t>
            </w:r>
            <w:r w:rsidR="001123A4">
              <w:rPr>
                <w:rFonts w:ascii="Times New Roman" w:hAnsi="Times New Roman" w:cs="Times New Roman"/>
                <w:color w:val="000000" w:themeColor="text1"/>
                <w:sz w:val="28"/>
                <w:szCs w:val="28"/>
              </w:rPr>
              <w:t>.</w:t>
            </w:r>
          </w:p>
        </w:tc>
        <w:tc>
          <w:tcPr>
            <w:tcW w:w="2780" w:type="dxa"/>
            <w:shd w:val="clear" w:color="auto" w:fill="auto"/>
          </w:tcPr>
          <w:p w:rsidR="00B315BD" w:rsidRPr="004A20B5" w:rsidRDefault="00B315BD" w:rsidP="001123A4">
            <w:pPr>
              <w:spacing w:after="0" w:line="240" w:lineRule="auto"/>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п.Монетный (закрытое)</w:t>
            </w:r>
          </w:p>
        </w:tc>
        <w:tc>
          <w:tcPr>
            <w:tcW w:w="1417" w:type="dxa"/>
            <w:shd w:val="clear" w:color="auto" w:fill="auto"/>
          </w:tcPr>
          <w:p w:rsidR="00B315BD" w:rsidRPr="004A20B5" w:rsidRDefault="00B315BD" w:rsidP="001123A4">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23 000</w:t>
            </w:r>
          </w:p>
        </w:tc>
        <w:tc>
          <w:tcPr>
            <w:tcW w:w="5245" w:type="dxa"/>
            <w:shd w:val="clear" w:color="auto" w:fill="auto"/>
            <w:vAlign w:val="center"/>
          </w:tcPr>
          <w:p w:rsidR="00B315BD" w:rsidRPr="004A20B5" w:rsidRDefault="00B315BD" w:rsidP="00450F0A">
            <w:pPr>
              <w:spacing w:after="0" w:line="240" w:lineRule="auto"/>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п.Монетный, границы: завод МТРЗ, ул.Нагорная, пер. Клубный</w:t>
            </w:r>
          </w:p>
        </w:tc>
      </w:tr>
      <w:tr w:rsidR="00B315BD" w:rsidRPr="004A20B5" w:rsidTr="001123A4">
        <w:trPr>
          <w:trHeight w:val="705"/>
        </w:trPr>
        <w:tc>
          <w:tcPr>
            <w:tcW w:w="496" w:type="dxa"/>
            <w:shd w:val="clear" w:color="auto" w:fill="auto"/>
            <w:vAlign w:val="center"/>
          </w:tcPr>
          <w:p w:rsidR="00B315BD" w:rsidRPr="004A20B5" w:rsidRDefault="00B315BD" w:rsidP="004A20B5">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10</w:t>
            </w:r>
            <w:r w:rsidR="001123A4">
              <w:rPr>
                <w:rFonts w:ascii="Times New Roman" w:hAnsi="Times New Roman" w:cs="Times New Roman"/>
                <w:color w:val="000000" w:themeColor="text1"/>
                <w:sz w:val="28"/>
                <w:szCs w:val="28"/>
              </w:rPr>
              <w:t>.</w:t>
            </w:r>
          </w:p>
        </w:tc>
        <w:tc>
          <w:tcPr>
            <w:tcW w:w="2780" w:type="dxa"/>
            <w:shd w:val="clear" w:color="auto" w:fill="auto"/>
          </w:tcPr>
          <w:p w:rsidR="00B315BD" w:rsidRPr="004A20B5" w:rsidRDefault="00B315BD" w:rsidP="001123A4">
            <w:pPr>
              <w:spacing w:after="0" w:line="240" w:lineRule="auto"/>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 Монетный «Кругляш»</w:t>
            </w:r>
          </w:p>
        </w:tc>
        <w:tc>
          <w:tcPr>
            <w:tcW w:w="1417" w:type="dxa"/>
            <w:shd w:val="clear" w:color="auto" w:fill="auto"/>
          </w:tcPr>
          <w:p w:rsidR="00B315BD" w:rsidRPr="004A20B5" w:rsidRDefault="00B315BD" w:rsidP="001123A4">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76 000</w:t>
            </w:r>
          </w:p>
        </w:tc>
        <w:tc>
          <w:tcPr>
            <w:tcW w:w="5245" w:type="dxa"/>
            <w:shd w:val="clear" w:color="auto" w:fill="auto"/>
            <w:vAlign w:val="center"/>
          </w:tcPr>
          <w:p w:rsidR="00B315BD" w:rsidRPr="004A20B5" w:rsidRDefault="004A20B5" w:rsidP="004A20B5">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00B315BD" w:rsidRPr="004A20B5">
              <w:rPr>
                <w:rFonts w:ascii="Times New Roman" w:hAnsi="Times New Roman" w:cs="Times New Roman"/>
                <w:color w:val="000000" w:themeColor="text1"/>
                <w:sz w:val="28"/>
                <w:szCs w:val="28"/>
              </w:rPr>
              <w:t xml:space="preserve">часток находится примерно в </w:t>
            </w:r>
            <w:smartTag w:uri="urn:schemas-microsoft-com:office:smarttags" w:element="metricconverter">
              <w:smartTagPr>
                <w:attr w:name="ProductID" w:val="700 м"/>
              </w:smartTagPr>
              <w:r w:rsidR="00B315BD" w:rsidRPr="004A20B5">
                <w:rPr>
                  <w:rFonts w:ascii="Times New Roman" w:hAnsi="Times New Roman" w:cs="Times New Roman"/>
                  <w:color w:val="000000" w:themeColor="text1"/>
                  <w:sz w:val="28"/>
                  <w:szCs w:val="28"/>
                </w:rPr>
                <w:t>700 м</w:t>
              </w:r>
            </w:smartTag>
            <w:r w:rsidR="00B315BD" w:rsidRPr="004A20B5">
              <w:rPr>
                <w:rFonts w:ascii="Times New Roman" w:hAnsi="Times New Roman" w:cs="Times New Roman"/>
                <w:color w:val="000000" w:themeColor="text1"/>
                <w:sz w:val="28"/>
                <w:szCs w:val="28"/>
              </w:rPr>
              <w:t xml:space="preserve"> на восток от </w:t>
            </w:r>
            <w:smartTag w:uri="urn:schemas-microsoft-com:office:smarttags" w:element="metricconverter">
              <w:smartTagPr>
                <w:attr w:name="ProductID" w:val="32 км"/>
              </w:smartTagPr>
              <w:r w:rsidR="00B315BD" w:rsidRPr="004A20B5">
                <w:rPr>
                  <w:rFonts w:ascii="Times New Roman" w:hAnsi="Times New Roman" w:cs="Times New Roman"/>
                  <w:color w:val="000000" w:themeColor="text1"/>
                  <w:sz w:val="28"/>
                  <w:szCs w:val="28"/>
                </w:rPr>
                <w:t>32 км</w:t>
              </w:r>
            </w:smartTag>
            <w:r w:rsidR="00B315BD" w:rsidRPr="004A20B5">
              <w:rPr>
                <w:rFonts w:ascii="Times New Roman" w:hAnsi="Times New Roman" w:cs="Times New Roman"/>
                <w:color w:val="000000" w:themeColor="text1"/>
                <w:sz w:val="28"/>
                <w:szCs w:val="28"/>
              </w:rPr>
              <w:t>. Режевского тракта направо со стороны Екатеринбурга</w:t>
            </w:r>
          </w:p>
        </w:tc>
      </w:tr>
      <w:tr w:rsidR="00B315BD" w:rsidRPr="004A20B5" w:rsidTr="001123A4">
        <w:trPr>
          <w:trHeight w:val="543"/>
        </w:trPr>
        <w:tc>
          <w:tcPr>
            <w:tcW w:w="496" w:type="dxa"/>
            <w:shd w:val="clear" w:color="auto" w:fill="auto"/>
            <w:vAlign w:val="center"/>
          </w:tcPr>
          <w:p w:rsidR="00B315BD" w:rsidRPr="004A20B5" w:rsidRDefault="00B315BD" w:rsidP="004A20B5">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11</w:t>
            </w:r>
            <w:r w:rsidR="001123A4">
              <w:rPr>
                <w:rFonts w:ascii="Times New Roman" w:hAnsi="Times New Roman" w:cs="Times New Roman"/>
                <w:color w:val="000000" w:themeColor="text1"/>
                <w:sz w:val="28"/>
                <w:szCs w:val="28"/>
              </w:rPr>
              <w:t>.</w:t>
            </w:r>
          </w:p>
        </w:tc>
        <w:tc>
          <w:tcPr>
            <w:tcW w:w="2780" w:type="dxa"/>
            <w:shd w:val="clear" w:color="auto" w:fill="auto"/>
          </w:tcPr>
          <w:p w:rsidR="00B315BD" w:rsidRPr="004A20B5" w:rsidRDefault="00B315BD" w:rsidP="001123A4">
            <w:pPr>
              <w:spacing w:after="0" w:line="240" w:lineRule="auto"/>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 Сарапулка</w:t>
            </w:r>
          </w:p>
        </w:tc>
        <w:tc>
          <w:tcPr>
            <w:tcW w:w="1417" w:type="dxa"/>
            <w:shd w:val="clear" w:color="auto" w:fill="auto"/>
          </w:tcPr>
          <w:p w:rsidR="00B315BD" w:rsidRPr="004A20B5" w:rsidRDefault="00B315BD" w:rsidP="001123A4">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160 000</w:t>
            </w:r>
          </w:p>
        </w:tc>
        <w:tc>
          <w:tcPr>
            <w:tcW w:w="5245" w:type="dxa"/>
            <w:shd w:val="clear" w:color="auto" w:fill="auto"/>
          </w:tcPr>
          <w:p w:rsidR="00B315BD" w:rsidRPr="004A20B5" w:rsidRDefault="004A20B5" w:rsidP="001123A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00B315BD" w:rsidRPr="004A20B5">
              <w:rPr>
                <w:rFonts w:ascii="Times New Roman" w:hAnsi="Times New Roman" w:cs="Times New Roman"/>
                <w:color w:val="000000" w:themeColor="text1"/>
                <w:sz w:val="28"/>
                <w:szCs w:val="28"/>
              </w:rPr>
              <w:t xml:space="preserve">часток находится примерно </w:t>
            </w:r>
            <w:smartTag w:uri="urn:schemas-microsoft-com:office:smarttags" w:element="metricconverter">
              <w:smartTagPr>
                <w:attr w:name="ProductID" w:val="250 м"/>
              </w:smartTagPr>
              <w:r w:rsidR="00B315BD" w:rsidRPr="004A20B5">
                <w:rPr>
                  <w:rFonts w:ascii="Times New Roman" w:hAnsi="Times New Roman" w:cs="Times New Roman"/>
                  <w:color w:val="000000" w:themeColor="text1"/>
                  <w:sz w:val="28"/>
                  <w:szCs w:val="28"/>
                </w:rPr>
                <w:t>250 м</w:t>
              </w:r>
            </w:smartTag>
            <w:r w:rsidR="00B315BD" w:rsidRPr="004A20B5">
              <w:rPr>
                <w:rFonts w:ascii="Times New Roman" w:hAnsi="Times New Roman" w:cs="Times New Roman"/>
                <w:color w:val="000000" w:themeColor="text1"/>
                <w:sz w:val="28"/>
                <w:szCs w:val="28"/>
              </w:rPr>
              <w:t xml:space="preserve"> на северо-восток от ориентира дом, по адресу: п.Сарапулка, ул.Полевая,22</w:t>
            </w:r>
          </w:p>
        </w:tc>
      </w:tr>
      <w:tr w:rsidR="00B315BD" w:rsidRPr="004A20B5" w:rsidTr="001123A4">
        <w:trPr>
          <w:trHeight w:val="522"/>
        </w:trPr>
        <w:tc>
          <w:tcPr>
            <w:tcW w:w="496" w:type="dxa"/>
            <w:shd w:val="clear" w:color="auto" w:fill="auto"/>
            <w:vAlign w:val="center"/>
          </w:tcPr>
          <w:p w:rsidR="00B315BD" w:rsidRPr="004A20B5" w:rsidRDefault="00B315BD" w:rsidP="004A20B5">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12</w:t>
            </w:r>
            <w:r w:rsidR="001123A4">
              <w:rPr>
                <w:rFonts w:ascii="Times New Roman" w:hAnsi="Times New Roman" w:cs="Times New Roman"/>
                <w:color w:val="000000" w:themeColor="text1"/>
                <w:sz w:val="28"/>
                <w:szCs w:val="28"/>
              </w:rPr>
              <w:t>.</w:t>
            </w:r>
          </w:p>
        </w:tc>
        <w:tc>
          <w:tcPr>
            <w:tcW w:w="2780" w:type="dxa"/>
            <w:shd w:val="clear" w:color="auto" w:fill="auto"/>
          </w:tcPr>
          <w:p w:rsidR="00B315BD" w:rsidRPr="004A20B5" w:rsidRDefault="00B315BD" w:rsidP="001123A4">
            <w:pPr>
              <w:spacing w:after="0" w:line="240" w:lineRule="auto"/>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 Становая</w:t>
            </w:r>
          </w:p>
        </w:tc>
        <w:tc>
          <w:tcPr>
            <w:tcW w:w="1417" w:type="dxa"/>
            <w:shd w:val="clear" w:color="auto" w:fill="auto"/>
          </w:tcPr>
          <w:p w:rsidR="00B315BD" w:rsidRPr="004A20B5" w:rsidRDefault="00B315BD" w:rsidP="001123A4">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12 500</w:t>
            </w:r>
          </w:p>
        </w:tc>
        <w:tc>
          <w:tcPr>
            <w:tcW w:w="5245" w:type="dxa"/>
            <w:shd w:val="clear" w:color="auto" w:fill="auto"/>
          </w:tcPr>
          <w:p w:rsidR="00B315BD" w:rsidRPr="004A20B5" w:rsidRDefault="004A20B5" w:rsidP="004A20B5">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00B315BD" w:rsidRPr="004A20B5">
              <w:rPr>
                <w:rFonts w:ascii="Times New Roman" w:hAnsi="Times New Roman" w:cs="Times New Roman"/>
                <w:color w:val="000000" w:themeColor="text1"/>
                <w:sz w:val="28"/>
                <w:szCs w:val="28"/>
              </w:rPr>
              <w:t>часток находится в п.Становая между улиц Ленина, Гагарина и переулком Клубным</w:t>
            </w:r>
          </w:p>
        </w:tc>
      </w:tr>
      <w:tr w:rsidR="00B315BD" w:rsidRPr="004A20B5" w:rsidTr="001123A4">
        <w:trPr>
          <w:trHeight w:val="545"/>
        </w:trPr>
        <w:tc>
          <w:tcPr>
            <w:tcW w:w="496" w:type="dxa"/>
            <w:shd w:val="clear" w:color="auto" w:fill="auto"/>
            <w:vAlign w:val="center"/>
          </w:tcPr>
          <w:p w:rsidR="00B315BD" w:rsidRPr="004A20B5" w:rsidRDefault="00B315BD" w:rsidP="004A20B5">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13</w:t>
            </w:r>
            <w:r w:rsidR="001123A4">
              <w:rPr>
                <w:rFonts w:ascii="Times New Roman" w:hAnsi="Times New Roman" w:cs="Times New Roman"/>
                <w:color w:val="000000" w:themeColor="text1"/>
                <w:sz w:val="28"/>
                <w:szCs w:val="28"/>
              </w:rPr>
              <w:t>.</w:t>
            </w:r>
          </w:p>
        </w:tc>
        <w:tc>
          <w:tcPr>
            <w:tcW w:w="2780" w:type="dxa"/>
            <w:shd w:val="clear" w:color="auto" w:fill="auto"/>
          </w:tcPr>
          <w:p w:rsidR="00B315BD" w:rsidRPr="004A20B5" w:rsidRDefault="00B315BD" w:rsidP="001123A4">
            <w:pPr>
              <w:spacing w:after="0" w:line="240" w:lineRule="auto"/>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п.Старопышминск</w:t>
            </w:r>
          </w:p>
        </w:tc>
        <w:tc>
          <w:tcPr>
            <w:tcW w:w="1417" w:type="dxa"/>
            <w:shd w:val="clear" w:color="auto" w:fill="auto"/>
          </w:tcPr>
          <w:p w:rsidR="00B315BD" w:rsidRPr="004A20B5" w:rsidRDefault="00B315BD" w:rsidP="001123A4">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14 200</w:t>
            </w:r>
          </w:p>
        </w:tc>
        <w:tc>
          <w:tcPr>
            <w:tcW w:w="5245" w:type="dxa"/>
            <w:shd w:val="clear" w:color="auto" w:fill="auto"/>
          </w:tcPr>
          <w:p w:rsidR="00B315BD" w:rsidRPr="004A20B5" w:rsidRDefault="004A20B5" w:rsidP="001123A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00B315BD" w:rsidRPr="004A20B5">
              <w:rPr>
                <w:rFonts w:ascii="Times New Roman" w:hAnsi="Times New Roman" w:cs="Times New Roman"/>
                <w:color w:val="000000" w:themeColor="text1"/>
                <w:sz w:val="28"/>
                <w:szCs w:val="28"/>
              </w:rPr>
              <w:t xml:space="preserve">часток находится примерно в </w:t>
            </w:r>
            <w:smartTag w:uri="urn:schemas-microsoft-com:office:smarttags" w:element="metricconverter">
              <w:smartTagPr>
                <w:attr w:name="ProductID" w:val="120 м"/>
              </w:smartTagPr>
              <w:r w:rsidR="00B315BD" w:rsidRPr="004A20B5">
                <w:rPr>
                  <w:rFonts w:ascii="Times New Roman" w:hAnsi="Times New Roman" w:cs="Times New Roman"/>
                  <w:color w:val="000000" w:themeColor="text1"/>
                  <w:sz w:val="28"/>
                  <w:szCs w:val="28"/>
                </w:rPr>
                <w:t>120 м</w:t>
              </w:r>
            </w:smartTag>
            <w:r w:rsidR="00B315BD" w:rsidRPr="004A20B5">
              <w:rPr>
                <w:rFonts w:ascii="Times New Roman" w:hAnsi="Times New Roman" w:cs="Times New Roman"/>
                <w:color w:val="000000" w:themeColor="text1"/>
                <w:sz w:val="28"/>
                <w:szCs w:val="28"/>
              </w:rPr>
              <w:t xml:space="preserve"> на север от ориентира дом, по адресу</w:t>
            </w:r>
            <w:r w:rsidR="00450F0A">
              <w:rPr>
                <w:rFonts w:ascii="Times New Roman" w:hAnsi="Times New Roman" w:cs="Times New Roman"/>
                <w:color w:val="000000" w:themeColor="text1"/>
                <w:sz w:val="28"/>
                <w:szCs w:val="28"/>
              </w:rPr>
              <w:t>:</w:t>
            </w:r>
            <w:r w:rsidR="00B315BD" w:rsidRPr="004A20B5">
              <w:rPr>
                <w:rFonts w:ascii="Times New Roman" w:hAnsi="Times New Roman" w:cs="Times New Roman"/>
                <w:color w:val="000000" w:themeColor="text1"/>
                <w:sz w:val="28"/>
                <w:szCs w:val="28"/>
              </w:rPr>
              <w:t xml:space="preserve"> п.Старопышминск, ул.Кирова,97</w:t>
            </w:r>
          </w:p>
        </w:tc>
      </w:tr>
      <w:tr w:rsidR="00B315BD" w:rsidRPr="004A20B5" w:rsidTr="001123A4">
        <w:trPr>
          <w:trHeight w:val="345"/>
        </w:trPr>
        <w:tc>
          <w:tcPr>
            <w:tcW w:w="496" w:type="dxa"/>
            <w:shd w:val="clear" w:color="auto" w:fill="auto"/>
            <w:vAlign w:val="center"/>
          </w:tcPr>
          <w:p w:rsidR="00B315BD" w:rsidRPr="004A20B5" w:rsidRDefault="00B315BD" w:rsidP="004A20B5">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14</w:t>
            </w:r>
            <w:r w:rsidR="001123A4">
              <w:rPr>
                <w:rFonts w:ascii="Times New Roman" w:hAnsi="Times New Roman" w:cs="Times New Roman"/>
                <w:color w:val="000000" w:themeColor="text1"/>
                <w:sz w:val="28"/>
                <w:szCs w:val="28"/>
              </w:rPr>
              <w:t>.</w:t>
            </w:r>
          </w:p>
        </w:tc>
        <w:tc>
          <w:tcPr>
            <w:tcW w:w="2780" w:type="dxa"/>
            <w:shd w:val="clear" w:color="auto" w:fill="auto"/>
          </w:tcPr>
          <w:p w:rsidR="00B315BD" w:rsidRPr="004A20B5" w:rsidRDefault="00B315BD" w:rsidP="001123A4">
            <w:pPr>
              <w:spacing w:after="0" w:line="240" w:lineRule="auto"/>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п.Красногвардейский</w:t>
            </w:r>
          </w:p>
        </w:tc>
        <w:tc>
          <w:tcPr>
            <w:tcW w:w="1417" w:type="dxa"/>
            <w:shd w:val="clear" w:color="auto" w:fill="auto"/>
          </w:tcPr>
          <w:p w:rsidR="00B315BD" w:rsidRPr="004A20B5" w:rsidRDefault="00B315BD" w:rsidP="001123A4">
            <w:pPr>
              <w:spacing w:after="0" w:line="240" w:lineRule="auto"/>
              <w:jc w:val="center"/>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10 000</w:t>
            </w:r>
          </w:p>
        </w:tc>
        <w:tc>
          <w:tcPr>
            <w:tcW w:w="5245" w:type="dxa"/>
            <w:shd w:val="clear" w:color="auto" w:fill="auto"/>
          </w:tcPr>
          <w:p w:rsidR="00B315BD" w:rsidRPr="004A20B5" w:rsidRDefault="004A20B5" w:rsidP="001123A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00B315BD" w:rsidRPr="004A20B5">
              <w:rPr>
                <w:rFonts w:ascii="Times New Roman" w:hAnsi="Times New Roman" w:cs="Times New Roman"/>
                <w:color w:val="000000" w:themeColor="text1"/>
                <w:sz w:val="28"/>
                <w:szCs w:val="28"/>
              </w:rPr>
              <w:t xml:space="preserve">часток находится примерно в </w:t>
            </w:r>
            <w:smartTag w:uri="urn:schemas-microsoft-com:office:smarttags" w:element="metricconverter">
              <w:smartTagPr>
                <w:attr w:name="ProductID" w:val="1,5 км"/>
              </w:smartTagPr>
              <w:r w:rsidR="00B315BD" w:rsidRPr="004A20B5">
                <w:rPr>
                  <w:rFonts w:ascii="Times New Roman" w:hAnsi="Times New Roman" w:cs="Times New Roman"/>
                  <w:color w:val="000000" w:themeColor="text1"/>
                  <w:sz w:val="28"/>
                  <w:szCs w:val="28"/>
                </w:rPr>
                <w:t>1,5 км</w:t>
              </w:r>
            </w:smartTag>
            <w:r w:rsidR="00B315BD" w:rsidRPr="004A20B5">
              <w:rPr>
                <w:rFonts w:ascii="Times New Roman" w:hAnsi="Times New Roman" w:cs="Times New Roman"/>
                <w:color w:val="000000" w:themeColor="text1"/>
                <w:sz w:val="28"/>
                <w:szCs w:val="28"/>
              </w:rPr>
              <w:t xml:space="preserve"> на юго-восток от ул.Садовой</w:t>
            </w:r>
          </w:p>
        </w:tc>
      </w:tr>
    </w:tbl>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Выдача урн с прахом умерших осуществляется по месту расположения ритуально-кремационного комплекса</w:t>
      </w:r>
      <w:r w:rsidR="001123A4">
        <w:rPr>
          <w:rFonts w:ascii="Times New Roman" w:hAnsi="Times New Roman" w:cs="Times New Roman"/>
          <w:color w:val="000000" w:themeColor="text1"/>
          <w:sz w:val="28"/>
          <w:szCs w:val="28"/>
        </w:rPr>
        <w:t xml:space="preserve"> по адресу</w:t>
      </w:r>
      <w:r w:rsidRPr="004A20B5">
        <w:rPr>
          <w:rFonts w:ascii="Times New Roman" w:hAnsi="Times New Roman" w:cs="Times New Roman"/>
          <w:color w:val="000000" w:themeColor="text1"/>
          <w:sz w:val="28"/>
          <w:szCs w:val="28"/>
        </w:rPr>
        <w:t>: г.Екатеринбург, Сибирский тракт, 10-й км.</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1.4.3.Контроль за деятельностью МКУ «Благоустройство и ЖКХ» осуществляет администрация Березовского городского округа в лице заместителя главы администрации</w:t>
      </w:r>
      <w:r w:rsidR="001123A4" w:rsidRPr="001123A4">
        <w:rPr>
          <w:rFonts w:ascii="Times New Roman" w:hAnsi="Times New Roman" w:cs="Times New Roman"/>
          <w:color w:val="000000" w:themeColor="text1"/>
          <w:sz w:val="28"/>
          <w:szCs w:val="28"/>
        </w:rPr>
        <w:t xml:space="preserve"> </w:t>
      </w:r>
      <w:r w:rsidR="001123A4" w:rsidRPr="004A20B5">
        <w:rPr>
          <w:rFonts w:ascii="Times New Roman" w:hAnsi="Times New Roman" w:cs="Times New Roman"/>
          <w:color w:val="000000" w:themeColor="text1"/>
          <w:sz w:val="28"/>
          <w:szCs w:val="28"/>
        </w:rPr>
        <w:t>Березовского городского округа</w:t>
      </w:r>
      <w:r w:rsidRPr="004A20B5">
        <w:rPr>
          <w:rFonts w:ascii="Times New Roman" w:hAnsi="Times New Roman" w:cs="Times New Roman"/>
          <w:color w:val="000000" w:themeColor="text1"/>
          <w:sz w:val="28"/>
          <w:szCs w:val="28"/>
        </w:rPr>
        <w:t xml:space="preserve"> (адрес: г.Березовский, ул.Театральная,9, каб.307). В администрацию Березовского городского округа заявители вправе обращаться по вопросам обжалования действий (бездействия) МКУ «Благоустройство и ЖКХ».</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График работы администрации Березовского городского округа:</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понедельник - четверг - с 08-45 до 13-00 и с 14-00 до 18-00</w:t>
      </w:r>
      <w:r w:rsidR="00450F0A">
        <w:rPr>
          <w:rFonts w:ascii="Times New Roman" w:hAnsi="Times New Roman" w:cs="Times New Roman"/>
          <w:color w:val="000000" w:themeColor="text1"/>
          <w:sz w:val="28"/>
          <w:szCs w:val="28"/>
        </w:rPr>
        <w:t xml:space="preserve"> час.</w:t>
      </w:r>
      <w:r w:rsidRPr="004A20B5">
        <w:rPr>
          <w:rFonts w:ascii="Times New Roman" w:hAnsi="Times New Roman" w:cs="Times New Roman"/>
          <w:color w:val="000000" w:themeColor="text1"/>
          <w:sz w:val="28"/>
          <w:szCs w:val="28"/>
        </w:rPr>
        <w:t>;</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в пятницу - с 08-45 до 13-00 и с 14-00 до 16-45</w:t>
      </w:r>
      <w:r w:rsidR="00450F0A">
        <w:rPr>
          <w:rFonts w:ascii="Times New Roman" w:hAnsi="Times New Roman" w:cs="Times New Roman"/>
          <w:color w:val="000000" w:themeColor="text1"/>
          <w:sz w:val="28"/>
          <w:szCs w:val="28"/>
        </w:rPr>
        <w:t xml:space="preserve"> час.</w:t>
      </w:r>
      <w:r w:rsidRPr="004A20B5">
        <w:rPr>
          <w:rFonts w:ascii="Times New Roman" w:hAnsi="Times New Roman" w:cs="Times New Roman"/>
          <w:color w:val="000000" w:themeColor="text1"/>
          <w:sz w:val="28"/>
          <w:szCs w:val="28"/>
        </w:rPr>
        <w:t>,</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официальный сайт администрации: березовский.рф.</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1.5.Информация по вопросам предоставления муниципальной услуги предоставляется заявителям специалистом МКУ «Благоустройство и ЖКХ» по вопросам похоронного дела при личном обращении, по телефону.</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Время предоставления заявителю устной консультации на личном приеме не должно превышать 15 минут.</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Индивидуальное устное информирование по вопросу предоставления муниципальной услуги в случае обращения заявителя посредством телефонной связи осуществляется в рабочее время согласно графику работы специалиста МКУ «Благоустройство и ЖКХ» и не должно превышать 10 минут.</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 xml:space="preserve">При ответе на телефонные звонки специалист МКУ «Благоустройство и </w:t>
      </w:r>
      <w:r w:rsidRPr="004A20B5">
        <w:rPr>
          <w:rFonts w:ascii="Times New Roman" w:hAnsi="Times New Roman" w:cs="Times New Roman"/>
          <w:color w:val="000000" w:themeColor="text1"/>
          <w:sz w:val="28"/>
          <w:szCs w:val="28"/>
        </w:rPr>
        <w:lastRenderedPageBreak/>
        <w:t>ЖКХ», сняв трубку, должен назвать наименование организации, фамилию, имя, отчество, занимаемую должность. Во время разговора необходимо произносить слова четко, избегать разговоров с окружающими людьми, не допускать прерывания разговора.</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На устный запрос заявителя по телефону или на личном приеме специалист МКУ «Благоустройство и ЖКХ» дает ответ самостоятельно.</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Основными требованиями к информированию заявителей являются:</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достоверность предоставляемой информации;</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четкость в изложении информации;</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полнота информирования;</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удобство и доступность получения информации;</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оперативность предоставления информации.</w:t>
      </w:r>
    </w:p>
    <w:p w:rsidR="00B315BD" w:rsidRPr="004A20B5" w:rsidRDefault="00B315BD" w:rsidP="00450F0A">
      <w:pPr>
        <w:widowControl w:val="0"/>
        <w:tabs>
          <w:tab w:val="left" w:pos="90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1.6.Информация о порядке предоставления муниципальной услуги размещается на информационных стендах по месту нахождения МКУ «Благоустройство и ЖКХ».</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1.7.На информационных стендах МКУ «Благоустройство и ЖКХ» размещается следующая информация:</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Административный регламент предоставления муниципальной услуги;</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перечень и формы документов, необходимых для получения муниципальной услуги;</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блок-схема предоставления муниципальной услуги;</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справочные телефоны МКУ «Благоустройство и ЖКХ»;</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режим работы специалиста МКУ «Благоустройство и ЖКХ» по вопросам похоронного дела;</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дни и часы личного приема заявителей;</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адрес официального сайта администрации Березовского городского округа.</w:t>
      </w:r>
    </w:p>
    <w:p w:rsidR="00B315BD" w:rsidRPr="004A20B5" w:rsidRDefault="00B315BD" w:rsidP="00450F0A">
      <w:pPr>
        <w:pStyle w:val="a4"/>
        <w:spacing w:before="0" w:beforeAutospacing="0" w:after="0" w:afterAutospacing="0"/>
        <w:ind w:firstLine="709"/>
        <w:jc w:val="both"/>
        <w:rPr>
          <w:color w:val="000000" w:themeColor="text1"/>
          <w:sz w:val="28"/>
          <w:szCs w:val="28"/>
        </w:rPr>
      </w:pPr>
      <w:r w:rsidRPr="004A20B5">
        <w:rPr>
          <w:color w:val="000000" w:themeColor="text1"/>
          <w:sz w:val="28"/>
          <w:szCs w:val="28"/>
        </w:rPr>
        <w:t xml:space="preserve">1.8.Организация предоставления муниципальной услуги может осуществляться через обращение в государственное бюджетное учреждение Свердловской области «Многофункциональный центр предоставления государственных (муниципальных) услуг» (далее </w:t>
      </w:r>
      <w:r w:rsidR="00450F0A">
        <w:rPr>
          <w:color w:val="000000" w:themeColor="text1"/>
          <w:sz w:val="28"/>
          <w:szCs w:val="28"/>
        </w:rPr>
        <w:t xml:space="preserve">- </w:t>
      </w:r>
      <w:r w:rsidRPr="004A20B5">
        <w:rPr>
          <w:color w:val="000000" w:themeColor="text1"/>
          <w:sz w:val="28"/>
          <w:szCs w:val="28"/>
        </w:rPr>
        <w:t>МФЦ).</w:t>
      </w:r>
    </w:p>
    <w:p w:rsidR="00B315BD" w:rsidRPr="004A20B5" w:rsidRDefault="00B315BD" w:rsidP="00450F0A">
      <w:pPr>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Отдел ГБУ СО «Многофункциональный центр» в г</w:t>
      </w:r>
      <w:r w:rsidR="00450F0A">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Березовском находится по адресу: 623704, Свердловская область, г.Березовский, ул.Героев труда,23, режим работы МФЦ: понедельник с 11-00 до 20-00</w:t>
      </w:r>
      <w:r w:rsidR="00450F0A">
        <w:rPr>
          <w:rFonts w:ascii="Times New Roman" w:hAnsi="Times New Roman" w:cs="Times New Roman"/>
          <w:color w:val="000000" w:themeColor="text1"/>
          <w:sz w:val="28"/>
          <w:szCs w:val="28"/>
        </w:rPr>
        <w:t xml:space="preserve"> час.</w:t>
      </w:r>
      <w:r w:rsidRPr="004A20B5">
        <w:rPr>
          <w:rFonts w:ascii="Times New Roman" w:hAnsi="Times New Roman" w:cs="Times New Roman"/>
          <w:color w:val="000000" w:themeColor="text1"/>
          <w:sz w:val="28"/>
          <w:szCs w:val="28"/>
        </w:rPr>
        <w:t>, вторник, среда, четверг, пятница, с 9-00 до 20-00</w:t>
      </w:r>
      <w:r w:rsidR="00450F0A">
        <w:rPr>
          <w:rFonts w:ascii="Times New Roman" w:hAnsi="Times New Roman" w:cs="Times New Roman"/>
          <w:color w:val="000000" w:themeColor="text1"/>
          <w:sz w:val="28"/>
          <w:szCs w:val="28"/>
        </w:rPr>
        <w:t xml:space="preserve"> час.</w:t>
      </w:r>
      <w:r w:rsidRPr="004A20B5">
        <w:rPr>
          <w:rFonts w:ascii="Times New Roman" w:hAnsi="Times New Roman" w:cs="Times New Roman"/>
          <w:color w:val="000000" w:themeColor="text1"/>
          <w:sz w:val="28"/>
          <w:szCs w:val="28"/>
        </w:rPr>
        <w:t>, суббота с 9-00 до 18-00</w:t>
      </w:r>
      <w:r w:rsidR="00450F0A">
        <w:rPr>
          <w:rFonts w:ascii="Times New Roman" w:hAnsi="Times New Roman" w:cs="Times New Roman"/>
          <w:color w:val="000000" w:themeColor="text1"/>
          <w:sz w:val="28"/>
          <w:szCs w:val="28"/>
        </w:rPr>
        <w:t xml:space="preserve"> час.</w:t>
      </w:r>
      <w:r w:rsidRPr="004A20B5">
        <w:rPr>
          <w:rFonts w:ascii="Times New Roman" w:hAnsi="Times New Roman" w:cs="Times New Roman"/>
          <w:color w:val="000000" w:themeColor="text1"/>
          <w:sz w:val="28"/>
          <w:szCs w:val="28"/>
        </w:rPr>
        <w:t xml:space="preserve">, без перерывов, воскресенье – выходной, тел. 3-13-43, 3-13-45. </w:t>
      </w:r>
    </w:p>
    <w:p w:rsidR="00B315BD" w:rsidRPr="004A20B5" w:rsidRDefault="00B315BD" w:rsidP="00450F0A">
      <w:pPr>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 xml:space="preserve">Официальный сайт ГБУ СО «Многофункциональный центр» -  </w:t>
      </w:r>
      <w:r w:rsidRPr="004A20B5">
        <w:rPr>
          <w:rFonts w:ascii="Times New Roman" w:hAnsi="Times New Roman" w:cs="Times New Roman"/>
          <w:color w:val="000000" w:themeColor="text1"/>
          <w:sz w:val="28"/>
          <w:szCs w:val="28"/>
          <w:lang w:val="en-US"/>
        </w:rPr>
        <w:t>www</w:t>
      </w:r>
      <w:r w:rsidRPr="004A20B5">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lang w:val="en-US"/>
        </w:rPr>
        <w:t>mfc</w:t>
      </w:r>
      <w:r w:rsidRPr="004A20B5">
        <w:rPr>
          <w:rFonts w:ascii="Times New Roman" w:hAnsi="Times New Roman" w:cs="Times New Roman"/>
          <w:color w:val="000000" w:themeColor="text1"/>
          <w:sz w:val="28"/>
          <w:szCs w:val="28"/>
        </w:rPr>
        <w:t>66.</w:t>
      </w:r>
      <w:r w:rsidRPr="004A20B5">
        <w:rPr>
          <w:rFonts w:ascii="Times New Roman" w:hAnsi="Times New Roman" w:cs="Times New Roman"/>
          <w:color w:val="000000" w:themeColor="text1"/>
          <w:sz w:val="28"/>
          <w:szCs w:val="28"/>
          <w:lang w:val="en-US"/>
        </w:rPr>
        <w:t>ru</w:t>
      </w:r>
      <w:r w:rsidRPr="004A20B5">
        <w:rPr>
          <w:rFonts w:ascii="Times New Roman" w:hAnsi="Times New Roman" w:cs="Times New Roman"/>
          <w:color w:val="000000" w:themeColor="text1"/>
          <w:sz w:val="28"/>
          <w:szCs w:val="28"/>
        </w:rPr>
        <w:t>. При обращении в МФЦ консультирование граждан о порядке предоставления муниципальной услуги осуществляется в устной и (или) письменной форме специалистом  МФЦ.</w:t>
      </w:r>
    </w:p>
    <w:p w:rsidR="00B315BD" w:rsidRPr="004A20B5" w:rsidRDefault="00B315BD" w:rsidP="00450F0A">
      <w:pPr>
        <w:pStyle w:val="a3"/>
        <w:autoSpaceDE w:val="0"/>
        <w:autoSpaceDN w:val="0"/>
        <w:adjustRightInd w:val="0"/>
        <w:spacing w:after="0" w:line="240" w:lineRule="auto"/>
        <w:ind w:left="0" w:firstLine="709"/>
        <w:jc w:val="both"/>
        <w:rPr>
          <w:rFonts w:ascii="Times New Roman" w:hAnsi="Times New Roman"/>
          <w:color w:val="000000" w:themeColor="text1"/>
          <w:sz w:val="28"/>
          <w:szCs w:val="28"/>
        </w:rPr>
      </w:pPr>
      <w:r w:rsidRPr="004A20B5">
        <w:rPr>
          <w:rFonts w:ascii="Times New Roman" w:hAnsi="Times New Roman"/>
          <w:color w:val="000000" w:themeColor="text1"/>
          <w:sz w:val="28"/>
          <w:szCs w:val="28"/>
        </w:rPr>
        <w:t>1.9.Заявитель имеет право на судебное обжалование действий (бездействия) и решений, принятых (осуществляемых) в ходе предоставления муниципальной услуги, с указанием сроков обжалования и юрисдикции суда, в который пода</w:t>
      </w:r>
      <w:r w:rsidR="001123A4">
        <w:rPr>
          <w:rFonts w:ascii="Times New Roman" w:hAnsi="Times New Roman"/>
          <w:color w:val="000000" w:themeColor="text1"/>
          <w:sz w:val="28"/>
          <w:szCs w:val="28"/>
        </w:rPr>
        <w:t>е</w:t>
      </w:r>
      <w:r w:rsidRPr="004A20B5">
        <w:rPr>
          <w:rFonts w:ascii="Times New Roman" w:hAnsi="Times New Roman"/>
          <w:color w:val="000000" w:themeColor="text1"/>
          <w:sz w:val="28"/>
          <w:szCs w:val="28"/>
        </w:rPr>
        <w:t>тся заявление, в соответствии с законодательством Российской Федерации.</w:t>
      </w:r>
    </w:p>
    <w:p w:rsidR="00450F0A" w:rsidRDefault="00450F0A" w:rsidP="00450F0A">
      <w:pPr>
        <w:widowControl w:val="0"/>
        <w:autoSpaceDE w:val="0"/>
        <w:autoSpaceDN w:val="0"/>
        <w:adjustRightInd w:val="0"/>
        <w:spacing w:after="0" w:line="240" w:lineRule="auto"/>
        <w:ind w:firstLine="709"/>
        <w:jc w:val="center"/>
        <w:outlineLvl w:val="1"/>
        <w:rPr>
          <w:rFonts w:ascii="Times New Roman" w:hAnsi="Times New Roman" w:cs="Times New Roman"/>
          <w:color w:val="000000" w:themeColor="text1"/>
          <w:sz w:val="28"/>
          <w:szCs w:val="28"/>
        </w:rPr>
      </w:pPr>
      <w:bookmarkStart w:id="4" w:name="Par240"/>
      <w:bookmarkEnd w:id="4"/>
    </w:p>
    <w:p w:rsidR="00450F0A" w:rsidRDefault="00450F0A" w:rsidP="00450F0A">
      <w:pPr>
        <w:widowControl w:val="0"/>
        <w:autoSpaceDE w:val="0"/>
        <w:autoSpaceDN w:val="0"/>
        <w:adjustRightInd w:val="0"/>
        <w:spacing w:after="0" w:line="240" w:lineRule="auto"/>
        <w:ind w:firstLine="709"/>
        <w:jc w:val="center"/>
        <w:outlineLvl w:val="1"/>
        <w:rPr>
          <w:rFonts w:ascii="Times New Roman" w:hAnsi="Times New Roman" w:cs="Times New Roman"/>
          <w:color w:val="000000" w:themeColor="text1"/>
          <w:sz w:val="28"/>
          <w:szCs w:val="28"/>
        </w:rPr>
      </w:pPr>
    </w:p>
    <w:p w:rsidR="00B315BD" w:rsidRPr="004A20B5" w:rsidRDefault="00B315BD" w:rsidP="00450F0A">
      <w:pPr>
        <w:widowControl w:val="0"/>
        <w:autoSpaceDE w:val="0"/>
        <w:autoSpaceDN w:val="0"/>
        <w:adjustRightInd w:val="0"/>
        <w:spacing w:after="0" w:line="240" w:lineRule="auto"/>
        <w:ind w:firstLine="709"/>
        <w:jc w:val="center"/>
        <w:outlineLvl w:val="1"/>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2.С</w:t>
      </w:r>
      <w:r w:rsidR="00450F0A" w:rsidRPr="004A20B5">
        <w:rPr>
          <w:rFonts w:ascii="Times New Roman" w:hAnsi="Times New Roman" w:cs="Times New Roman"/>
          <w:color w:val="000000" w:themeColor="text1"/>
          <w:sz w:val="28"/>
          <w:szCs w:val="28"/>
        </w:rPr>
        <w:t>тандарт предоставления муниципальной услуги</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2.1.Муниципальная услуга – «Погребение умерших на безвозмездной основе (в рамках гарантированного перечня услуг по погребению)» (далее - муниципальная услуга).</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2.2.В соответствии с требованиями п</w:t>
      </w:r>
      <w:r w:rsidR="00450F0A">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3 ч</w:t>
      </w:r>
      <w:r w:rsidR="00450F0A">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1 ст</w:t>
      </w:r>
      <w:r w:rsidR="00450F0A">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 xml:space="preserve">7 Федерального закона от 27.07.2010 №210-ФЗ </w:t>
      </w:r>
      <w:r w:rsidR="00450F0A">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sidR="00450F0A">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 xml:space="preserve"> органы, предоставляющие муниципальную услугу, не вправе требовать от заявителя действий, в том числе согласования, необходимых для получения муниципальной услуги и связанных с обращением в государственные органы, иные органы местного самоуправления и организации, за исключением перечня услуг, включенных в перечень услуг, которые являются необходимыми и обязательными для предоставления муниципальных услуг.</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2.3.Результатом предоставления муниципальной услуги является погребение умершего на безвозмездной основе (в рамках гарантированного перечня услуг по погребению умерших).</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2.4.Срок предоставления муниципальной услуги не должен превышать семи рабочих дней со дня представления заявителем всех документов, указанных в п</w:t>
      </w:r>
      <w:r w:rsidR="00450F0A">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 xml:space="preserve">2.6 </w:t>
      </w:r>
      <w:r w:rsidR="001123A4">
        <w:rPr>
          <w:rFonts w:ascii="Times New Roman" w:hAnsi="Times New Roman" w:cs="Times New Roman"/>
          <w:color w:val="000000" w:themeColor="text1"/>
          <w:sz w:val="28"/>
          <w:szCs w:val="28"/>
        </w:rPr>
        <w:t xml:space="preserve">настоящего </w:t>
      </w:r>
      <w:r w:rsidRPr="004A20B5">
        <w:rPr>
          <w:rFonts w:ascii="Times New Roman" w:hAnsi="Times New Roman" w:cs="Times New Roman"/>
          <w:color w:val="000000" w:themeColor="text1"/>
          <w:sz w:val="28"/>
          <w:szCs w:val="28"/>
        </w:rPr>
        <w:t>Административного регламента.</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2.5.Предоставление муниципальной услуги осуществляется в соответствии со следующими правовыми актами:</w:t>
      </w:r>
    </w:p>
    <w:p w:rsidR="00B315BD" w:rsidRPr="004A20B5" w:rsidRDefault="00AC5344"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r:id="rId7" w:history="1">
        <w:r w:rsidR="00B315BD" w:rsidRPr="004A20B5">
          <w:rPr>
            <w:rFonts w:ascii="Times New Roman" w:hAnsi="Times New Roman" w:cs="Times New Roman"/>
            <w:color w:val="000000" w:themeColor="text1"/>
            <w:sz w:val="28"/>
            <w:szCs w:val="28"/>
          </w:rPr>
          <w:t>Конституцией</w:t>
        </w:r>
      </w:hyperlink>
      <w:r w:rsidR="00B315BD" w:rsidRPr="004A20B5">
        <w:rPr>
          <w:rFonts w:ascii="Times New Roman" w:hAnsi="Times New Roman" w:cs="Times New Roman"/>
          <w:color w:val="000000" w:themeColor="text1"/>
          <w:sz w:val="28"/>
          <w:szCs w:val="28"/>
        </w:rPr>
        <w:t xml:space="preserve"> Российской Федерации; </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 xml:space="preserve">Федеральным </w:t>
      </w:r>
      <w:hyperlink r:id="rId8" w:history="1">
        <w:r w:rsidRPr="004A20B5">
          <w:rPr>
            <w:rFonts w:ascii="Times New Roman" w:hAnsi="Times New Roman" w:cs="Times New Roman"/>
            <w:color w:val="000000" w:themeColor="text1"/>
            <w:sz w:val="28"/>
            <w:szCs w:val="28"/>
          </w:rPr>
          <w:t>законом</w:t>
        </w:r>
      </w:hyperlink>
      <w:r w:rsidRPr="004A20B5">
        <w:rPr>
          <w:rFonts w:ascii="Times New Roman" w:hAnsi="Times New Roman" w:cs="Times New Roman"/>
          <w:color w:val="000000" w:themeColor="text1"/>
          <w:sz w:val="28"/>
          <w:szCs w:val="28"/>
        </w:rPr>
        <w:t xml:space="preserve"> от 12.01.96 №8-ФЗ </w:t>
      </w:r>
      <w:r w:rsidR="00450F0A">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О погребении и похоронном деле</w:t>
      </w:r>
      <w:r w:rsidR="00450F0A">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 xml:space="preserve">Федеральным </w:t>
      </w:r>
      <w:hyperlink r:id="rId9" w:history="1">
        <w:r w:rsidRPr="004A20B5">
          <w:rPr>
            <w:rFonts w:ascii="Times New Roman" w:hAnsi="Times New Roman" w:cs="Times New Roman"/>
            <w:color w:val="000000" w:themeColor="text1"/>
            <w:sz w:val="28"/>
            <w:szCs w:val="28"/>
          </w:rPr>
          <w:t>законом</w:t>
        </w:r>
      </w:hyperlink>
      <w:r w:rsidRPr="004A20B5">
        <w:rPr>
          <w:rFonts w:ascii="Times New Roman" w:hAnsi="Times New Roman" w:cs="Times New Roman"/>
          <w:color w:val="000000" w:themeColor="text1"/>
          <w:sz w:val="28"/>
          <w:szCs w:val="28"/>
        </w:rPr>
        <w:t xml:space="preserve"> от 02.05.2006 №59-ФЗ </w:t>
      </w:r>
      <w:r w:rsidR="00450F0A">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О порядке рассмотрения обращений граждан Российской Федерации</w:t>
      </w:r>
      <w:r w:rsidR="00450F0A">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 xml:space="preserve">Федеральным </w:t>
      </w:r>
      <w:hyperlink r:id="rId10" w:history="1">
        <w:r w:rsidRPr="004A20B5">
          <w:rPr>
            <w:rFonts w:ascii="Times New Roman" w:hAnsi="Times New Roman" w:cs="Times New Roman"/>
            <w:color w:val="000000" w:themeColor="text1"/>
            <w:sz w:val="28"/>
            <w:szCs w:val="28"/>
          </w:rPr>
          <w:t>законом</w:t>
        </w:r>
      </w:hyperlink>
      <w:r w:rsidRPr="004A20B5">
        <w:rPr>
          <w:rFonts w:ascii="Times New Roman" w:hAnsi="Times New Roman" w:cs="Times New Roman"/>
          <w:color w:val="000000" w:themeColor="text1"/>
          <w:sz w:val="28"/>
          <w:szCs w:val="28"/>
        </w:rPr>
        <w:t xml:space="preserve"> от 27.07.2010 №210-ФЗ </w:t>
      </w:r>
      <w:r w:rsidR="00450F0A">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sidR="00450F0A">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w:t>
      </w:r>
    </w:p>
    <w:p w:rsidR="00B315BD" w:rsidRPr="004A20B5" w:rsidRDefault="00AC5344"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r:id="rId11" w:history="1">
        <w:r w:rsidR="00B315BD" w:rsidRPr="004A20B5">
          <w:rPr>
            <w:rFonts w:ascii="Times New Roman" w:hAnsi="Times New Roman" w:cs="Times New Roman"/>
            <w:color w:val="000000" w:themeColor="text1"/>
            <w:sz w:val="28"/>
            <w:szCs w:val="28"/>
          </w:rPr>
          <w:t>Указом</w:t>
        </w:r>
      </w:hyperlink>
      <w:r w:rsidR="00B315BD" w:rsidRPr="004A20B5">
        <w:rPr>
          <w:rFonts w:ascii="Times New Roman" w:hAnsi="Times New Roman" w:cs="Times New Roman"/>
          <w:color w:val="000000" w:themeColor="text1"/>
          <w:sz w:val="28"/>
          <w:szCs w:val="28"/>
        </w:rPr>
        <w:t xml:space="preserve"> Президента Российской Федерации от 29.06.96 №1001 </w:t>
      </w:r>
      <w:r w:rsidR="00450F0A">
        <w:rPr>
          <w:rFonts w:ascii="Times New Roman" w:hAnsi="Times New Roman" w:cs="Times New Roman"/>
          <w:color w:val="000000" w:themeColor="text1"/>
          <w:sz w:val="28"/>
          <w:szCs w:val="28"/>
        </w:rPr>
        <w:t>«</w:t>
      </w:r>
      <w:r w:rsidR="00B315BD" w:rsidRPr="004A20B5">
        <w:rPr>
          <w:rFonts w:ascii="Times New Roman" w:hAnsi="Times New Roman" w:cs="Times New Roman"/>
          <w:color w:val="000000" w:themeColor="text1"/>
          <w:sz w:val="28"/>
          <w:szCs w:val="28"/>
        </w:rPr>
        <w:t>О гарантиях прав граждан на предоставление услуг по погребению умерших</w:t>
      </w:r>
      <w:r w:rsidR="00450F0A">
        <w:rPr>
          <w:rFonts w:ascii="Times New Roman" w:hAnsi="Times New Roman" w:cs="Times New Roman"/>
          <w:color w:val="000000" w:themeColor="text1"/>
          <w:sz w:val="28"/>
          <w:szCs w:val="28"/>
        </w:rPr>
        <w:t>»</w:t>
      </w:r>
      <w:r w:rsidR="00B315BD" w:rsidRPr="004A20B5">
        <w:rPr>
          <w:rFonts w:ascii="Times New Roman" w:hAnsi="Times New Roman" w:cs="Times New Roman"/>
          <w:color w:val="000000" w:themeColor="text1"/>
          <w:sz w:val="28"/>
          <w:szCs w:val="28"/>
        </w:rPr>
        <w:t>;</w:t>
      </w:r>
    </w:p>
    <w:p w:rsidR="00B315BD" w:rsidRPr="004A20B5" w:rsidRDefault="00AC5344"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r:id="rId12" w:history="1">
        <w:r w:rsidR="00B315BD" w:rsidRPr="004A20B5">
          <w:rPr>
            <w:rFonts w:ascii="Times New Roman" w:hAnsi="Times New Roman" w:cs="Times New Roman"/>
            <w:color w:val="000000" w:themeColor="text1"/>
            <w:sz w:val="28"/>
            <w:szCs w:val="28"/>
          </w:rPr>
          <w:t>Постановлением</w:t>
        </w:r>
      </w:hyperlink>
      <w:r w:rsidR="00B315BD" w:rsidRPr="004A20B5">
        <w:rPr>
          <w:rFonts w:ascii="Times New Roman" w:hAnsi="Times New Roman" w:cs="Times New Roman"/>
          <w:color w:val="000000" w:themeColor="text1"/>
          <w:sz w:val="28"/>
          <w:szCs w:val="28"/>
        </w:rPr>
        <w:t xml:space="preserve"> Главного государственного санитарного врача Российской Федерации от 28.06.2011 №84 </w:t>
      </w:r>
      <w:r w:rsidR="00450F0A">
        <w:rPr>
          <w:rFonts w:ascii="Times New Roman" w:hAnsi="Times New Roman" w:cs="Times New Roman"/>
          <w:color w:val="000000" w:themeColor="text1"/>
          <w:sz w:val="28"/>
          <w:szCs w:val="28"/>
        </w:rPr>
        <w:t>«</w:t>
      </w:r>
      <w:r w:rsidR="00B315BD" w:rsidRPr="004A20B5">
        <w:rPr>
          <w:rFonts w:ascii="Times New Roman" w:hAnsi="Times New Roman" w:cs="Times New Roman"/>
          <w:color w:val="000000" w:themeColor="text1"/>
          <w:sz w:val="28"/>
          <w:szCs w:val="28"/>
        </w:rPr>
        <w:t xml:space="preserve">Об утверждении СанПиН 2.1.2882-11 </w:t>
      </w:r>
      <w:r w:rsidR="00450F0A">
        <w:rPr>
          <w:rFonts w:ascii="Times New Roman" w:hAnsi="Times New Roman" w:cs="Times New Roman"/>
          <w:color w:val="000000" w:themeColor="text1"/>
          <w:sz w:val="28"/>
          <w:szCs w:val="28"/>
        </w:rPr>
        <w:t>«</w:t>
      </w:r>
      <w:r w:rsidR="00B315BD" w:rsidRPr="004A20B5">
        <w:rPr>
          <w:rFonts w:ascii="Times New Roman" w:hAnsi="Times New Roman" w:cs="Times New Roman"/>
          <w:color w:val="000000" w:themeColor="text1"/>
          <w:sz w:val="28"/>
          <w:szCs w:val="28"/>
        </w:rPr>
        <w:t>Гигиенические требования к размещению, устройству и содержанию кладбищ, зданий и сооружений похоронного назначения</w:t>
      </w:r>
      <w:r w:rsidR="00450F0A">
        <w:rPr>
          <w:rFonts w:ascii="Times New Roman" w:hAnsi="Times New Roman" w:cs="Times New Roman"/>
          <w:color w:val="000000" w:themeColor="text1"/>
          <w:sz w:val="28"/>
          <w:szCs w:val="28"/>
        </w:rPr>
        <w:t>»</w:t>
      </w:r>
      <w:r w:rsidR="00B315BD" w:rsidRPr="004A20B5">
        <w:rPr>
          <w:rFonts w:ascii="Times New Roman" w:hAnsi="Times New Roman" w:cs="Times New Roman"/>
          <w:color w:val="000000" w:themeColor="text1"/>
          <w:sz w:val="28"/>
          <w:szCs w:val="28"/>
        </w:rPr>
        <w:t>;</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Рекомендациями о порядке похорон и содержании кладбищ в Российской Федерации МДК 11-01.2002, утвержденными Протоколом Госстроя России от 25.12.2001 №01-НС-22/1;</w:t>
      </w:r>
    </w:p>
    <w:p w:rsidR="00B315BD" w:rsidRPr="004A20B5" w:rsidRDefault="001123A4" w:rsidP="00450F0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B315BD" w:rsidRPr="004A20B5">
        <w:rPr>
          <w:rFonts w:ascii="Times New Roman" w:hAnsi="Times New Roman" w:cs="Times New Roman"/>
          <w:color w:val="000000" w:themeColor="text1"/>
          <w:sz w:val="28"/>
          <w:szCs w:val="28"/>
        </w:rPr>
        <w:t>ешением Думы Березовского городского округа от 24.04.2014 №135 «Об утверждении Правил эксплуатации и содержания кладбищ на территории Березовского городского округа»;</w:t>
      </w:r>
    </w:p>
    <w:p w:rsidR="00B315BD" w:rsidRPr="004A20B5" w:rsidRDefault="001123A4" w:rsidP="00450F0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B315BD" w:rsidRPr="004A20B5">
        <w:rPr>
          <w:rFonts w:ascii="Times New Roman" w:hAnsi="Times New Roman" w:cs="Times New Roman"/>
          <w:color w:val="000000" w:themeColor="text1"/>
          <w:sz w:val="28"/>
          <w:szCs w:val="28"/>
        </w:rPr>
        <w:t xml:space="preserve">остановлением администрации Березовского городского округа от 03.03.2014 №100 «Об утверждении Положения о порядке деятельности </w:t>
      </w:r>
      <w:r w:rsidR="00B315BD" w:rsidRPr="004A20B5">
        <w:rPr>
          <w:rFonts w:ascii="Times New Roman" w:hAnsi="Times New Roman" w:cs="Times New Roman"/>
          <w:color w:val="000000" w:themeColor="text1"/>
          <w:sz w:val="28"/>
          <w:szCs w:val="28"/>
        </w:rPr>
        <w:lastRenderedPageBreak/>
        <w:t>специализированной службы по вопросам похоронного дела в Березовском городском округе»;</w:t>
      </w:r>
    </w:p>
    <w:p w:rsidR="00B315BD" w:rsidRPr="004A20B5" w:rsidRDefault="001123A4"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B315BD" w:rsidRPr="004A20B5">
        <w:rPr>
          <w:rFonts w:ascii="Times New Roman" w:hAnsi="Times New Roman" w:cs="Times New Roman"/>
          <w:color w:val="000000" w:themeColor="text1"/>
          <w:sz w:val="28"/>
          <w:szCs w:val="28"/>
        </w:rPr>
        <w:t>остановлением администрации Березовского городского округа от 07.12.2012 №773 «О создании муниципального казенного учреждения «Благоустройство и жилищно-коммунальное хозяйство Березовского городского округа»;</w:t>
      </w:r>
    </w:p>
    <w:p w:rsidR="00B315BD" w:rsidRPr="004A20B5" w:rsidRDefault="001123A4" w:rsidP="00450F0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B315BD" w:rsidRPr="004A20B5">
        <w:rPr>
          <w:rFonts w:ascii="Times New Roman" w:hAnsi="Times New Roman" w:cs="Times New Roman"/>
          <w:color w:val="000000" w:themeColor="text1"/>
          <w:sz w:val="28"/>
          <w:szCs w:val="28"/>
        </w:rPr>
        <w:t>остановлением администрации Березовского городского округа от 10.12.2013 №737 «Об утверждении Перечня муниципальных услуг, предоставляемых органами местного и муниципальными учреждениями в Березовском городском округе»;</w:t>
      </w:r>
    </w:p>
    <w:p w:rsidR="00B315BD" w:rsidRPr="004A20B5" w:rsidRDefault="001123A4" w:rsidP="00450F0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B315BD" w:rsidRPr="004A20B5">
        <w:rPr>
          <w:rFonts w:ascii="Times New Roman" w:hAnsi="Times New Roman" w:cs="Times New Roman"/>
          <w:color w:val="000000" w:themeColor="text1"/>
          <w:sz w:val="28"/>
          <w:szCs w:val="28"/>
        </w:rPr>
        <w:t>остановление администрации Березовского городского округа от 28.04.2015 №211 «Об утверждении стоимости, предоставляемых согласно гарантированному перечню услуг по погребению, оказываемых специализированной службой по вопросам похоронного дела».</w:t>
      </w:r>
    </w:p>
    <w:p w:rsidR="00B315BD" w:rsidRPr="004A20B5" w:rsidRDefault="00B315BD" w:rsidP="00450F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5" w:name="Par259"/>
      <w:bookmarkEnd w:id="5"/>
      <w:r w:rsidRPr="004A20B5">
        <w:rPr>
          <w:rFonts w:ascii="Times New Roman" w:hAnsi="Times New Roman" w:cs="Times New Roman"/>
          <w:color w:val="000000" w:themeColor="text1"/>
          <w:sz w:val="28"/>
          <w:szCs w:val="28"/>
        </w:rPr>
        <w:t>2.6.Исчерпывающий перечень документов, необходимых для предоставления муниципальной услуги, подлежащих представлению заявителем, приведен в таблице 2.</w:t>
      </w:r>
    </w:p>
    <w:p w:rsidR="00B315BD" w:rsidRPr="004A20B5" w:rsidRDefault="00B315BD" w:rsidP="004A20B5">
      <w:pPr>
        <w:widowControl w:val="0"/>
        <w:autoSpaceDE w:val="0"/>
        <w:autoSpaceDN w:val="0"/>
        <w:adjustRightInd w:val="0"/>
        <w:spacing w:after="0" w:line="240" w:lineRule="auto"/>
        <w:jc w:val="right"/>
        <w:outlineLvl w:val="2"/>
        <w:rPr>
          <w:rFonts w:ascii="Times New Roman" w:hAnsi="Times New Roman" w:cs="Times New Roman"/>
          <w:color w:val="000000" w:themeColor="text1"/>
          <w:sz w:val="28"/>
          <w:szCs w:val="28"/>
        </w:rPr>
      </w:pPr>
      <w:bookmarkStart w:id="6" w:name="Par261"/>
      <w:bookmarkEnd w:id="6"/>
      <w:r w:rsidRPr="004A20B5">
        <w:rPr>
          <w:rFonts w:ascii="Times New Roman" w:hAnsi="Times New Roman" w:cs="Times New Roman"/>
          <w:color w:val="000000" w:themeColor="text1"/>
          <w:sz w:val="28"/>
          <w:szCs w:val="28"/>
        </w:rPr>
        <w:t>Таблица 2</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59"/>
        <w:gridCol w:w="1985"/>
        <w:gridCol w:w="4394"/>
      </w:tblGrid>
      <w:tr w:rsidR="00B315BD" w:rsidRPr="004A20B5" w:rsidTr="005A3EDA">
        <w:trPr>
          <w:trHeight w:val="654"/>
        </w:trPr>
        <w:tc>
          <w:tcPr>
            <w:tcW w:w="3559" w:type="dxa"/>
            <w:shd w:val="clear" w:color="auto" w:fill="auto"/>
            <w:vAlign w:val="center"/>
          </w:tcPr>
          <w:p w:rsidR="00B315BD" w:rsidRPr="004A20B5" w:rsidRDefault="00B315BD" w:rsidP="004A20B5">
            <w:pPr>
              <w:spacing w:after="0" w:line="240" w:lineRule="auto"/>
              <w:jc w:val="center"/>
              <w:rPr>
                <w:rFonts w:ascii="Times New Roman" w:hAnsi="Times New Roman" w:cs="Times New Roman"/>
                <w:bCs/>
                <w:color w:val="000000" w:themeColor="text1"/>
                <w:sz w:val="28"/>
                <w:szCs w:val="28"/>
              </w:rPr>
            </w:pPr>
            <w:r w:rsidRPr="004A20B5">
              <w:rPr>
                <w:rFonts w:ascii="Times New Roman" w:hAnsi="Times New Roman" w:cs="Times New Roman"/>
                <w:bCs/>
                <w:color w:val="000000" w:themeColor="text1"/>
                <w:sz w:val="28"/>
                <w:szCs w:val="28"/>
              </w:rPr>
              <w:t>Наименование документа</w:t>
            </w:r>
          </w:p>
        </w:tc>
        <w:tc>
          <w:tcPr>
            <w:tcW w:w="1985" w:type="dxa"/>
            <w:shd w:val="clear" w:color="auto" w:fill="auto"/>
            <w:vAlign w:val="center"/>
          </w:tcPr>
          <w:p w:rsidR="00B315BD" w:rsidRPr="004A20B5" w:rsidRDefault="00B315BD" w:rsidP="004A20B5">
            <w:pPr>
              <w:spacing w:after="0" w:line="240" w:lineRule="auto"/>
              <w:jc w:val="center"/>
              <w:rPr>
                <w:rFonts w:ascii="Times New Roman" w:hAnsi="Times New Roman" w:cs="Times New Roman"/>
                <w:bCs/>
                <w:color w:val="000000" w:themeColor="text1"/>
                <w:sz w:val="28"/>
                <w:szCs w:val="28"/>
              </w:rPr>
            </w:pPr>
            <w:r w:rsidRPr="004A20B5">
              <w:rPr>
                <w:rFonts w:ascii="Times New Roman" w:hAnsi="Times New Roman" w:cs="Times New Roman"/>
                <w:bCs/>
                <w:color w:val="000000" w:themeColor="text1"/>
                <w:sz w:val="28"/>
                <w:szCs w:val="28"/>
              </w:rPr>
              <w:t>Форма представления документа</w:t>
            </w:r>
          </w:p>
        </w:tc>
        <w:tc>
          <w:tcPr>
            <w:tcW w:w="4394" w:type="dxa"/>
            <w:shd w:val="clear" w:color="auto" w:fill="auto"/>
            <w:vAlign w:val="center"/>
          </w:tcPr>
          <w:p w:rsidR="00B315BD" w:rsidRPr="004A20B5" w:rsidRDefault="00B315BD" w:rsidP="004A20B5">
            <w:pPr>
              <w:spacing w:after="0" w:line="240" w:lineRule="auto"/>
              <w:jc w:val="center"/>
              <w:rPr>
                <w:rFonts w:ascii="Times New Roman" w:hAnsi="Times New Roman" w:cs="Times New Roman"/>
                <w:bCs/>
                <w:color w:val="000000" w:themeColor="text1"/>
                <w:sz w:val="28"/>
                <w:szCs w:val="28"/>
              </w:rPr>
            </w:pPr>
            <w:r w:rsidRPr="004A20B5">
              <w:rPr>
                <w:rFonts w:ascii="Times New Roman" w:hAnsi="Times New Roman" w:cs="Times New Roman"/>
                <w:bCs/>
                <w:color w:val="000000" w:themeColor="text1"/>
                <w:sz w:val="28"/>
                <w:szCs w:val="28"/>
              </w:rPr>
              <w:t>Примечание</w:t>
            </w:r>
          </w:p>
        </w:tc>
      </w:tr>
      <w:tr w:rsidR="00B315BD" w:rsidRPr="004A20B5" w:rsidTr="005A3EDA">
        <w:trPr>
          <w:trHeight w:val="377"/>
        </w:trPr>
        <w:tc>
          <w:tcPr>
            <w:tcW w:w="9938" w:type="dxa"/>
            <w:gridSpan w:val="3"/>
            <w:shd w:val="clear" w:color="auto" w:fill="auto"/>
            <w:vAlign w:val="center"/>
          </w:tcPr>
          <w:p w:rsidR="00B315BD" w:rsidRPr="00450F0A" w:rsidRDefault="00B315BD" w:rsidP="00450F0A">
            <w:pPr>
              <w:spacing w:after="0" w:line="240" w:lineRule="auto"/>
              <w:jc w:val="both"/>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Заявитель - супруг (супруга), близкий родственник, иной родственник либо законный представитель  или иное лицо, взявшее на себя обязанность осуществить погребение умершего                              </w:t>
            </w:r>
          </w:p>
        </w:tc>
      </w:tr>
      <w:tr w:rsidR="00B315BD" w:rsidRPr="004A20B5" w:rsidTr="001123A4">
        <w:trPr>
          <w:trHeight w:val="975"/>
        </w:trPr>
        <w:tc>
          <w:tcPr>
            <w:tcW w:w="3559" w:type="dxa"/>
            <w:shd w:val="clear" w:color="auto" w:fill="auto"/>
            <w:vAlign w:val="center"/>
          </w:tcPr>
          <w:p w:rsidR="00450F0A" w:rsidRDefault="00B315BD" w:rsidP="004A20B5">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Заявление о предоставлении услуг согласно </w:t>
            </w:r>
          </w:p>
          <w:p w:rsidR="00B315BD" w:rsidRPr="00450F0A" w:rsidRDefault="00B315BD" w:rsidP="00450F0A">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гарантированному перечню услуг по погребению умерших      </w:t>
            </w:r>
          </w:p>
        </w:tc>
        <w:tc>
          <w:tcPr>
            <w:tcW w:w="1985" w:type="dxa"/>
            <w:shd w:val="clear" w:color="auto" w:fill="auto"/>
          </w:tcPr>
          <w:p w:rsidR="00B315BD" w:rsidRPr="00450F0A" w:rsidRDefault="00B315BD" w:rsidP="001123A4">
            <w:pPr>
              <w:spacing w:after="0" w:line="240" w:lineRule="auto"/>
              <w:jc w:val="center"/>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Подлинник</w:t>
            </w:r>
          </w:p>
        </w:tc>
        <w:tc>
          <w:tcPr>
            <w:tcW w:w="4394" w:type="dxa"/>
            <w:shd w:val="clear" w:color="auto" w:fill="auto"/>
          </w:tcPr>
          <w:p w:rsidR="00B315BD" w:rsidRPr="00450F0A" w:rsidRDefault="00B315BD" w:rsidP="001123A4">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Документ заполняется по форме </w:t>
            </w:r>
            <w:r w:rsidR="001123A4">
              <w:rPr>
                <w:rFonts w:ascii="Times New Roman" w:hAnsi="Times New Roman" w:cs="Times New Roman"/>
                <w:color w:val="000000" w:themeColor="text1"/>
                <w:sz w:val="28"/>
                <w:szCs w:val="28"/>
              </w:rPr>
              <w:t>согласно</w:t>
            </w:r>
            <w:r w:rsidRPr="00450F0A">
              <w:rPr>
                <w:rFonts w:ascii="Times New Roman" w:hAnsi="Times New Roman" w:cs="Times New Roman"/>
                <w:color w:val="000000" w:themeColor="text1"/>
                <w:sz w:val="28"/>
                <w:szCs w:val="28"/>
              </w:rPr>
              <w:t xml:space="preserve"> приложени</w:t>
            </w:r>
            <w:r w:rsidR="001123A4">
              <w:rPr>
                <w:rFonts w:ascii="Times New Roman" w:hAnsi="Times New Roman" w:cs="Times New Roman"/>
                <w:color w:val="000000" w:themeColor="text1"/>
                <w:sz w:val="28"/>
                <w:szCs w:val="28"/>
              </w:rPr>
              <w:t>ю</w:t>
            </w:r>
            <w:r w:rsidRPr="00450F0A">
              <w:rPr>
                <w:rFonts w:ascii="Times New Roman" w:hAnsi="Times New Roman" w:cs="Times New Roman"/>
                <w:color w:val="000000" w:themeColor="text1"/>
                <w:sz w:val="28"/>
                <w:szCs w:val="28"/>
              </w:rPr>
              <w:t xml:space="preserve"> №1 к настоящему Административному регламенту           </w:t>
            </w:r>
          </w:p>
        </w:tc>
      </w:tr>
      <w:tr w:rsidR="00B315BD" w:rsidRPr="004A20B5" w:rsidTr="005A3EDA">
        <w:trPr>
          <w:trHeight w:val="60"/>
        </w:trPr>
        <w:tc>
          <w:tcPr>
            <w:tcW w:w="3559" w:type="dxa"/>
            <w:shd w:val="clear" w:color="auto" w:fill="auto"/>
            <w:vAlign w:val="center"/>
          </w:tcPr>
          <w:p w:rsidR="00B315BD" w:rsidRPr="00450F0A" w:rsidRDefault="001123A4" w:rsidP="004A20B5">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00B315BD" w:rsidRPr="00450F0A">
              <w:rPr>
                <w:rFonts w:ascii="Times New Roman" w:hAnsi="Times New Roman" w:cs="Times New Roman"/>
                <w:color w:val="000000" w:themeColor="text1"/>
                <w:sz w:val="28"/>
                <w:szCs w:val="28"/>
              </w:rPr>
              <w:t>видетельство о смерти</w:t>
            </w:r>
          </w:p>
        </w:tc>
        <w:tc>
          <w:tcPr>
            <w:tcW w:w="1985" w:type="dxa"/>
            <w:shd w:val="clear" w:color="auto" w:fill="auto"/>
            <w:vAlign w:val="center"/>
          </w:tcPr>
          <w:p w:rsidR="00B315BD" w:rsidRPr="00450F0A" w:rsidRDefault="00B315BD" w:rsidP="004A20B5">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Подлинник</w:t>
            </w:r>
          </w:p>
        </w:tc>
        <w:tc>
          <w:tcPr>
            <w:tcW w:w="4394" w:type="dxa"/>
            <w:shd w:val="clear" w:color="auto" w:fill="auto"/>
            <w:vAlign w:val="center"/>
          </w:tcPr>
          <w:p w:rsidR="00B315BD" w:rsidRPr="00450F0A" w:rsidRDefault="00B315BD" w:rsidP="004A20B5">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          -          </w:t>
            </w:r>
          </w:p>
        </w:tc>
      </w:tr>
      <w:tr w:rsidR="00B315BD" w:rsidRPr="004A20B5" w:rsidTr="005A3EDA">
        <w:trPr>
          <w:trHeight w:val="60"/>
        </w:trPr>
        <w:tc>
          <w:tcPr>
            <w:tcW w:w="9938" w:type="dxa"/>
            <w:gridSpan w:val="3"/>
            <w:shd w:val="clear" w:color="auto" w:fill="auto"/>
            <w:vAlign w:val="center"/>
          </w:tcPr>
          <w:p w:rsidR="00B315BD" w:rsidRPr="00450F0A" w:rsidRDefault="00B315BD" w:rsidP="004A20B5">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Документы, предоставляемые органами записи актов гражданского состояния:   </w:t>
            </w:r>
          </w:p>
        </w:tc>
      </w:tr>
      <w:tr w:rsidR="00B315BD" w:rsidRPr="004A20B5" w:rsidTr="00A21AFC">
        <w:trPr>
          <w:trHeight w:val="845"/>
        </w:trPr>
        <w:tc>
          <w:tcPr>
            <w:tcW w:w="3559" w:type="dxa"/>
            <w:shd w:val="clear" w:color="auto" w:fill="auto"/>
          </w:tcPr>
          <w:p w:rsidR="00B315BD" w:rsidRPr="00450F0A" w:rsidRDefault="001123A4" w:rsidP="00A21AFC">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00B315BD" w:rsidRPr="00450F0A">
              <w:rPr>
                <w:rFonts w:ascii="Times New Roman" w:hAnsi="Times New Roman" w:cs="Times New Roman"/>
                <w:color w:val="000000" w:themeColor="text1"/>
                <w:sz w:val="28"/>
                <w:szCs w:val="28"/>
              </w:rPr>
              <w:t>правка о рождении</w:t>
            </w:r>
          </w:p>
        </w:tc>
        <w:tc>
          <w:tcPr>
            <w:tcW w:w="1985" w:type="dxa"/>
            <w:shd w:val="clear" w:color="auto" w:fill="auto"/>
          </w:tcPr>
          <w:p w:rsidR="00B315BD" w:rsidRPr="00450F0A" w:rsidRDefault="00B315BD" w:rsidP="001123A4">
            <w:pPr>
              <w:spacing w:after="0" w:line="240" w:lineRule="auto"/>
              <w:jc w:val="center"/>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Подлинник</w:t>
            </w:r>
          </w:p>
        </w:tc>
        <w:tc>
          <w:tcPr>
            <w:tcW w:w="4394" w:type="dxa"/>
            <w:shd w:val="clear" w:color="auto" w:fill="auto"/>
            <w:vAlign w:val="center"/>
          </w:tcPr>
          <w:p w:rsidR="00B315BD" w:rsidRPr="00450F0A" w:rsidRDefault="00B315BD" w:rsidP="005A3EDA">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Справка о рождении представляется по форме №26 для погребения мертворожденного ребенка или умершего на первой неделе жизни (предъявление свидетельства о смерти не требуется)       </w:t>
            </w:r>
          </w:p>
        </w:tc>
      </w:tr>
      <w:tr w:rsidR="00B315BD" w:rsidRPr="004A20B5" w:rsidTr="005A3EDA">
        <w:trPr>
          <w:trHeight w:val="271"/>
        </w:trPr>
        <w:tc>
          <w:tcPr>
            <w:tcW w:w="9938" w:type="dxa"/>
            <w:gridSpan w:val="3"/>
            <w:shd w:val="clear" w:color="auto" w:fill="auto"/>
          </w:tcPr>
          <w:p w:rsidR="00B315BD" w:rsidRPr="00450F0A" w:rsidRDefault="00B315BD" w:rsidP="004A20B5">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Документ, удостоверяющий личность заявителя, из числа следующих:    </w:t>
            </w:r>
          </w:p>
        </w:tc>
      </w:tr>
      <w:tr w:rsidR="00B315BD" w:rsidRPr="004A20B5" w:rsidTr="005A3EDA">
        <w:trPr>
          <w:trHeight w:val="263"/>
        </w:trPr>
        <w:tc>
          <w:tcPr>
            <w:tcW w:w="3559" w:type="dxa"/>
            <w:shd w:val="clear" w:color="auto" w:fill="auto"/>
          </w:tcPr>
          <w:p w:rsidR="00B315BD" w:rsidRPr="00450F0A" w:rsidRDefault="00A21AFC" w:rsidP="004A20B5">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B315BD" w:rsidRPr="00450F0A">
              <w:rPr>
                <w:rFonts w:ascii="Times New Roman" w:hAnsi="Times New Roman" w:cs="Times New Roman"/>
                <w:color w:val="000000" w:themeColor="text1"/>
                <w:sz w:val="28"/>
                <w:szCs w:val="28"/>
              </w:rPr>
              <w:t xml:space="preserve">аспорт гражданина </w:t>
            </w:r>
            <w:r w:rsidR="005A3EDA">
              <w:rPr>
                <w:rFonts w:ascii="Times New Roman" w:hAnsi="Times New Roman" w:cs="Times New Roman"/>
                <w:color w:val="000000" w:themeColor="text1"/>
                <w:sz w:val="28"/>
                <w:szCs w:val="28"/>
              </w:rPr>
              <w:t xml:space="preserve">Российской </w:t>
            </w:r>
            <w:r w:rsidR="005A3EDA" w:rsidRPr="00450F0A">
              <w:rPr>
                <w:rFonts w:ascii="Times New Roman" w:hAnsi="Times New Roman" w:cs="Times New Roman"/>
                <w:color w:val="000000" w:themeColor="text1"/>
                <w:sz w:val="28"/>
                <w:szCs w:val="28"/>
              </w:rPr>
              <w:t xml:space="preserve"> </w:t>
            </w:r>
            <w:r w:rsidR="005A3EDA">
              <w:rPr>
                <w:rFonts w:ascii="Times New Roman" w:hAnsi="Times New Roman" w:cs="Times New Roman"/>
                <w:color w:val="000000" w:themeColor="text1"/>
                <w:sz w:val="28"/>
                <w:szCs w:val="28"/>
              </w:rPr>
              <w:t>Федерации</w:t>
            </w:r>
            <w:r w:rsidR="005A3EDA" w:rsidRPr="00450F0A">
              <w:rPr>
                <w:rFonts w:ascii="Times New Roman" w:hAnsi="Times New Roman" w:cs="Times New Roman"/>
                <w:color w:val="000000" w:themeColor="text1"/>
                <w:sz w:val="28"/>
                <w:szCs w:val="28"/>
              </w:rPr>
              <w:t xml:space="preserve">   </w:t>
            </w:r>
            <w:r w:rsidR="00B315BD" w:rsidRPr="00450F0A">
              <w:rPr>
                <w:rFonts w:ascii="Times New Roman" w:hAnsi="Times New Roman" w:cs="Times New Roman"/>
                <w:color w:val="000000" w:themeColor="text1"/>
                <w:sz w:val="28"/>
                <w:szCs w:val="28"/>
              </w:rPr>
              <w:t xml:space="preserve">  </w:t>
            </w:r>
          </w:p>
        </w:tc>
        <w:tc>
          <w:tcPr>
            <w:tcW w:w="1985" w:type="dxa"/>
            <w:shd w:val="clear" w:color="auto" w:fill="auto"/>
          </w:tcPr>
          <w:p w:rsidR="00B315BD" w:rsidRPr="00450F0A" w:rsidRDefault="00B315BD" w:rsidP="004A20B5">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Подлинник </w:t>
            </w:r>
          </w:p>
        </w:tc>
        <w:tc>
          <w:tcPr>
            <w:tcW w:w="4394" w:type="dxa"/>
            <w:shd w:val="clear" w:color="auto" w:fill="auto"/>
            <w:vAlign w:val="center"/>
          </w:tcPr>
          <w:p w:rsidR="00B315BD" w:rsidRPr="00450F0A" w:rsidRDefault="00B315BD" w:rsidP="004A20B5">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          -          </w:t>
            </w:r>
          </w:p>
        </w:tc>
      </w:tr>
      <w:tr w:rsidR="00B315BD" w:rsidRPr="004A20B5" w:rsidTr="00A21AFC">
        <w:trPr>
          <w:trHeight w:val="536"/>
        </w:trPr>
        <w:tc>
          <w:tcPr>
            <w:tcW w:w="3559" w:type="dxa"/>
            <w:shd w:val="clear" w:color="auto" w:fill="auto"/>
          </w:tcPr>
          <w:p w:rsidR="00B315BD" w:rsidRPr="00450F0A" w:rsidRDefault="00A21AFC" w:rsidP="004A20B5">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00B315BD" w:rsidRPr="00450F0A">
              <w:rPr>
                <w:rFonts w:ascii="Times New Roman" w:hAnsi="Times New Roman" w:cs="Times New Roman"/>
                <w:color w:val="000000" w:themeColor="text1"/>
                <w:sz w:val="28"/>
                <w:szCs w:val="28"/>
              </w:rPr>
              <w:t xml:space="preserve">достоверение личности военнослужащего </w:t>
            </w:r>
            <w:r w:rsidR="005A3EDA">
              <w:rPr>
                <w:rFonts w:ascii="Times New Roman" w:hAnsi="Times New Roman" w:cs="Times New Roman"/>
                <w:color w:val="000000" w:themeColor="text1"/>
                <w:sz w:val="28"/>
                <w:szCs w:val="28"/>
              </w:rPr>
              <w:lastRenderedPageBreak/>
              <w:t xml:space="preserve">Российской </w:t>
            </w:r>
            <w:r w:rsidR="005A3EDA" w:rsidRPr="00450F0A">
              <w:rPr>
                <w:rFonts w:ascii="Times New Roman" w:hAnsi="Times New Roman" w:cs="Times New Roman"/>
                <w:color w:val="000000" w:themeColor="text1"/>
                <w:sz w:val="28"/>
                <w:szCs w:val="28"/>
              </w:rPr>
              <w:t xml:space="preserve"> </w:t>
            </w:r>
            <w:r w:rsidR="005A3EDA">
              <w:rPr>
                <w:rFonts w:ascii="Times New Roman" w:hAnsi="Times New Roman" w:cs="Times New Roman"/>
                <w:color w:val="000000" w:themeColor="text1"/>
                <w:sz w:val="28"/>
                <w:szCs w:val="28"/>
              </w:rPr>
              <w:t>Федерации</w:t>
            </w:r>
            <w:r w:rsidR="005A3EDA" w:rsidRPr="00450F0A">
              <w:rPr>
                <w:rFonts w:ascii="Times New Roman" w:hAnsi="Times New Roman" w:cs="Times New Roman"/>
                <w:color w:val="000000" w:themeColor="text1"/>
                <w:sz w:val="28"/>
                <w:szCs w:val="28"/>
              </w:rPr>
              <w:t xml:space="preserve">   </w:t>
            </w:r>
            <w:r w:rsidR="00B315BD" w:rsidRPr="00450F0A">
              <w:rPr>
                <w:rFonts w:ascii="Times New Roman" w:hAnsi="Times New Roman" w:cs="Times New Roman"/>
                <w:color w:val="000000" w:themeColor="text1"/>
                <w:sz w:val="28"/>
                <w:szCs w:val="28"/>
              </w:rPr>
              <w:t xml:space="preserve">         </w:t>
            </w:r>
          </w:p>
        </w:tc>
        <w:tc>
          <w:tcPr>
            <w:tcW w:w="1985" w:type="dxa"/>
            <w:shd w:val="clear" w:color="auto" w:fill="auto"/>
          </w:tcPr>
          <w:p w:rsidR="00B315BD" w:rsidRPr="00450F0A" w:rsidRDefault="00B315BD" w:rsidP="00A21AFC">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lastRenderedPageBreak/>
              <w:t>Подлинник</w:t>
            </w:r>
          </w:p>
        </w:tc>
        <w:tc>
          <w:tcPr>
            <w:tcW w:w="4394" w:type="dxa"/>
            <w:shd w:val="clear" w:color="auto" w:fill="auto"/>
            <w:vAlign w:val="center"/>
          </w:tcPr>
          <w:p w:rsidR="00B315BD" w:rsidRPr="00450F0A" w:rsidRDefault="00B315BD" w:rsidP="004A20B5">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          -          </w:t>
            </w:r>
          </w:p>
        </w:tc>
      </w:tr>
      <w:tr w:rsidR="00B315BD" w:rsidRPr="004A20B5" w:rsidTr="00A21AFC">
        <w:trPr>
          <w:trHeight w:val="549"/>
        </w:trPr>
        <w:tc>
          <w:tcPr>
            <w:tcW w:w="3559" w:type="dxa"/>
            <w:shd w:val="clear" w:color="auto" w:fill="auto"/>
          </w:tcPr>
          <w:p w:rsidR="00B315BD" w:rsidRPr="00450F0A" w:rsidRDefault="00A21AFC" w:rsidP="004A20B5">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О</w:t>
            </w:r>
            <w:r w:rsidR="00B315BD" w:rsidRPr="00450F0A">
              <w:rPr>
                <w:rFonts w:ascii="Times New Roman" w:hAnsi="Times New Roman" w:cs="Times New Roman"/>
                <w:color w:val="000000" w:themeColor="text1"/>
                <w:sz w:val="28"/>
                <w:szCs w:val="28"/>
              </w:rPr>
              <w:t xml:space="preserve">бщегражданский заграничный паспорт гражданина </w:t>
            </w:r>
            <w:r w:rsidR="005A3EDA">
              <w:rPr>
                <w:rFonts w:ascii="Times New Roman" w:hAnsi="Times New Roman" w:cs="Times New Roman"/>
                <w:color w:val="000000" w:themeColor="text1"/>
                <w:sz w:val="28"/>
                <w:szCs w:val="28"/>
              </w:rPr>
              <w:t xml:space="preserve">Российской </w:t>
            </w:r>
            <w:r w:rsidR="005A3EDA" w:rsidRPr="00450F0A">
              <w:rPr>
                <w:rFonts w:ascii="Times New Roman" w:hAnsi="Times New Roman" w:cs="Times New Roman"/>
                <w:color w:val="000000" w:themeColor="text1"/>
                <w:sz w:val="28"/>
                <w:szCs w:val="28"/>
              </w:rPr>
              <w:t xml:space="preserve"> </w:t>
            </w:r>
            <w:r w:rsidR="005A3EDA">
              <w:rPr>
                <w:rFonts w:ascii="Times New Roman" w:hAnsi="Times New Roman" w:cs="Times New Roman"/>
                <w:color w:val="000000" w:themeColor="text1"/>
                <w:sz w:val="28"/>
                <w:szCs w:val="28"/>
              </w:rPr>
              <w:t>Федерации</w:t>
            </w:r>
            <w:r w:rsidR="005A3EDA" w:rsidRPr="00450F0A">
              <w:rPr>
                <w:rFonts w:ascii="Times New Roman" w:hAnsi="Times New Roman" w:cs="Times New Roman"/>
                <w:color w:val="000000" w:themeColor="text1"/>
                <w:sz w:val="28"/>
                <w:szCs w:val="28"/>
              </w:rPr>
              <w:t xml:space="preserve">   </w:t>
            </w:r>
            <w:r w:rsidR="00B315BD" w:rsidRPr="00450F0A">
              <w:rPr>
                <w:rFonts w:ascii="Times New Roman" w:hAnsi="Times New Roman" w:cs="Times New Roman"/>
                <w:color w:val="000000" w:themeColor="text1"/>
                <w:sz w:val="28"/>
                <w:szCs w:val="28"/>
              </w:rPr>
              <w:t xml:space="preserve">                </w:t>
            </w:r>
          </w:p>
        </w:tc>
        <w:tc>
          <w:tcPr>
            <w:tcW w:w="1985" w:type="dxa"/>
            <w:shd w:val="clear" w:color="auto" w:fill="auto"/>
          </w:tcPr>
          <w:p w:rsidR="00B315BD" w:rsidRPr="00450F0A" w:rsidRDefault="00B315BD" w:rsidP="00A21AFC">
            <w:pPr>
              <w:spacing w:after="0" w:line="240" w:lineRule="auto"/>
              <w:jc w:val="center"/>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Подлинник</w:t>
            </w:r>
          </w:p>
        </w:tc>
        <w:tc>
          <w:tcPr>
            <w:tcW w:w="4394" w:type="dxa"/>
            <w:shd w:val="clear" w:color="auto" w:fill="auto"/>
            <w:vAlign w:val="center"/>
          </w:tcPr>
          <w:p w:rsidR="00B315BD" w:rsidRPr="00450F0A" w:rsidRDefault="00B315BD" w:rsidP="004A20B5">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          -          </w:t>
            </w:r>
          </w:p>
        </w:tc>
      </w:tr>
      <w:tr w:rsidR="00B315BD" w:rsidRPr="004A20B5" w:rsidTr="00A21AFC">
        <w:trPr>
          <w:trHeight w:val="485"/>
        </w:trPr>
        <w:tc>
          <w:tcPr>
            <w:tcW w:w="3559" w:type="dxa"/>
            <w:shd w:val="clear" w:color="auto" w:fill="auto"/>
          </w:tcPr>
          <w:p w:rsidR="00B315BD" w:rsidRPr="00450F0A" w:rsidRDefault="00A21AFC" w:rsidP="004A20B5">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B315BD" w:rsidRPr="00450F0A">
              <w:rPr>
                <w:rFonts w:ascii="Times New Roman" w:hAnsi="Times New Roman" w:cs="Times New Roman"/>
                <w:color w:val="000000" w:themeColor="text1"/>
                <w:sz w:val="28"/>
                <w:szCs w:val="28"/>
              </w:rPr>
              <w:t xml:space="preserve">аспорт гражданина иностранного государства                     </w:t>
            </w:r>
          </w:p>
        </w:tc>
        <w:tc>
          <w:tcPr>
            <w:tcW w:w="1985" w:type="dxa"/>
            <w:shd w:val="clear" w:color="auto" w:fill="auto"/>
          </w:tcPr>
          <w:p w:rsidR="00B315BD" w:rsidRPr="00450F0A" w:rsidRDefault="00B315BD" w:rsidP="00A21AFC">
            <w:pPr>
              <w:spacing w:after="0" w:line="240" w:lineRule="auto"/>
              <w:jc w:val="center"/>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Подлинник</w:t>
            </w:r>
          </w:p>
        </w:tc>
        <w:tc>
          <w:tcPr>
            <w:tcW w:w="4394" w:type="dxa"/>
            <w:shd w:val="clear" w:color="auto" w:fill="auto"/>
            <w:vAlign w:val="center"/>
          </w:tcPr>
          <w:p w:rsidR="00B315BD" w:rsidRPr="00450F0A" w:rsidRDefault="00B315BD" w:rsidP="004A20B5">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w:t>
            </w:r>
          </w:p>
          <w:p w:rsidR="00B315BD" w:rsidRPr="00450F0A" w:rsidRDefault="00B315BD" w:rsidP="004A20B5">
            <w:pPr>
              <w:spacing w:after="0" w:line="240" w:lineRule="auto"/>
              <w:rPr>
                <w:rFonts w:ascii="Times New Roman" w:hAnsi="Times New Roman" w:cs="Times New Roman"/>
                <w:color w:val="000000" w:themeColor="text1"/>
                <w:sz w:val="28"/>
                <w:szCs w:val="28"/>
              </w:rPr>
            </w:pPr>
          </w:p>
        </w:tc>
      </w:tr>
      <w:tr w:rsidR="00B315BD" w:rsidRPr="004A20B5" w:rsidTr="005A3EDA">
        <w:trPr>
          <w:trHeight w:val="541"/>
        </w:trPr>
        <w:tc>
          <w:tcPr>
            <w:tcW w:w="3559" w:type="dxa"/>
            <w:shd w:val="clear" w:color="auto" w:fill="auto"/>
          </w:tcPr>
          <w:p w:rsidR="00B315BD" w:rsidRPr="00450F0A" w:rsidRDefault="00B315BD" w:rsidP="004A20B5">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Свидетельство о смерти ранее захороненного родственника, выданное органами записи актов гражданского состояния </w:t>
            </w:r>
          </w:p>
        </w:tc>
        <w:tc>
          <w:tcPr>
            <w:tcW w:w="1985" w:type="dxa"/>
            <w:shd w:val="clear" w:color="auto" w:fill="auto"/>
            <w:vAlign w:val="center"/>
          </w:tcPr>
          <w:p w:rsidR="00B315BD" w:rsidRPr="00450F0A" w:rsidRDefault="00B315BD" w:rsidP="00A21AFC">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Подлинник либо </w:t>
            </w:r>
            <w:r w:rsidR="00A21AFC">
              <w:rPr>
                <w:rFonts w:ascii="Times New Roman" w:hAnsi="Times New Roman" w:cs="Times New Roman"/>
                <w:color w:val="000000" w:themeColor="text1"/>
                <w:sz w:val="28"/>
                <w:szCs w:val="28"/>
              </w:rPr>
              <w:t>н</w:t>
            </w:r>
            <w:r w:rsidRPr="00450F0A">
              <w:rPr>
                <w:rFonts w:ascii="Times New Roman" w:hAnsi="Times New Roman" w:cs="Times New Roman"/>
                <w:color w:val="000000" w:themeColor="text1"/>
                <w:sz w:val="28"/>
                <w:szCs w:val="28"/>
              </w:rPr>
              <w:t xml:space="preserve">отариально заверенная копия с двух сторон   </w:t>
            </w:r>
          </w:p>
        </w:tc>
        <w:tc>
          <w:tcPr>
            <w:tcW w:w="4394" w:type="dxa"/>
            <w:shd w:val="clear" w:color="auto" w:fill="auto"/>
          </w:tcPr>
          <w:p w:rsidR="00B315BD" w:rsidRPr="00450F0A" w:rsidRDefault="00B315BD" w:rsidP="004A20B5">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Документ представляется заявителем в случае родственного захоронения          </w:t>
            </w:r>
          </w:p>
        </w:tc>
      </w:tr>
      <w:tr w:rsidR="00B315BD" w:rsidRPr="004A20B5" w:rsidTr="005A3EDA">
        <w:trPr>
          <w:trHeight w:val="525"/>
        </w:trPr>
        <w:tc>
          <w:tcPr>
            <w:tcW w:w="3559" w:type="dxa"/>
            <w:shd w:val="clear" w:color="auto" w:fill="auto"/>
            <w:vAlign w:val="center"/>
          </w:tcPr>
          <w:p w:rsidR="00B315BD" w:rsidRPr="00450F0A" w:rsidRDefault="00B315BD" w:rsidP="004A20B5">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Удостоверение о захоронении ранее захороненного родственника </w:t>
            </w:r>
          </w:p>
        </w:tc>
        <w:tc>
          <w:tcPr>
            <w:tcW w:w="1985" w:type="dxa"/>
            <w:shd w:val="clear" w:color="auto" w:fill="auto"/>
            <w:vAlign w:val="center"/>
          </w:tcPr>
          <w:p w:rsidR="00B315BD" w:rsidRPr="00450F0A" w:rsidRDefault="00B315BD" w:rsidP="004A20B5">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Подлинник     </w:t>
            </w:r>
          </w:p>
        </w:tc>
        <w:tc>
          <w:tcPr>
            <w:tcW w:w="4394" w:type="dxa"/>
            <w:shd w:val="clear" w:color="auto" w:fill="auto"/>
            <w:vAlign w:val="center"/>
          </w:tcPr>
          <w:p w:rsidR="00B315BD" w:rsidRPr="00450F0A" w:rsidRDefault="00B315BD" w:rsidP="004A20B5">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Документ представляется заявителем в случае родственного захоронения для внесения записи о родственном захоронении </w:t>
            </w:r>
          </w:p>
        </w:tc>
      </w:tr>
      <w:tr w:rsidR="00B315BD" w:rsidRPr="004A20B5" w:rsidTr="005A3EDA">
        <w:trPr>
          <w:trHeight w:val="60"/>
        </w:trPr>
        <w:tc>
          <w:tcPr>
            <w:tcW w:w="9938" w:type="dxa"/>
            <w:gridSpan w:val="3"/>
            <w:shd w:val="clear" w:color="auto" w:fill="auto"/>
            <w:vAlign w:val="center"/>
          </w:tcPr>
          <w:p w:rsidR="00B315BD" w:rsidRPr="00450F0A" w:rsidRDefault="00B315BD" w:rsidP="004A20B5">
            <w:pPr>
              <w:spacing w:after="0" w:line="240" w:lineRule="auto"/>
              <w:jc w:val="center"/>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Заявитель - юридическое лицо </w:t>
            </w:r>
          </w:p>
          <w:p w:rsidR="00B315BD" w:rsidRPr="00450F0A" w:rsidRDefault="00B315BD" w:rsidP="004A20B5">
            <w:pPr>
              <w:spacing w:after="0" w:line="240" w:lineRule="auto"/>
              <w:jc w:val="center"/>
              <w:rPr>
                <w:rFonts w:ascii="Times New Roman" w:hAnsi="Times New Roman" w:cs="Times New Roman"/>
                <w:color w:val="000000" w:themeColor="text1"/>
                <w:sz w:val="28"/>
                <w:szCs w:val="28"/>
              </w:rPr>
            </w:pPr>
          </w:p>
        </w:tc>
      </w:tr>
      <w:tr w:rsidR="00B315BD" w:rsidRPr="004A20B5" w:rsidTr="00A21AFC">
        <w:trPr>
          <w:trHeight w:val="975"/>
        </w:trPr>
        <w:tc>
          <w:tcPr>
            <w:tcW w:w="3559" w:type="dxa"/>
            <w:shd w:val="clear" w:color="auto" w:fill="auto"/>
            <w:vAlign w:val="center"/>
          </w:tcPr>
          <w:p w:rsidR="00B315BD" w:rsidRPr="00450F0A" w:rsidRDefault="00B315BD" w:rsidP="004A20B5">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Заявление </w:t>
            </w:r>
            <w:r w:rsidR="00A21AFC">
              <w:rPr>
                <w:rFonts w:ascii="Times New Roman" w:hAnsi="Times New Roman" w:cs="Times New Roman"/>
                <w:color w:val="000000" w:themeColor="text1"/>
                <w:sz w:val="28"/>
                <w:szCs w:val="28"/>
              </w:rPr>
              <w:t>о предоставлении услуг согласно</w:t>
            </w:r>
            <w:r w:rsidRPr="00450F0A">
              <w:rPr>
                <w:rFonts w:ascii="Times New Roman" w:hAnsi="Times New Roman" w:cs="Times New Roman"/>
                <w:color w:val="000000" w:themeColor="text1"/>
                <w:sz w:val="28"/>
                <w:szCs w:val="28"/>
              </w:rPr>
              <w:t xml:space="preserve">гарантированному перечню услуг по погребению умерших   </w:t>
            </w:r>
          </w:p>
        </w:tc>
        <w:tc>
          <w:tcPr>
            <w:tcW w:w="1985" w:type="dxa"/>
            <w:shd w:val="clear" w:color="auto" w:fill="auto"/>
          </w:tcPr>
          <w:p w:rsidR="00B315BD" w:rsidRPr="00450F0A" w:rsidRDefault="00B315BD" w:rsidP="00A21AFC">
            <w:pPr>
              <w:spacing w:after="0" w:line="240" w:lineRule="auto"/>
              <w:jc w:val="center"/>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Подлинник</w:t>
            </w:r>
          </w:p>
        </w:tc>
        <w:tc>
          <w:tcPr>
            <w:tcW w:w="4394" w:type="dxa"/>
            <w:shd w:val="clear" w:color="auto" w:fill="auto"/>
          </w:tcPr>
          <w:p w:rsidR="00B315BD" w:rsidRPr="00450F0A" w:rsidRDefault="00B315BD" w:rsidP="00A21AFC">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Документ заполняется по форме </w:t>
            </w:r>
            <w:r w:rsidR="00A21AFC">
              <w:rPr>
                <w:rFonts w:ascii="Times New Roman" w:hAnsi="Times New Roman" w:cs="Times New Roman"/>
                <w:color w:val="000000" w:themeColor="text1"/>
                <w:sz w:val="28"/>
                <w:szCs w:val="28"/>
              </w:rPr>
              <w:t>согласно</w:t>
            </w:r>
            <w:r w:rsidRPr="00450F0A">
              <w:rPr>
                <w:rFonts w:ascii="Times New Roman" w:hAnsi="Times New Roman" w:cs="Times New Roman"/>
                <w:color w:val="000000" w:themeColor="text1"/>
                <w:sz w:val="28"/>
                <w:szCs w:val="28"/>
              </w:rPr>
              <w:t xml:space="preserve"> приложени</w:t>
            </w:r>
            <w:r w:rsidR="00A21AFC">
              <w:rPr>
                <w:rFonts w:ascii="Times New Roman" w:hAnsi="Times New Roman" w:cs="Times New Roman"/>
                <w:color w:val="000000" w:themeColor="text1"/>
                <w:sz w:val="28"/>
                <w:szCs w:val="28"/>
              </w:rPr>
              <w:t>ю</w:t>
            </w:r>
            <w:r w:rsidRPr="00450F0A">
              <w:rPr>
                <w:rFonts w:ascii="Times New Roman" w:hAnsi="Times New Roman" w:cs="Times New Roman"/>
                <w:color w:val="000000" w:themeColor="text1"/>
                <w:sz w:val="28"/>
                <w:szCs w:val="28"/>
              </w:rPr>
              <w:t xml:space="preserve"> №2 к настоящему Административному регламенту  </w:t>
            </w:r>
          </w:p>
        </w:tc>
      </w:tr>
      <w:tr w:rsidR="00B315BD" w:rsidRPr="004A20B5" w:rsidTr="00A21AFC">
        <w:trPr>
          <w:trHeight w:val="693"/>
        </w:trPr>
        <w:tc>
          <w:tcPr>
            <w:tcW w:w="3559" w:type="dxa"/>
            <w:shd w:val="clear" w:color="auto" w:fill="auto"/>
            <w:vAlign w:val="center"/>
          </w:tcPr>
          <w:p w:rsidR="00B315BD" w:rsidRPr="00450F0A" w:rsidRDefault="00B315BD" w:rsidP="004A20B5">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Документ, удостоверяющий личность представителя заявителя, из числа следующих: </w:t>
            </w:r>
          </w:p>
        </w:tc>
        <w:tc>
          <w:tcPr>
            <w:tcW w:w="1985" w:type="dxa"/>
            <w:shd w:val="clear" w:color="auto" w:fill="auto"/>
          </w:tcPr>
          <w:p w:rsidR="00B315BD" w:rsidRPr="00450F0A" w:rsidRDefault="00B315BD" w:rsidP="00A21AFC">
            <w:pPr>
              <w:spacing w:after="0" w:line="240" w:lineRule="auto"/>
              <w:jc w:val="center"/>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Подлинник</w:t>
            </w:r>
          </w:p>
        </w:tc>
        <w:tc>
          <w:tcPr>
            <w:tcW w:w="4394" w:type="dxa"/>
            <w:shd w:val="clear" w:color="auto" w:fill="auto"/>
            <w:vAlign w:val="center"/>
          </w:tcPr>
          <w:p w:rsidR="00B315BD" w:rsidRPr="00450F0A" w:rsidRDefault="00B315BD" w:rsidP="004A20B5">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Документ представляется в соответствии с документом, указанным в доверенности представителя        </w:t>
            </w:r>
          </w:p>
        </w:tc>
      </w:tr>
      <w:tr w:rsidR="00B315BD" w:rsidRPr="004A20B5" w:rsidTr="00A21AFC">
        <w:trPr>
          <w:trHeight w:val="477"/>
        </w:trPr>
        <w:tc>
          <w:tcPr>
            <w:tcW w:w="3559" w:type="dxa"/>
            <w:shd w:val="clear" w:color="auto" w:fill="auto"/>
            <w:vAlign w:val="center"/>
          </w:tcPr>
          <w:p w:rsidR="00B315BD" w:rsidRPr="00450F0A" w:rsidRDefault="00A21AFC" w:rsidP="004A20B5">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B315BD" w:rsidRPr="00450F0A">
              <w:rPr>
                <w:rFonts w:ascii="Times New Roman" w:hAnsi="Times New Roman" w:cs="Times New Roman"/>
                <w:color w:val="000000" w:themeColor="text1"/>
                <w:sz w:val="28"/>
                <w:szCs w:val="28"/>
              </w:rPr>
              <w:t xml:space="preserve">аспорт гражданина </w:t>
            </w:r>
            <w:r w:rsidR="005A3EDA">
              <w:rPr>
                <w:rFonts w:ascii="Times New Roman" w:hAnsi="Times New Roman" w:cs="Times New Roman"/>
                <w:color w:val="000000" w:themeColor="text1"/>
                <w:sz w:val="28"/>
                <w:szCs w:val="28"/>
              </w:rPr>
              <w:t xml:space="preserve">Российской </w:t>
            </w:r>
            <w:r w:rsidR="005A3EDA" w:rsidRPr="00450F0A">
              <w:rPr>
                <w:rFonts w:ascii="Times New Roman" w:hAnsi="Times New Roman" w:cs="Times New Roman"/>
                <w:color w:val="000000" w:themeColor="text1"/>
                <w:sz w:val="28"/>
                <w:szCs w:val="28"/>
              </w:rPr>
              <w:t xml:space="preserve"> </w:t>
            </w:r>
            <w:r w:rsidR="005A3EDA">
              <w:rPr>
                <w:rFonts w:ascii="Times New Roman" w:hAnsi="Times New Roman" w:cs="Times New Roman"/>
                <w:color w:val="000000" w:themeColor="text1"/>
                <w:sz w:val="28"/>
                <w:szCs w:val="28"/>
              </w:rPr>
              <w:t>Федерации</w:t>
            </w:r>
            <w:r w:rsidR="005A3EDA" w:rsidRPr="00450F0A">
              <w:rPr>
                <w:rFonts w:ascii="Times New Roman" w:hAnsi="Times New Roman" w:cs="Times New Roman"/>
                <w:color w:val="000000" w:themeColor="text1"/>
                <w:sz w:val="28"/>
                <w:szCs w:val="28"/>
              </w:rPr>
              <w:t xml:space="preserve">   </w:t>
            </w:r>
          </w:p>
        </w:tc>
        <w:tc>
          <w:tcPr>
            <w:tcW w:w="1985" w:type="dxa"/>
            <w:shd w:val="clear" w:color="auto" w:fill="auto"/>
          </w:tcPr>
          <w:p w:rsidR="00B315BD" w:rsidRPr="00450F0A" w:rsidRDefault="00B315BD" w:rsidP="00A21AFC">
            <w:pPr>
              <w:spacing w:after="0" w:line="240" w:lineRule="auto"/>
              <w:jc w:val="center"/>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Подлинник</w:t>
            </w:r>
          </w:p>
        </w:tc>
        <w:tc>
          <w:tcPr>
            <w:tcW w:w="4394" w:type="dxa"/>
            <w:shd w:val="clear" w:color="auto" w:fill="auto"/>
            <w:vAlign w:val="center"/>
          </w:tcPr>
          <w:p w:rsidR="00B315BD" w:rsidRPr="00450F0A" w:rsidRDefault="00B315BD" w:rsidP="004A20B5">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          -          </w:t>
            </w:r>
          </w:p>
        </w:tc>
      </w:tr>
      <w:tr w:rsidR="00B315BD" w:rsidRPr="004A20B5" w:rsidTr="00A21AFC">
        <w:trPr>
          <w:trHeight w:val="331"/>
        </w:trPr>
        <w:tc>
          <w:tcPr>
            <w:tcW w:w="3559" w:type="dxa"/>
            <w:shd w:val="clear" w:color="auto" w:fill="auto"/>
            <w:vAlign w:val="center"/>
          </w:tcPr>
          <w:p w:rsidR="00B315BD" w:rsidRPr="00450F0A" w:rsidRDefault="00B315BD" w:rsidP="005A3EDA">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общегражданский заграничный паспорт гражданина </w:t>
            </w:r>
            <w:r w:rsidR="005A3EDA">
              <w:rPr>
                <w:rFonts w:ascii="Times New Roman" w:hAnsi="Times New Roman" w:cs="Times New Roman"/>
                <w:color w:val="000000" w:themeColor="text1"/>
                <w:sz w:val="28"/>
                <w:szCs w:val="28"/>
              </w:rPr>
              <w:t xml:space="preserve">Российской </w:t>
            </w:r>
            <w:r w:rsidRPr="00450F0A">
              <w:rPr>
                <w:rFonts w:ascii="Times New Roman" w:hAnsi="Times New Roman" w:cs="Times New Roman"/>
                <w:color w:val="000000" w:themeColor="text1"/>
                <w:sz w:val="28"/>
                <w:szCs w:val="28"/>
              </w:rPr>
              <w:t xml:space="preserve"> </w:t>
            </w:r>
            <w:r w:rsidR="005A3EDA">
              <w:rPr>
                <w:rFonts w:ascii="Times New Roman" w:hAnsi="Times New Roman" w:cs="Times New Roman"/>
                <w:color w:val="000000" w:themeColor="text1"/>
                <w:sz w:val="28"/>
                <w:szCs w:val="28"/>
              </w:rPr>
              <w:t>Федерации</w:t>
            </w:r>
            <w:r w:rsidRPr="00450F0A">
              <w:rPr>
                <w:rFonts w:ascii="Times New Roman" w:hAnsi="Times New Roman" w:cs="Times New Roman"/>
                <w:color w:val="000000" w:themeColor="text1"/>
                <w:sz w:val="28"/>
                <w:szCs w:val="28"/>
              </w:rPr>
              <w:t xml:space="preserve">              </w:t>
            </w:r>
          </w:p>
        </w:tc>
        <w:tc>
          <w:tcPr>
            <w:tcW w:w="1985" w:type="dxa"/>
            <w:shd w:val="clear" w:color="auto" w:fill="auto"/>
          </w:tcPr>
          <w:p w:rsidR="00B315BD" w:rsidRPr="00450F0A" w:rsidRDefault="00B315BD" w:rsidP="00A21AFC">
            <w:pPr>
              <w:spacing w:after="0" w:line="240" w:lineRule="auto"/>
              <w:jc w:val="center"/>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Подлинник</w:t>
            </w:r>
          </w:p>
        </w:tc>
        <w:tc>
          <w:tcPr>
            <w:tcW w:w="4394" w:type="dxa"/>
            <w:shd w:val="clear" w:color="auto" w:fill="auto"/>
            <w:vAlign w:val="center"/>
          </w:tcPr>
          <w:p w:rsidR="00B315BD" w:rsidRPr="00450F0A" w:rsidRDefault="00B315BD" w:rsidP="004A20B5">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          -          </w:t>
            </w:r>
          </w:p>
        </w:tc>
      </w:tr>
      <w:tr w:rsidR="00B315BD" w:rsidRPr="004A20B5" w:rsidTr="00A21AFC">
        <w:trPr>
          <w:trHeight w:val="62"/>
        </w:trPr>
        <w:tc>
          <w:tcPr>
            <w:tcW w:w="3559" w:type="dxa"/>
            <w:shd w:val="clear" w:color="auto" w:fill="auto"/>
          </w:tcPr>
          <w:p w:rsidR="00B315BD" w:rsidRPr="00450F0A" w:rsidRDefault="00A21AFC" w:rsidP="00A21AFC">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00B315BD" w:rsidRPr="00450F0A">
              <w:rPr>
                <w:rFonts w:ascii="Times New Roman" w:hAnsi="Times New Roman" w:cs="Times New Roman"/>
                <w:color w:val="000000" w:themeColor="text1"/>
                <w:sz w:val="28"/>
                <w:szCs w:val="28"/>
              </w:rPr>
              <w:t>видетельство о смерти</w:t>
            </w:r>
          </w:p>
        </w:tc>
        <w:tc>
          <w:tcPr>
            <w:tcW w:w="1985" w:type="dxa"/>
            <w:shd w:val="clear" w:color="auto" w:fill="auto"/>
          </w:tcPr>
          <w:p w:rsidR="00B315BD" w:rsidRPr="00450F0A" w:rsidRDefault="00B315BD" w:rsidP="00A21AFC">
            <w:pPr>
              <w:spacing w:after="0" w:line="240" w:lineRule="auto"/>
              <w:jc w:val="center"/>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Подлинник</w:t>
            </w:r>
          </w:p>
        </w:tc>
        <w:tc>
          <w:tcPr>
            <w:tcW w:w="4394" w:type="dxa"/>
            <w:shd w:val="clear" w:color="auto" w:fill="auto"/>
            <w:vAlign w:val="center"/>
          </w:tcPr>
          <w:p w:rsidR="00B315BD" w:rsidRPr="00450F0A" w:rsidRDefault="00B315BD" w:rsidP="004A20B5">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Документ не предъявляется, когда личность умершего не установлена или тело умершего не востребовано      </w:t>
            </w:r>
          </w:p>
        </w:tc>
      </w:tr>
      <w:tr w:rsidR="00B315BD" w:rsidRPr="004A20B5" w:rsidTr="005A3EDA">
        <w:trPr>
          <w:trHeight w:val="325"/>
        </w:trPr>
        <w:tc>
          <w:tcPr>
            <w:tcW w:w="9938" w:type="dxa"/>
            <w:gridSpan w:val="3"/>
            <w:shd w:val="clear" w:color="auto" w:fill="auto"/>
            <w:vAlign w:val="center"/>
          </w:tcPr>
          <w:p w:rsidR="00B315BD" w:rsidRPr="00450F0A" w:rsidRDefault="00B315BD" w:rsidP="004A20B5">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Документы, предоставляемые органами записи актов гражданского состояния: &lt;*&gt;</w:t>
            </w:r>
          </w:p>
          <w:p w:rsidR="00B315BD" w:rsidRPr="00450F0A" w:rsidRDefault="00B315BD" w:rsidP="004A20B5">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           </w:t>
            </w:r>
          </w:p>
        </w:tc>
      </w:tr>
      <w:tr w:rsidR="00B315BD" w:rsidRPr="004A20B5" w:rsidTr="00A21AFC">
        <w:trPr>
          <w:trHeight w:val="501"/>
        </w:trPr>
        <w:tc>
          <w:tcPr>
            <w:tcW w:w="3559" w:type="dxa"/>
            <w:shd w:val="clear" w:color="auto" w:fill="auto"/>
          </w:tcPr>
          <w:p w:rsidR="00B315BD" w:rsidRPr="00450F0A" w:rsidRDefault="00A21AFC" w:rsidP="00A21AFC">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00B315BD" w:rsidRPr="00450F0A">
              <w:rPr>
                <w:rFonts w:ascii="Times New Roman" w:hAnsi="Times New Roman" w:cs="Times New Roman"/>
                <w:color w:val="000000" w:themeColor="text1"/>
                <w:sz w:val="28"/>
                <w:szCs w:val="28"/>
              </w:rPr>
              <w:t>правка о смерти</w:t>
            </w:r>
          </w:p>
        </w:tc>
        <w:tc>
          <w:tcPr>
            <w:tcW w:w="1985" w:type="dxa"/>
            <w:shd w:val="clear" w:color="auto" w:fill="auto"/>
          </w:tcPr>
          <w:p w:rsidR="00B315BD" w:rsidRPr="00450F0A" w:rsidRDefault="00B315BD" w:rsidP="00A21AFC">
            <w:pPr>
              <w:spacing w:after="0" w:line="240" w:lineRule="auto"/>
              <w:jc w:val="center"/>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Подлинник</w:t>
            </w:r>
          </w:p>
        </w:tc>
        <w:tc>
          <w:tcPr>
            <w:tcW w:w="4394" w:type="dxa"/>
            <w:shd w:val="clear" w:color="auto" w:fill="auto"/>
            <w:vAlign w:val="center"/>
          </w:tcPr>
          <w:p w:rsidR="00B315BD" w:rsidRPr="00450F0A" w:rsidRDefault="00B315BD" w:rsidP="005A3EDA">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Справка о смерти представляется по форме №34, в случае если </w:t>
            </w:r>
            <w:r w:rsidRPr="00450F0A">
              <w:rPr>
                <w:rFonts w:ascii="Times New Roman" w:hAnsi="Times New Roman" w:cs="Times New Roman"/>
                <w:color w:val="000000" w:themeColor="text1"/>
                <w:sz w:val="28"/>
                <w:szCs w:val="28"/>
              </w:rPr>
              <w:lastRenderedPageBreak/>
              <w:t>личность умершего не установлена или тело умершего не востребовано</w:t>
            </w:r>
          </w:p>
        </w:tc>
      </w:tr>
      <w:tr w:rsidR="00B315BD" w:rsidRPr="004A20B5" w:rsidTr="00A21AFC">
        <w:trPr>
          <w:trHeight w:val="840"/>
        </w:trPr>
        <w:tc>
          <w:tcPr>
            <w:tcW w:w="3559" w:type="dxa"/>
            <w:shd w:val="clear" w:color="auto" w:fill="auto"/>
          </w:tcPr>
          <w:p w:rsidR="00B315BD" w:rsidRPr="00450F0A" w:rsidRDefault="00A21AFC" w:rsidP="00A21AFC">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С</w:t>
            </w:r>
            <w:r w:rsidR="00B315BD" w:rsidRPr="00450F0A">
              <w:rPr>
                <w:rFonts w:ascii="Times New Roman" w:hAnsi="Times New Roman" w:cs="Times New Roman"/>
                <w:color w:val="000000" w:themeColor="text1"/>
                <w:sz w:val="28"/>
                <w:szCs w:val="28"/>
              </w:rPr>
              <w:t>правка о рождении</w:t>
            </w:r>
          </w:p>
        </w:tc>
        <w:tc>
          <w:tcPr>
            <w:tcW w:w="1985" w:type="dxa"/>
            <w:shd w:val="clear" w:color="auto" w:fill="auto"/>
          </w:tcPr>
          <w:p w:rsidR="00B315BD" w:rsidRPr="00450F0A" w:rsidRDefault="00B315BD" w:rsidP="00A21AFC">
            <w:pPr>
              <w:spacing w:after="0" w:line="240" w:lineRule="auto"/>
              <w:jc w:val="center"/>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Подлинник</w:t>
            </w:r>
          </w:p>
        </w:tc>
        <w:tc>
          <w:tcPr>
            <w:tcW w:w="4394" w:type="dxa"/>
            <w:shd w:val="clear" w:color="auto" w:fill="auto"/>
            <w:vAlign w:val="center"/>
          </w:tcPr>
          <w:p w:rsidR="00B315BD" w:rsidRPr="00450F0A" w:rsidRDefault="00B315BD" w:rsidP="00A21AFC">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Справка о рождении представляется по форме №26 для погребения мертворожденного ребенка или умершего на первой неделе жизни (предъявление свидетельства о смерти не требуется)         </w:t>
            </w:r>
          </w:p>
        </w:tc>
      </w:tr>
      <w:tr w:rsidR="00B315BD" w:rsidRPr="004A20B5" w:rsidTr="00A21AFC">
        <w:trPr>
          <w:trHeight w:val="60"/>
        </w:trPr>
        <w:tc>
          <w:tcPr>
            <w:tcW w:w="3559" w:type="dxa"/>
            <w:shd w:val="clear" w:color="auto" w:fill="auto"/>
            <w:vAlign w:val="center"/>
          </w:tcPr>
          <w:p w:rsidR="00B315BD" w:rsidRPr="00450F0A" w:rsidRDefault="00B315BD" w:rsidP="004A20B5">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Согласие органов внутренних дел на захоронение умершего (спец служба)</w:t>
            </w:r>
          </w:p>
        </w:tc>
        <w:tc>
          <w:tcPr>
            <w:tcW w:w="1985" w:type="dxa"/>
            <w:shd w:val="clear" w:color="auto" w:fill="auto"/>
          </w:tcPr>
          <w:p w:rsidR="00B315BD" w:rsidRPr="00450F0A" w:rsidRDefault="00B315BD" w:rsidP="00A21AFC">
            <w:pPr>
              <w:spacing w:after="0" w:line="240" w:lineRule="auto"/>
              <w:jc w:val="center"/>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Подлинник</w:t>
            </w:r>
          </w:p>
        </w:tc>
        <w:tc>
          <w:tcPr>
            <w:tcW w:w="4394" w:type="dxa"/>
            <w:shd w:val="clear" w:color="auto" w:fill="auto"/>
          </w:tcPr>
          <w:p w:rsidR="00B315BD" w:rsidRPr="00450F0A" w:rsidRDefault="00B315BD" w:rsidP="00A21AFC">
            <w:pPr>
              <w:spacing w:after="0" w:line="240" w:lineRule="auto"/>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В случае если личность умершего не установлена       </w:t>
            </w:r>
          </w:p>
        </w:tc>
      </w:tr>
      <w:tr w:rsidR="00B315BD" w:rsidRPr="004A20B5" w:rsidTr="005A3EDA">
        <w:trPr>
          <w:trHeight w:val="146"/>
        </w:trPr>
        <w:tc>
          <w:tcPr>
            <w:tcW w:w="9938" w:type="dxa"/>
            <w:gridSpan w:val="3"/>
            <w:shd w:val="clear" w:color="auto" w:fill="auto"/>
            <w:vAlign w:val="center"/>
          </w:tcPr>
          <w:p w:rsidR="00B315BD" w:rsidRPr="00450F0A" w:rsidRDefault="00B315BD" w:rsidP="00A21AFC">
            <w:pPr>
              <w:spacing w:after="0" w:line="240" w:lineRule="auto"/>
              <w:jc w:val="both"/>
              <w:rPr>
                <w:rFonts w:ascii="Times New Roman" w:hAnsi="Times New Roman" w:cs="Times New Roman"/>
                <w:color w:val="000000" w:themeColor="text1"/>
                <w:sz w:val="28"/>
                <w:szCs w:val="28"/>
              </w:rPr>
            </w:pPr>
            <w:r w:rsidRPr="00450F0A">
              <w:rPr>
                <w:rFonts w:ascii="Times New Roman" w:hAnsi="Times New Roman" w:cs="Times New Roman"/>
                <w:color w:val="000000" w:themeColor="text1"/>
                <w:sz w:val="28"/>
                <w:szCs w:val="28"/>
              </w:rPr>
              <w:t xml:space="preserve">Примечание: документы, представленные на иностранном языке, подлежат переводу на русский язык и нотариальному заверению правильности перевода </w:t>
            </w:r>
          </w:p>
        </w:tc>
      </w:tr>
    </w:tbl>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2.7.Документы, необходимые для предоставления муниципальной услуги, формируемые в ходе межведомственного информационного взаимодействия, отсутствуют.</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2.8.Услуги, получение которых необходимо и обязательно для получения муниципальной услуги, отсутствуют.</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2.9.В ходе предоставления муниципальной услуги запрещается требовать от заявителя</w:t>
      </w:r>
      <w:r w:rsidR="00A21AFC">
        <w:rPr>
          <w:rFonts w:ascii="Times New Roman" w:hAnsi="Times New Roman" w:cs="Times New Roman"/>
          <w:color w:val="000000" w:themeColor="text1"/>
          <w:sz w:val="28"/>
          <w:szCs w:val="28"/>
        </w:rPr>
        <w:t xml:space="preserve"> </w:t>
      </w:r>
      <w:r w:rsidRPr="004A20B5">
        <w:rPr>
          <w:rFonts w:ascii="Times New Roman" w:hAnsi="Times New Roman" w:cs="Times New Roman"/>
          <w:color w:val="000000" w:themeColor="text1"/>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7" w:name="Par418"/>
      <w:bookmarkEnd w:id="7"/>
      <w:r w:rsidRPr="004A20B5">
        <w:rPr>
          <w:rFonts w:ascii="Times New Roman" w:hAnsi="Times New Roman" w:cs="Times New Roman"/>
          <w:color w:val="000000" w:themeColor="text1"/>
          <w:sz w:val="28"/>
          <w:szCs w:val="28"/>
        </w:rPr>
        <w:t>2.10.Исчерпывающий перечень оснований для отказа в приеме документов является представление заявителем неполного пакета документов, предусмотренных п</w:t>
      </w:r>
      <w:r w:rsidR="005A3EDA">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2.6 настоящего Административного регламента.</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2.11.Исчерпывающий перечень оснований для отказа в предоставлении муниципальной услуги законодательством Российской Федерации отсутствует.</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2.12.Предоставление муниципальной услуги осуществляется бесплатно.</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2.13.Максимальное время ожидания заявителя в очереди при обращении в МКУ «Благоустройство и ЖКХ» для получения муниципальной услуги не должно превышать 15 минут.</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2.14.Срок регистрации заявления о предоставлении муниципальной услуги не может превышать 30 минут.</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2.15.Требования к помещениям, в которых предоставляется муниципальная услуга. Вход в здание МКУ «Благоустройство и ЖКХ» оборудуется входной вывеской, содержащей наименование и график работы организации.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lastRenderedPageBreak/>
        <w:t>Помещение для приема заявителей оборудуется в соответствии с санитарными правилами и нормами. Помещения оборудуются противопожарной системой, средствами пожаротушения, системой оповещения о возникновении чрезвычайных ситуаций, системой охраны.</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2.16.Показателями доступности и качества предоставления муниципальной услуги являются:</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среднее количество человеко-часов, затраченных на предоставление одной услуги;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количество регламентированных посещений органа власти для получения услуги;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максимальное количество документов, необходимых для получения услуги;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максимальное количество документов, самостоятельно представляемых заявителем для получения услуги;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максимальное время ожидания от момента обращения за получением услуги до фактического начала предоставления услуги;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размещение информации о порядке предоставления услуги в сети Интернет;</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возможность получения консультации специалиста по вопросам предоставления услуги, в том числе по телефону, при личном обращении, при письменном обращении</w:t>
      </w:r>
      <w:r w:rsidR="00A21AFC">
        <w:rPr>
          <w:rFonts w:ascii="Times New Roman" w:hAnsi="Times New Roman" w:cs="Times New Roman"/>
          <w:color w:val="000000" w:themeColor="text1"/>
          <w:sz w:val="28"/>
          <w:szCs w:val="28"/>
        </w:rPr>
        <w:t>;</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возможность подачи заявления через МФЦ.</w:t>
      </w:r>
    </w:p>
    <w:p w:rsidR="00B315BD" w:rsidRPr="004A20B5" w:rsidRDefault="00B315BD" w:rsidP="005A3EDA">
      <w:pPr>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 xml:space="preserve">2.17.При исполнении </w:t>
      </w:r>
      <w:r w:rsidR="00A21AFC">
        <w:rPr>
          <w:rFonts w:ascii="Times New Roman" w:hAnsi="Times New Roman" w:cs="Times New Roman"/>
          <w:color w:val="000000" w:themeColor="text1"/>
          <w:sz w:val="28"/>
          <w:szCs w:val="28"/>
        </w:rPr>
        <w:t>настоящего</w:t>
      </w:r>
      <w:r w:rsidRPr="004A20B5">
        <w:rPr>
          <w:rFonts w:ascii="Times New Roman" w:hAnsi="Times New Roman" w:cs="Times New Roman"/>
          <w:color w:val="000000" w:themeColor="text1"/>
          <w:sz w:val="28"/>
          <w:szCs w:val="28"/>
        </w:rPr>
        <w:t xml:space="preserve">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закона от 27.07.2010 №210-ФЗ «Об организации предоставления государственных и муниципальных услуг.</w:t>
      </w:r>
    </w:p>
    <w:p w:rsidR="00B315BD" w:rsidRPr="004A20B5" w:rsidRDefault="00B315BD" w:rsidP="005A3EDA">
      <w:pPr>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 xml:space="preserve">МФЦ может предоставлять информацию о месте нахождения и графике работы МКУ «Благоустройство и ЖКХ», предоставляющего муниципальную услугу, о нормативно-правовых актах, регламентирующих услугу, о сроках предоставления услуги, о документах, необходимых для получения услуги, осуществлять прием документов от заявителей с последующей передачей их в МКУ «Благоустройство и ЖКХ».  </w:t>
      </w:r>
    </w:p>
    <w:p w:rsidR="00B315BD" w:rsidRPr="004A20B5" w:rsidRDefault="00B315BD" w:rsidP="005A3EDA">
      <w:pPr>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p>
    <w:p w:rsidR="00B315BD" w:rsidRPr="004A20B5" w:rsidRDefault="00B315BD" w:rsidP="005A3EDA">
      <w:pPr>
        <w:widowControl w:val="0"/>
        <w:autoSpaceDE w:val="0"/>
        <w:autoSpaceDN w:val="0"/>
        <w:adjustRightInd w:val="0"/>
        <w:spacing w:after="0" w:line="240" w:lineRule="auto"/>
        <w:ind w:firstLine="709"/>
        <w:jc w:val="center"/>
        <w:outlineLvl w:val="1"/>
        <w:rPr>
          <w:rFonts w:ascii="Times New Roman" w:hAnsi="Times New Roman" w:cs="Times New Roman"/>
          <w:color w:val="000000" w:themeColor="text1"/>
          <w:sz w:val="28"/>
          <w:szCs w:val="28"/>
        </w:rPr>
      </w:pPr>
      <w:bookmarkStart w:id="8" w:name="Par452"/>
      <w:bookmarkEnd w:id="8"/>
    </w:p>
    <w:p w:rsidR="00B315BD" w:rsidRPr="004A20B5" w:rsidRDefault="00B315BD" w:rsidP="005A3EDA">
      <w:pPr>
        <w:widowControl w:val="0"/>
        <w:autoSpaceDE w:val="0"/>
        <w:autoSpaceDN w:val="0"/>
        <w:adjustRightInd w:val="0"/>
        <w:spacing w:after="0" w:line="240" w:lineRule="auto"/>
        <w:ind w:firstLine="709"/>
        <w:jc w:val="center"/>
        <w:outlineLvl w:val="1"/>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3.С</w:t>
      </w:r>
      <w:r w:rsidR="005A3EDA" w:rsidRPr="004A20B5">
        <w:rPr>
          <w:rFonts w:ascii="Times New Roman" w:hAnsi="Times New Roman" w:cs="Times New Roman"/>
          <w:color w:val="000000" w:themeColor="text1"/>
          <w:sz w:val="28"/>
          <w:szCs w:val="28"/>
        </w:rPr>
        <w:t>остав, последовательность и сроки</w:t>
      </w:r>
      <w:r w:rsidR="005A3EDA">
        <w:rPr>
          <w:rFonts w:ascii="Times New Roman" w:hAnsi="Times New Roman" w:cs="Times New Roman"/>
          <w:color w:val="000000" w:themeColor="text1"/>
          <w:sz w:val="28"/>
          <w:szCs w:val="28"/>
        </w:rPr>
        <w:t xml:space="preserve"> </w:t>
      </w:r>
      <w:r w:rsidR="005A3EDA" w:rsidRPr="004A20B5">
        <w:rPr>
          <w:rFonts w:ascii="Times New Roman" w:hAnsi="Times New Roman" w:cs="Times New Roman"/>
          <w:color w:val="000000" w:themeColor="text1"/>
          <w:sz w:val="28"/>
          <w:szCs w:val="28"/>
        </w:rPr>
        <w:t>выполнения административных процедур,</w:t>
      </w:r>
      <w:r w:rsidR="005A3EDA">
        <w:rPr>
          <w:rFonts w:ascii="Times New Roman" w:hAnsi="Times New Roman" w:cs="Times New Roman"/>
          <w:color w:val="000000" w:themeColor="text1"/>
          <w:sz w:val="28"/>
          <w:szCs w:val="28"/>
        </w:rPr>
        <w:t xml:space="preserve"> </w:t>
      </w:r>
      <w:r w:rsidR="005A3EDA" w:rsidRPr="004A20B5">
        <w:rPr>
          <w:rFonts w:ascii="Times New Roman" w:hAnsi="Times New Roman" w:cs="Times New Roman"/>
          <w:color w:val="000000" w:themeColor="text1"/>
          <w:sz w:val="28"/>
          <w:szCs w:val="28"/>
        </w:rPr>
        <w:t>требования к порядку их выполнения</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9" w:name="Par456"/>
      <w:bookmarkEnd w:id="9"/>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3.1.Предоставление муниципальной услуги включает в себя следующие административные процедуры:</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прием и регистрация заявления и документов;</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принятие решения о месте захоронения;</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организация погребения умершего;</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регистрация погребения умершего.</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lastRenderedPageBreak/>
        <w:t>Блок-схема предоставления муниципальной услуги приведена в приложении №3 к настоящему Административному регламенту.</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0" w:name="Par465"/>
      <w:bookmarkEnd w:id="10"/>
      <w:r w:rsidRPr="004A20B5">
        <w:rPr>
          <w:rFonts w:ascii="Times New Roman" w:hAnsi="Times New Roman" w:cs="Times New Roman"/>
          <w:color w:val="000000" w:themeColor="text1"/>
          <w:sz w:val="28"/>
          <w:szCs w:val="28"/>
        </w:rPr>
        <w:t>3.2.Основанием для начала предоставления муниципальной услуги является представление заявителем специалисту МКУ «Благоустройство и ЖКХ», находящемуся по адресу</w:t>
      </w:r>
      <w:r w:rsidR="005A3EDA">
        <w:rPr>
          <w:rFonts w:ascii="Times New Roman" w:hAnsi="Times New Roman" w:cs="Times New Roman"/>
          <w:color w:val="000000" w:themeColor="text1"/>
          <w:sz w:val="28"/>
          <w:szCs w:val="28"/>
        </w:rPr>
        <w:t>:</w:t>
      </w:r>
      <w:r w:rsidR="00A21AFC">
        <w:rPr>
          <w:rFonts w:ascii="Times New Roman" w:hAnsi="Times New Roman" w:cs="Times New Roman"/>
          <w:color w:val="000000" w:themeColor="text1"/>
          <w:sz w:val="28"/>
          <w:szCs w:val="28"/>
        </w:rPr>
        <w:t xml:space="preserve"> г.Березовский,</w:t>
      </w:r>
      <w:r w:rsidRPr="004A20B5">
        <w:rPr>
          <w:rFonts w:ascii="Times New Roman" w:hAnsi="Times New Roman" w:cs="Times New Roman"/>
          <w:color w:val="000000" w:themeColor="text1"/>
          <w:sz w:val="28"/>
          <w:szCs w:val="28"/>
        </w:rPr>
        <w:t xml:space="preserve"> ул.Брусницына,8 заявления (форма </w:t>
      </w:r>
      <w:hyperlink w:anchor="Par596" w:history="1">
        <w:r w:rsidRPr="004A20B5">
          <w:rPr>
            <w:rFonts w:ascii="Times New Roman" w:hAnsi="Times New Roman" w:cs="Times New Roman"/>
            <w:color w:val="000000" w:themeColor="text1"/>
            <w:sz w:val="28"/>
            <w:szCs w:val="28"/>
          </w:rPr>
          <w:t>заявления</w:t>
        </w:r>
      </w:hyperlink>
      <w:r w:rsidRPr="004A20B5">
        <w:rPr>
          <w:rFonts w:ascii="Times New Roman" w:hAnsi="Times New Roman" w:cs="Times New Roman"/>
          <w:color w:val="000000" w:themeColor="text1"/>
          <w:sz w:val="28"/>
          <w:szCs w:val="28"/>
        </w:rPr>
        <w:t xml:space="preserve"> для заявителя - физического лица приведена в приложении №1, форма </w:t>
      </w:r>
      <w:hyperlink w:anchor="Par671" w:history="1">
        <w:r w:rsidRPr="004A20B5">
          <w:rPr>
            <w:rFonts w:ascii="Times New Roman" w:hAnsi="Times New Roman" w:cs="Times New Roman"/>
            <w:color w:val="000000" w:themeColor="text1"/>
            <w:sz w:val="28"/>
            <w:szCs w:val="28"/>
          </w:rPr>
          <w:t>заявления</w:t>
        </w:r>
      </w:hyperlink>
      <w:r w:rsidRPr="004A20B5">
        <w:rPr>
          <w:rFonts w:ascii="Times New Roman" w:hAnsi="Times New Roman" w:cs="Times New Roman"/>
          <w:color w:val="000000" w:themeColor="text1"/>
          <w:sz w:val="28"/>
          <w:szCs w:val="28"/>
        </w:rPr>
        <w:t xml:space="preserve"> для заявителя - юридического лица приведена в приложении №2) и документов, необходимых для предоставления муниципальной услуги.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3.3.Специалист МКУ «Благоустройство и ЖКХ» принимает документы, осуществляет проверку представленных документов на соответствие перечню документов, указанному в п</w:t>
      </w:r>
      <w:r w:rsidR="00A21AFC">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2.6 настоящего Административного регламента.</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 xml:space="preserve">3.4.В случае выявления причин для отказа в принятии документов, указанных в </w:t>
      </w:r>
      <w:hyperlink w:anchor="Par418" w:history="1">
        <w:r w:rsidRPr="004A20B5">
          <w:rPr>
            <w:rFonts w:ascii="Times New Roman" w:hAnsi="Times New Roman" w:cs="Times New Roman"/>
            <w:color w:val="000000" w:themeColor="text1"/>
            <w:sz w:val="28"/>
            <w:szCs w:val="28"/>
          </w:rPr>
          <w:t>п</w:t>
        </w:r>
        <w:r w:rsidR="005A3EDA">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2.10</w:t>
        </w:r>
      </w:hyperlink>
      <w:r w:rsidR="00A21AFC">
        <w:t xml:space="preserve"> </w:t>
      </w:r>
      <w:r w:rsidR="00A21AFC" w:rsidRPr="00A21AFC">
        <w:rPr>
          <w:rFonts w:ascii="Times New Roman" w:hAnsi="Times New Roman" w:cs="Times New Roman"/>
          <w:sz w:val="28"/>
          <w:szCs w:val="28"/>
        </w:rPr>
        <w:t>настоящего</w:t>
      </w:r>
      <w:r w:rsidRPr="004A20B5">
        <w:rPr>
          <w:rFonts w:ascii="Times New Roman" w:hAnsi="Times New Roman" w:cs="Times New Roman"/>
          <w:color w:val="000000" w:themeColor="text1"/>
          <w:sz w:val="28"/>
          <w:szCs w:val="28"/>
        </w:rPr>
        <w:t xml:space="preserve"> Административного регламента, специалист МКУ «Благоустройство и ЖКХ» уведомляет об этом заявителя в устной форме, объясняет причины отказа и возвращает документы заявителю.</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3.5.В случае представления заявителем полного пакета документов, указанных в п</w:t>
      </w:r>
      <w:r w:rsidR="005A3EDA">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2.6 настоящего Административного регламента, специалист МКУ «Благоустройство и ЖКХ» регистрирует заявление в журнале регистрации заявлений о предоставлении услуг.</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В журнале регистрации должны содержаться следующие сведения:</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порядковый номер и дата обращения;</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фамилия, имя, отчество заявителя;</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адрес места жительства и контактный телефон заявителя;</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реквизиты доверенности.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 xml:space="preserve">Журнал регистрации должен быть пронумерован, прошнурован, скреплен печатью, подписью директора МКУ «Благоустройство и ЖКХ». Нумерация в журнале регистрации сквозная, начиная с первого номера, ведется по годам. Все исправления в журнале регистрации должны быть оговорены надписью </w:t>
      </w:r>
      <w:r w:rsidR="005A3EDA">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Исправленному верить</w:t>
      </w:r>
      <w:r w:rsidR="005A3EDA">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 xml:space="preserve"> и подтверждены подписью должностного лица, внесшего исправления.</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3.6.После регистрации заявления специалист МКУ «Благоустройство и ЖКХ» уведомляет заявителя о необходимости согласования с ним места захоронения умершего с учетом исполнения волеизъявления умершего, выдает заявление на оказание услуги со штампом входящего регистрационного номера заявления и согласует место захоронения.</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В случае отказа заявителя от выбора места захоронения в конкретном населенном пункте Березовского городского округа специалист МКУ «Благоустройство и ЖКХ» предлагает согласовать место захоронения в другом населенном пункте Березовского городского округа. В случае последующего отказа заявителя специалист МКУ «Благоустройство и ЖКХ» уведомляет заявителя о дате захоронения умершего и об определении места захоронения на специальной секции кладбища в п.Кедровк</w:t>
      </w:r>
      <w:r w:rsidR="006771F5">
        <w:rPr>
          <w:rFonts w:ascii="Times New Roman" w:hAnsi="Times New Roman" w:cs="Times New Roman"/>
          <w:color w:val="000000" w:themeColor="text1"/>
          <w:sz w:val="28"/>
          <w:szCs w:val="28"/>
        </w:rPr>
        <w:t>е</w:t>
      </w:r>
      <w:r w:rsidRPr="004A20B5">
        <w:rPr>
          <w:rFonts w:ascii="Times New Roman" w:hAnsi="Times New Roman" w:cs="Times New Roman"/>
          <w:color w:val="000000" w:themeColor="text1"/>
          <w:sz w:val="28"/>
          <w:szCs w:val="28"/>
        </w:rPr>
        <w:t>.</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 xml:space="preserve">При погребении умершего путем кремации тела (останков) умершего сотрудник МКУ «Благоустройство и ЖКХ» уведомляет заявителя о дате </w:t>
      </w:r>
      <w:r w:rsidRPr="004A20B5">
        <w:rPr>
          <w:rFonts w:ascii="Times New Roman" w:hAnsi="Times New Roman" w:cs="Times New Roman"/>
          <w:color w:val="000000" w:themeColor="text1"/>
          <w:sz w:val="28"/>
          <w:szCs w:val="28"/>
        </w:rPr>
        <w:lastRenderedPageBreak/>
        <w:t>кремации умершего, а также разъясняет порядок выдачи заявителю урны с прахом и последующего захоронения урны с прахом.</w:t>
      </w:r>
    </w:p>
    <w:p w:rsidR="00B315BD" w:rsidRPr="004A20B5" w:rsidRDefault="00B315BD" w:rsidP="005A3EDA">
      <w:pPr>
        <w:pStyle w:val="a4"/>
        <w:spacing w:before="0" w:beforeAutospacing="0" w:after="0" w:afterAutospacing="0"/>
        <w:ind w:firstLine="709"/>
        <w:jc w:val="both"/>
        <w:rPr>
          <w:color w:val="000000" w:themeColor="text1"/>
          <w:sz w:val="28"/>
          <w:szCs w:val="28"/>
        </w:rPr>
      </w:pPr>
      <w:r w:rsidRPr="004A20B5">
        <w:rPr>
          <w:color w:val="000000" w:themeColor="text1"/>
          <w:sz w:val="28"/>
          <w:szCs w:val="28"/>
        </w:rPr>
        <w:t>3.7.В случае подачи заявления на муниципальную услугу через МФЦ первичная регистрация заявления производится сотрудником МФЦ в день обращения в МФЦ. Круг заявителей определяется в соответствии с п</w:t>
      </w:r>
      <w:r w:rsidR="005A3EDA">
        <w:rPr>
          <w:color w:val="000000" w:themeColor="text1"/>
          <w:sz w:val="28"/>
          <w:szCs w:val="28"/>
        </w:rPr>
        <w:t>.</w:t>
      </w:r>
      <w:r w:rsidRPr="004A20B5">
        <w:rPr>
          <w:color w:val="000000" w:themeColor="text1"/>
          <w:sz w:val="28"/>
          <w:szCs w:val="28"/>
        </w:rPr>
        <w:t>1.4 настоящего Административного регламента.</w:t>
      </w:r>
    </w:p>
    <w:p w:rsidR="00B315BD" w:rsidRPr="004A20B5" w:rsidRDefault="00B315BD" w:rsidP="005A3EDA">
      <w:pPr>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 xml:space="preserve">Информационный обмен между МФЦ и МКУ «Благоустройство и ЖКХ» осуществляется на бумажных носителях курьерской доставкой работником МФЦ. </w:t>
      </w:r>
    </w:p>
    <w:p w:rsidR="00B315BD" w:rsidRPr="004A20B5" w:rsidRDefault="00B315BD" w:rsidP="005A3EDA">
      <w:pPr>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 xml:space="preserve">При приеме заявления в МФЦ заявителю выдается один экземпляр «Заявления заявителя на организацию предоставления муниципальных услуг» с указанием перечня принятых документов и даты приема в МФЦ. </w:t>
      </w:r>
    </w:p>
    <w:p w:rsidR="00B315BD" w:rsidRPr="004A20B5" w:rsidRDefault="00B315BD" w:rsidP="005A3EDA">
      <w:pPr>
        <w:pStyle w:val="a4"/>
        <w:spacing w:before="0" w:beforeAutospacing="0" w:after="0" w:afterAutospacing="0"/>
        <w:ind w:firstLine="709"/>
        <w:jc w:val="both"/>
        <w:rPr>
          <w:color w:val="000000" w:themeColor="text1"/>
          <w:sz w:val="28"/>
          <w:szCs w:val="28"/>
        </w:rPr>
      </w:pPr>
      <w:r w:rsidRPr="004A20B5">
        <w:rPr>
          <w:color w:val="000000" w:themeColor="text1"/>
          <w:sz w:val="28"/>
          <w:szCs w:val="28"/>
        </w:rPr>
        <w:t>Заявления передаются в МКУ «Благоустройство и ЖКХ» в день приема в МФЦ или на следующий рабочий день.</w:t>
      </w:r>
    </w:p>
    <w:p w:rsidR="00B315BD" w:rsidRPr="004A20B5" w:rsidRDefault="00B315BD" w:rsidP="005A3EDA">
      <w:pPr>
        <w:pStyle w:val="10"/>
        <w:widowControl w:val="0"/>
        <w:shd w:val="clear" w:color="auto" w:fill="auto"/>
        <w:tabs>
          <w:tab w:val="left" w:pos="189"/>
        </w:tabs>
        <w:spacing w:after="0" w:line="240" w:lineRule="auto"/>
        <w:ind w:left="0" w:right="0" w:firstLine="709"/>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При поступлении заявления в МКУ «Благоустройство и ЖКХ» работа с ним ведется в установленном настоящим Административным регламентом порядке предоставления муниципальной услуги.</w:t>
      </w:r>
    </w:p>
    <w:p w:rsidR="00B315BD" w:rsidRPr="004A20B5" w:rsidRDefault="00B315BD" w:rsidP="005A3EDA">
      <w:pPr>
        <w:pStyle w:val="10"/>
        <w:widowControl w:val="0"/>
        <w:shd w:val="clear" w:color="auto" w:fill="auto"/>
        <w:tabs>
          <w:tab w:val="left" w:pos="189"/>
        </w:tabs>
        <w:spacing w:after="0" w:line="240" w:lineRule="auto"/>
        <w:ind w:left="0" w:right="0" w:firstLine="709"/>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В круг полномочий работника МФЦ входит принятие решения  об  отказе в приеме документов в соответствии с п</w:t>
      </w:r>
      <w:r w:rsidR="005A3EDA">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 xml:space="preserve">2.10 настоящего Административного регламента. </w:t>
      </w:r>
    </w:p>
    <w:p w:rsidR="00B315BD" w:rsidRPr="004A20B5" w:rsidRDefault="00B315BD" w:rsidP="005A3EDA">
      <w:pPr>
        <w:pStyle w:val="10"/>
        <w:widowControl w:val="0"/>
        <w:shd w:val="clear" w:color="auto" w:fill="auto"/>
        <w:tabs>
          <w:tab w:val="left" w:pos="189"/>
        </w:tabs>
        <w:spacing w:after="0" w:line="240" w:lineRule="auto"/>
        <w:ind w:left="0" w:right="0" w:firstLine="709"/>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В сроки предоставления МКУ «Благоустройство и ЖКХ» муниципальной услуги входят сроки доставки документов из МФЦ в  МКУ «Благоустройство и ЖКХ».</w:t>
      </w:r>
    </w:p>
    <w:p w:rsidR="00B315BD" w:rsidRPr="004A20B5" w:rsidRDefault="00B315BD" w:rsidP="005A3EDA">
      <w:pPr>
        <w:pStyle w:val="10"/>
        <w:widowControl w:val="0"/>
        <w:shd w:val="clear" w:color="auto" w:fill="auto"/>
        <w:tabs>
          <w:tab w:val="left" w:pos="189"/>
        </w:tabs>
        <w:spacing w:after="0" w:line="240" w:lineRule="auto"/>
        <w:ind w:left="0" w:right="0" w:firstLine="709"/>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Максимальный срок выполнения административной процедуры 30 мин.</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1" w:name="Par481"/>
      <w:bookmarkEnd w:id="11"/>
      <w:r w:rsidRPr="004A20B5">
        <w:rPr>
          <w:rFonts w:ascii="Times New Roman" w:hAnsi="Times New Roman" w:cs="Times New Roman"/>
          <w:color w:val="000000" w:themeColor="text1"/>
          <w:sz w:val="28"/>
          <w:szCs w:val="28"/>
        </w:rPr>
        <w:t>3.</w:t>
      </w:r>
      <w:r w:rsidR="006771F5">
        <w:rPr>
          <w:rFonts w:ascii="Times New Roman" w:hAnsi="Times New Roman" w:cs="Times New Roman"/>
          <w:color w:val="000000" w:themeColor="text1"/>
          <w:sz w:val="28"/>
          <w:szCs w:val="28"/>
        </w:rPr>
        <w:t>8</w:t>
      </w:r>
      <w:r w:rsidRPr="004A20B5">
        <w:rPr>
          <w:rFonts w:ascii="Times New Roman" w:hAnsi="Times New Roman" w:cs="Times New Roman"/>
          <w:color w:val="000000" w:themeColor="text1"/>
          <w:sz w:val="28"/>
          <w:szCs w:val="28"/>
        </w:rPr>
        <w:t>.Основанием для начала административной процедуры является</w:t>
      </w:r>
      <w:r w:rsidRPr="004A20B5">
        <w:rPr>
          <w:rStyle w:val="a7"/>
          <w:rFonts w:ascii="Times New Roman" w:hAnsi="Times New Roman" w:cs="Times New Roman"/>
          <w:color w:val="000000" w:themeColor="text1"/>
          <w:sz w:val="28"/>
          <w:szCs w:val="28"/>
        </w:rPr>
        <w:t xml:space="preserve">  </w:t>
      </w:r>
      <w:r w:rsidRPr="004A20B5">
        <w:rPr>
          <w:rFonts w:ascii="Times New Roman" w:hAnsi="Times New Roman" w:cs="Times New Roman"/>
          <w:color w:val="000000" w:themeColor="text1"/>
          <w:sz w:val="28"/>
          <w:szCs w:val="28"/>
        </w:rPr>
        <w:t xml:space="preserve">  принятие специалистом МКУ «Благоустройство и ЖКХ» заявления на оказание услуги по погребению согласно гарантированному перечню услуг.</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Определение земельного участка для погребения умершего осуществляется специалистом МКУ «Благоустройство и ЖКХ» с учетом исполнения волеизъявления умершего о погребении его тела (останков) рядом с ранее умершими близкими родственниками или супругом (супругой). Исполнение волеизъявления умершего гарантируется при наличии свободного места на месте погребения ранее умершего близкого родственника либо ранее умершего супруга (супруги).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В предоставлении земельного участка для захоронения умершего на указанном заявителем месте отказывается в следующих случаях:</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отсутствие свободного участка земли для захоронения;</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 xml:space="preserve">невозможность захоронения по причине несоответствия размера земельного участка требованиям муниципальных нормативно-правовых актов и СанПиН 2.1.2882-11 </w:t>
      </w:r>
      <w:r w:rsidR="005A3EDA">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Гигиенические требования к размещению, устройству и содержанию кладбищ, зданий и сооружений похоронного назначения</w:t>
      </w:r>
      <w:r w:rsidR="005A3EDA">
        <w:rPr>
          <w:rFonts w:ascii="Times New Roman" w:hAnsi="Times New Roman" w:cs="Times New Roman"/>
          <w:color w:val="000000" w:themeColor="text1"/>
          <w:sz w:val="28"/>
          <w:szCs w:val="28"/>
        </w:rPr>
        <w:t>»</w:t>
      </w:r>
      <w:r w:rsidRPr="004A20B5">
        <w:rPr>
          <w:rFonts w:ascii="Times New Roman" w:hAnsi="Times New Roman" w:cs="Times New Roman"/>
          <w:color w:val="000000" w:themeColor="text1"/>
          <w:sz w:val="28"/>
          <w:szCs w:val="28"/>
        </w:rPr>
        <w:t>.</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 xml:space="preserve">В случае невозможности исполнения волеизъявления умершего о погребении его тела (останков) на указанном им месте погребения, место погребения определяется специалистом МКУ «Благоустройство и ЖКХ» с учетом места смерти, наличия свободного участка земли, а также с учетом заслуг </w:t>
      </w:r>
      <w:r w:rsidRPr="004A20B5">
        <w:rPr>
          <w:rFonts w:ascii="Times New Roman" w:hAnsi="Times New Roman" w:cs="Times New Roman"/>
          <w:color w:val="000000" w:themeColor="text1"/>
          <w:sz w:val="28"/>
          <w:szCs w:val="28"/>
        </w:rPr>
        <w:lastRenderedPageBreak/>
        <w:t xml:space="preserve">умершего перед обществом и государством. </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В случае несогласия заявителя с определенным местом погребения заявитель вправе обратиться с требованием о предоставлении другого земельного участка.</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3.</w:t>
      </w:r>
      <w:r w:rsidR="006771F5">
        <w:rPr>
          <w:rFonts w:ascii="Times New Roman" w:hAnsi="Times New Roman" w:cs="Times New Roman"/>
          <w:color w:val="000000" w:themeColor="text1"/>
          <w:sz w:val="28"/>
          <w:szCs w:val="28"/>
        </w:rPr>
        <w:t>9</w:t>
      </w:r>
      <w:r w:rsidRPr="004A20B5">
        <w:rPr>
          <w:rFonts w:ascii="Times New Roman" w:hAnsi="Times New Roman" w:cs="Times New Roman"/>
          <w:color w:val="000000" w:themeColor="text1"/>
          <w:sz w:val="28"/>
          <w:szCs w:val="28"/>
        </w:rPr>
        <w:t>.После определения места захоронения специалист МКУ «Благоустройство и ЖКХ» оформляет заключение о возможности предоставления земельного участка, которое является составной частью заявления.</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Заключение о возможности предоставления земельного участка приобщается к пакету документов, полученных от заявителя, и специалист МКУ «Благоустройство и ЖКХ» согласует с заявителем дату захоронения умершего.</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3.1</w:t>
      </w:r>
      <w:r w:rsidR="006771F5">
        <w:rPr>
          <w:rFonts w:ascii="Times New Roman" w:hAnsi="Times New Roman" w:cs="Times New Roman"/>
          <w:color w:val="000000" w:themeColor="text1"/>
          <w:sz w:val="28"/>
          <w:szCs w:val="28"/>
        </w:rPr>
        <w:t>0</w:t>
      </w:r>
      <w:r w:rsidRPr="004A20B5">
        <w:rPr>
          <w:rFonts w:ascii="Times New Roman" w:hAnsi="Times New Roman" w:cs="Times New Roman"/>
          <w:color w:val="000000" w:themeColor="text1"/>
          <w:sz w:val="28"/>
          <w:szCs w:val="28"/>
        </w:rPr>
        <w:t>.После получения полного пакета документов специалист МКУ «Благоустройство и ЖКХ» налагает резолюцию об оформлении заявки в подрядную организацию.</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3.1</w:t>
      </w:r>
      <w:r w:rsidR="006771F5">
        <w:rPr>
          <w:rFonts w:ascii="Times New Roman" w:hAnsi="Times New Roman" w:cs="Times New Roman"/>
          <w:color w:val="000000" w:themeColor="text1"/>
          <w:sz w:val="28"/>
          <w:szCs w:val="28"/>
        </w:rPr>
        <w:t>1</w:t>
      </w:r>
      <w:r w:rsidRPr="004A20B5">
        <w:rPr>
          <w:rFonts w:ascii="Times New Roman" w:hAnsi="Times New Roman" w:cs="Times New Roman"/>
          <w:color w:val="000000" w:themeColor="text1"/>
          <w:sz w:val="28"/>
          <w:szCs w:val="28"/>
        </w:rPr>
        <w:t>.Специалист МКУ «Благоустройство и ЖКХ» готовит в письменной форме заявку на предоставление муниципальной услуги и разрешение на захоронение для передачи в подрядную организацию. В разрешении указываются фамилия, имя, отчество умершего, дата его смерти. В случае невозможности определения личных данных умершего указывается регистрационный номер, соответствующий номеру акта судебно-медицинской экспертизы. Номер акта судебно-медицинской экспертизы, указанный в заявлении о предоставлении муниципальной услуги, должен совпадать с номером акта судебно-медицинской экспертизы, указанного в согласии органов внутренних дел на захоронение умершего.</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3.1</w:t>
      </w:r>
      <w:r w:rsidR="006771F5">
        <w:rPr>
          <w:rFonts w:ascii="Times New Roman" w:hAnsi="Times New Roman" w:cs="Times New Roman"/>
          <w:color w:val="000000" w:themeColor="text1"/>
          <w:sz w:val="28"/>
          <w:szCs w:val="28"/>
        </w:rPr>
        <w:t>2</w:t>
      </w:r>
      <w:r w:rsidRPr="004A20B5">
        <w:rPr>
          <w:rFonts w:ascii="Times New Roman" w:hAnsi="Times New Roman" w:cs="Times New Roman"/>
          <w:color w:val="000000" w:themeColor="text1"/>
          <w:sz w:val="28"/>
          <w:szCs w:val="28"/>
        </w:rPr>
        <w:t>.Максимальная продолжительность выполнения административной процедуры не может превышать одного рабочего дня с момента получения полного пакета документов, необходимых для предоставления муниципальной услуги.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2" w:name="Par497"/>
      <w:bookmarkEnd w:id="12"/>
      <w:r w:rsidRPr="004A20B5">
        <w:rPr>
          <w:rFonts w:ascii="Times New Roman" w:hAnsi="Times New Roman" w:cs="Times New Roman"/>
          <w:color w:val="000000" w:themeColor="text1"/>
          <w:sz w:val="28"/>
          <w:szCs w:val="28"/>
        </w:rPr>
        <w:t>3.1</w:t>
      </w:r>
      <w:r w:rsidR="006771F5">
        <w:rPr>
          <w:rFonts w:ascii="Times New Roman" w:hAnsi="Times New Roman" w:cs="Times New Roman"/>
          <w:color w:val="000000" w:themeColor="text1"/>
          <w:sz w:val="28"/>
          <w:szCs w:val="28"/>
        </w:rPr>
        <w:t>3</w:t>
      </w:r>
      <w:r w:rsidRPr="004A20B5">
        <w:rPr>
          <w:rFonts w:ascii="Times New Roman" w:hAnsi="Times New Roman" w:cs="Times New Roman"/>
          <w:color w:val="000000" w:themeColor="text1"/>
          <w:sz w:val="28"/>
          <w:szCs w:val="28"/>
        </w:rPr>
        <w:t>.Основанием для начала административной процедуры является передача заявки на предоставление муниципальной услуги в подрядную организацию.</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3.1</w:t>
      </w:r>
      <w:r w:rsidR="006771F5">
        <w:rPr>
          <w:rFonts w:ascii="Times New Roman" w:hAnsi="Times New Roman" w:cs="Times New Roman"/>
          <w:color w:val="000000" w:themeColor="text1"/>
          <w:sz w:val="28"/>
          <w:szCs w:val="28"/>
        </w:rPr>
        <w:t>4</w:t>
      </w:r>
      <w:r w:rsidRPr="004A20B5">
        <w:rPr>
          <w:rFonts w:ascii="Times New Roman" w:hAnsi="Times New Roman" w:cs="Times New Roman"/>
          <w:color w:val="000000" w:themeColor="text1"/>
          <w:sz w:val="28"/>
          <w:szCs w:val="28"/>
        </w:rPr>
        <w:t>.Подрядная организация выполняет следующие действия:</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предоставляет и доставляет гроб и другие предметы, необходимые для погребения;</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осуществляет транспортировку тела (останков) умершего от места его (их) хранения на кладбище в пределах Березовского городского округа (или в крематорий) без дополнительных остановок и заездов по какой-либо необходимости и без сопровождающих лиц;</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производит погребение тела (останков) умершего – захоронение.</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3.1</w:t>
      </w:r>
      <w:r w:rsidR="006771F5">
        <w:rPr>
          <w:rFonts w:ascii="Times New Roman" w:hAnsi="Times New Roman" w:cs="Times New Roman"/>
          <w:color w:val="000000" w:themeColor="text1"/>
          <w:sz w:val="28"/>
          <w:szCs w:val="28"/>
        </w:rPr>
        <w:t>5</w:t>
      </w:r>
      <w:r w:rsidRPr="004A20B5">
        <w:rPr>
          <w:rFonts w:ascii="Times New Roman" w:hAnsi="Times New Roman" w:cs="Times New Roman"/>
          <w:color w:val="000000" w:themeColor="text1"/>
          <w:sz w:val="28"/>
          <w:szCs w:val="28"/>
        </w:rPr>
        <w:t>.Место захоронения определяется специалистом МКУ «Благоустройство и ЖКХ» по вопросам похоронного дела и  выдается подрядной  организации по  требованию.</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3.1</w:t>
      </w:r>
      <w:r w:rsidR="006771F5">
        <w:rPr>
          <w:rFonts w:ascii="Times New Roman" w:hAnsi="Times New Roman" w:cs="Times New Roman"/>
          <w:color w:val="000000" w:themeColor="text1"/>
          <w:sz w:val="28"/>
          <w:szCs w:val="28"/>
        </w:rPr>
        <w:t>6</w:t>
      </w:r>
      <w:r w:rsidRPr="004A20B5">
        <w:rPr>
          <w:rFonts w:ascii="Times New Roman" w:hAnsi="Times New Roman" w:cs="Times New Roman"/>
          <w:color w:val="000000" w:themeColor="text1"/>
          <w:sz w:val="28"/>
          <w:szCs w:val="28"/>
        </w:rPr>
        <w:t>.Максимальная продолжительность выполнения административной процедуры не может превышать 5 рабочих дней с момента регистрации заявления о предоставлении муниципальной услуги.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3" w:name="Par507"/>
      <w:bookmarkEnd w:id="13"/>
      <w:r w:rsidRPr="004A20B5">
        <w:rPr>
          <w:rFonts w:ascii="Times New Roman" w:hAnsi="Times New Roman" w:cs="Times New Roman"/>
          <w:color w:val="000000" w:themeColor="text1"/>
          <w:sz w:val="28"/>
          <w:szCs w:val="28"/>
        </w:rPr>
        <w:lastRenderedPageBreak/>
        <w:t>3.1</w:t>
      </w:r>
      <w:r w:rsidR="006771F5">
        <w:rPr>
          <w:rFonts w:ascii="Times New Roman" w:hAnsi="Times New Roman" w:cs="Times New Roman"/>
          <w:color w:val="000000" w:themeColor="text1"/>
          <w:sz w:val="28"/>
          <w:szCs w:val="28"/>
        </w:rPr>
        <w:t>7</w:t>
      </w:r>
      <w:r w:rsidRPr="004A20B5">
        <w:rPr>
          <w:rFonts w:ascii="Times New Roman" w:hAnsi="Times New Roman" w:cs="Times New Roman"/>
          <w:color w:val="000000" w:themeColor="text1"/>
          <w:sz w:val="28"/>
          <w:szCs w:val="28"/>
        </w:rPr>
        <w:t>.Основанием для начала административной процедуры является погребение тела (останков) умершего – захоронение (в т.ч. после кремации).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3.1</w:t>
      </w:r>
      <w:r w:rsidR="006771F5">
        <w:rPr>
          <w:rFonts w:ascii="Times New Roman" w:hAnsi="Times New Roman" w:cs="Times New Roman"/>
          <w:color w:val="000000" w:themeColor="text1"/>
          <w:sz w:val="28"/>
          <w:szCs w:val="28"/>
        </w:rPr>
        <w:t>8</w:t>
      </w:r>
      <w:r w:rsidRPr="004A20B5">
        <w:rPr>
          <w:rFonts w:ascii="Times New Roman" w:hAnsi="Times New Roman" w:cs="Times New Roman"/>
          <w:color w:val="000000" w:themeColor="text1"/>
          <w:sz w:val="28"/>
          <w:szCs w:val="28"/>
        </w:rPr>
        <w:t>.После захоронения тела (останков) умершего специалист МКУ «Благоустройство и ЖКХ» производит соответствующую запись в журнале учета регистрации захоронений, который хранится по адресу: г.Березовский, ул.Брусницына,8. Журнал учета регистрации захоронений передается в конце каждого календарного года в архив МКУ «Благоустройство и ЖКХ».</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Перед кремацией тела (останков) умершего сотрудник ритуально-кремационного комплекса производит соответствующую запись в журнале регистрации кремаций.</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После кремации тела (останков) умершего осуществляется замурование праха в урну. Сотрудник ритуально-кремационного комплекса присваивает регистрационный номер урне с прахом, опечатывает, наносит гравировку с регистрационным номером на урну. Выдача заявителю урны с прахом осуществляется в день и время, указанные в документе при сдаче тела умершего на кремацию, выданном ритуально-кремационным комплексом, при этом вносится соответствующая запись в журнал выдачи урн с прахом. Невостребованный прах хранится в крематории в течение одного года со дня кремации.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3.</w:t>
      </w:r>
      <w:r w:rsidR="006771F5">
        <w:rPr>
          <w:rFonts w:ascii="Times New Roman" w:hAnsi="Times New Roman" w:cs="Times New Roman"/>
          <w:color w:val="000000" w:themeColor="text1"/>
          <w:sz w:val="28"/>
          <w:szCs w:val="28"/>
        </w:rPr>
        <w:t>19</w:t>
      </w:r>
      <w:r w:rsidRPr="004A20B5">
        <w:rPr>
          <w:rFonts w:ascii="Times New Roman" w:hAnsi="Times New Roman" w:cs="Times New Roman"/>
          <w:color w:val="000000" w:themeColor="text1"/>
          <w:sz w:val="28"/>
          <w:szCs w:val="28"/>
        </w:rPr>
        <w:t>.Захоронение урны с прахом осуществляется в порядке, установленном административным регламентом предоставления муниципальной услуги «Предоставление земельного участка для погребения умершего».</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3.2</w:t>
      </w:r>
      <w:r w:rsidR="006771F5">
        <w:rPr>
          <w:rFonts w:ascii="Times New Roman" w:hAnsi="Times New Roman" w:cs="Times New Roman"/>
          <w:color w:val="000000" w:themeColor="text1"/>
          <w:sz w:val="28"/>
          <w:szCs w:val="28"/>
        </w:rPr>
        <w:t>0</w:t>
      </w:r>
      <w:r w:rsidRPr="004A20B5">
        <w:rPr>
          <w:rFonts w:ascii="Times New Roman" w:hAnsi="Times New Roman" w:cs="Times New Roman"/>
          <w:color w:val="000000" w:themeColor="text1"/>
          <w:sz w:val="28"/>
          <w:szCs w:val="28"/>
        </w:rPr>
        <w:t xml:space="preserve">.Заявителю, взявшему на себя обязанность осуществить погребение умершего, выдается соответствующий удостоверение о захоронении в порядке и по форме в соответствии с административным регламентом предоставления муниципальной услуги «Предоставление земельного участка для погребения умершего». </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Максимальная продолжительность выполнения административной процедуры не может превышать 30 минут.</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B315BD" w:rsidRPr="004A20B5" w:rsidRDefault="00B315BD" w:rsidP="005A3EDA">
      <w:pPr>
        <w:widowControl w:val="0"/>
        <w:autoSpaceDE w:val="0"/>
        <w:autoSpaceDN w:val="0"/>
        <w:adjustRightInd w:val="0"/>
        <w:spacing w:after="0" w:line="240" w:lineRule="auto"/>
        <w:ind w:firstLine="709"/>
        <w:jc w:val="center"/>
        <w:outlineLvl w:val="1"/>
        <w:rPr>
          <w:rFonts w:ascii="Times New Roman" w:hAnsi="Times New Roman" w:cs="Times New Roman"/>
          <w:color w:val="000000" w:themeColor="text1"/>
          <w:sz w:val="28"/>
          <w:szCs w:val="28"/>
        </w:rPr>
      </w:pPr>
      <w:bookmarkStart w:id="14" w:name="Par518"/>
      <w:bookmarkEnd w:id="14"/>
      <w:r w:rsidRPr="004A20B5">
        <w:rPr>
          <w:rFonts w:ascii="Times New Roman" w:hAnsi="Times New Roman" w:cs="Times New Roman"/>
          <w:color w:val="000000" w:themeColor="text1"/>
          <w:sz w:val="28"/>
          <w:szCs w:val="28"/>
        </w:rPr>
        <w:t>4.Ф</w:t>
      </w:r>
      <w:r w:rsidR="005A3EDA" w:rsidRPr="004A20B5">
        <w:rPr>
          <w:rFonts w:ascii="Times New Roman" w:hAnsi="Times New Roman" w:cs="Times New Roman"/>
          <w:color w:val="000000" w:themeColor="text1"/>
          <w:sz w:val="28"/>
          <w:szCs w:val="28"/>
        </w:rPr>
        <w:t>ормы контроля за исполнением</w:t>
      </w:r>
      <w:r w:rsidR="005A3EDA">
        <w:rPr>
          <w:rFonts w:ascii="Times New Roman" w:hAnsi="Times New Roman" w:cs="Times New Roman"/>
          <w:color w:val="000000" w:themeColor="text1"/>
          <w:sz w:val="28"/>
          <w:szCs w:val="28"/>
        </w:rPr>
        <w:t xml:space="preserve"> А</w:t>
      </w:r>
      <w:r w:rsidR="005A3EDA" w:rsidRPr="004A20B5">
        <w:rPr>
          <w:rFonts w:ascii="Times New Roman" w:hAnsi="Times New Roman" w:cs="Times New Roman"/>
          <w:color w:val="000000" w:themeColor="text1"/>
          <w:sz w:val="28"/>
          <w:szCs w:val="28"/>
        </w:rPr>
        <w:t>дминистративного регламента</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4.1.Контроль за исполнением Административного регламента осуществляется в следующих формах:</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текущий контроль;</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проведение проверок (плановых и внеплановых).</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4.2.Текущий контроль по предоставлению муниципальной услуги осуществляется заместителем главы</w:t>
      </w:r>
      <w:r w:rsidR="006771F5">
        <w:rPr>
          <w:rFonts w:ascii="Times New Roman" w:hAnsi="Times New Roman" w:cs="Times New Roman"/>
          <w:color w:val="000000" w:themeColor="text1"/>
          <w:sz w:val="28"/>
          <w:szCs w:val="28"/>
        </w:rPr>
        <w:t xml:space="preserve"> администрации</w:t>
      </w:r>
      <w:r w:rsidRPr="004A20B5">
        <w:rPr>
          <w:rFonts w:ascii="Times New Roman" w:hAnsi="Times New Roman" w:cs="Times New Roman"/>
          <w:color w:val="000000" w:themeColor="text1"/>
          <w:sz w:val="28"/>
          <w:szCs w:val="28"/>
        </w:rPr>
        <w:t xml:space="preserve"> Березовского городского округа.</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Текущий контроль за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 xml:space="preserve">4.3.Проверки могут быть плановыми (периодичность определяется заместителем главы администрации Березовского городского округа) и </w:t>
      </w:r>
      <w:r w:rsidRPr="004A20B5">
        <w:rPr>
          <w:rFonts w:ascii="Times New Roman" w:hAnsi="Times New Roman" w:cs="Times New Roman"/>
          <w:color w:val="000000" w:themeColor="text1"/>
          <w:sz w:val="28"/>
          <w:szCs w:val="28"/>
        </w:rPr>
        <w:lastRenderedPageBreak/>
        <w:t>внеплановыми (по конкретному обращению заявителя).</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Проверки проводятся в форме документарной или выездной проверки.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Плановые и внеплановые проверки проводятся комиссией, формируемой соответствующими распоряжениями администрации Березовского городского округа.</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В ходе проверок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По окончании документарной проверки составляется акт.</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По окончании выездной проверки составляется протокол выездного совещания или акт проверки.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4.4.Контроль за полнотой и качеством предоставления муниципальной услуги включает в себя проведение проверок, выявление и устранение нарушений, рассмотрение и подготовку ответов на обращения заявителей, в том числе содержащих жалобы на действия (бездействие) должностных лиц.</w:t>
      </w:r>
    </w:p>
    <w:p w:rsidR="00B315BD" w:rsidRPr="004A20B5" w:rsidRDefault="00B315BD" w:rsidP="005A3EDA">
      <w:pPr>
        <w:pStyle w:val="ConsPlusNormal"/>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 xml:space="preserve">4.5.Специалист МКУ «Благоустройство и ЖКХ» несет ответственность за решения и действия (бездействие), принимаемые и осуществляемые в ходе предоставления муниципальной услуги в соответствии с действующим законодательством. </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4.6.Ответственность специалиста МКУ «Благоустройство и ЖКХ» закрепляется в его должностной инструкции.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B315BD" w:rsidRPr="004A20B5" w:rsidRDefault="00B315BD" w:rsidP="005A3EDA">
      <w:pPr>
        <w:widowControl w:val="0"/>
        <w:autoSpaceDE w:val="0"/>
        <w:autoSpaceDN w:val="0"/>
        <w:adjustRightInd w:val="0"/>
        <w:spacing w:after="0" w:line="240" w:lineRule="auto"/>
        <w:ind w:firstLine="709"/>
        <w:jc w:val="center"/>
        <w:outlineLvl w:val="1"/>
        <w:rPr>
          <w:rFonts w:ascii="Times New Roman" w:hAnsi="Times New Roman" w:cs="Times New Roman"/>
          <w:color w:val="000000" w:themeColor="text1"/>
          <w:sz w:val="28"/>
          <w:szCs w:val="28"/>
        </w:rPr>
      </w:pPr>
      <w:bookmarkStart w:id="15" w:name="Par536"/>
      <w:bookmarkEnd w:id="15"/>
      <w:r w:rsidRPr="004A20B5">
        <w:rPr>
          <w:rFonts w:ascii="Times New Roman" w:hAnsi="Times New Roman" w:cs="Times New Roman"/>
          <w:color w:val="000000" w:themeColor="text1"/>
          <w:sz w:val="28"/>
          <w:szCs w:val="28"/>
        </w:rPr>
        <w:t>5.</w:t>
      </w:r>
      <w:r w:rsidR="005A3EDA">
        <w:rPr>
          <w:rFonts w:ascii="Times New Roman" w:hAnsi="Times New Roman" w:cs="Times New Roman"/>
          <w:color w:val="000000" w:themeColor="text1"/>
          <w:sz w:val="28"/>
          <w:szCs w:val="28"/>
        </w:rPr>
        <w:t>Д</w:t>
      </w:r>
      <w:r w:rsidR="005A3EDA" w:rsidRPr="004A20B5">
        <w:rPr>
          <w:rFonts w:ascii="Times New Roman" w:hAnsi="Times New Roman" w:cs="Times New Roman"/>
          <w:color w:val="000000" w:themeColor="text1"/>
          <w:sz w:val="28"/>
          <w:szCs w:val="28"/>
        </w:rPr>
        <w:t>осудебный (внесудебный) порядок обжалования</w:t>
      </w:r>
      <w:r w:rsidR="005A3EDA">
        <w:rPr>
          <w:rFonts w:ascii="Times New Roman" w:hAnsi="Times New Roman" w:cs="Times New Roman"/>
          <w:color w:val="000000" w:themeColor="text1"/>
          <w:sz w:val="28"/>
          <w:szCs w:val="28"/>
        </w:rPr>
        <w:t xml:space="preserve"> </w:t>
      </w:r>
      <w:r w:rsidR="005A3EDA" w:rsidRPr="004A20B5">
        <w:rPr>
          <w:rFonts w:ascii="Times New Roman" w:hAnsi="Times New Roman" w:cs="Times New Roman"/>
          <w:color w:val="000000" w:themeColor="text1"/>
          <w:sz w:val="28"/>
          <w:szCs w:val="28"/>
        </w:rPr>
        <w:t>решений и действий (бездействия) учреждения,</w:t>
      </w:r>
      <w:r w:rsidR="005A3EDA">
        <w:rPr>
          <w:rFonts w:ascii="Times New Roman" w:hAnsi="Times New Roman" w:cs="Times New Roman"/>
          <w:color w:val="000000" w:themeColor="text1"/>
          <w:sz w:val="28"/>
          <w:szCs w:val="28"/>
        </w:rPr>
        <w:t xml:space="preserve"> </w:t>
      </w:r>
      <w:r w:rsidR="005A3EDA" w:rsidRPr="004A20B5">
        <w:rPr>
          <w:rFonts w:ascii="Times New Roman" w:hAnsi="Times New Roman" w:cs="Times New Roman"/>
          <w:color w:val="000000" w:themeColor="text1"/>
          <w:sz w:val="28"/>
          <w:szCs w:val="28"/>
        </w:rPr>
        <w:t>предоставляющего муниципальную услугу</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5.1.Заявитель имеет право на обжалование действий (бездействия) должностных лиц МКУ «Благоустройство и ЖКХ», сотрудников МФЦ, а также решений, принятых в ходе предоставления муниципальной услуги должностными лицами МКУ «Благоустройство и ЖКХ» или сотрудниками МФЦ, в досудебном порядке, в том числе в следующих случаях:</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нарушение сроков регистрации заявления о предоставлении муниципальной услуги или сроков предоставления муниципальной услуги;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требование от заявителя документов, не предусмотренных нормативными правовыми актами Российской Федерации и Свердловской области, регулирующими предоставление муниципальной услуги;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отказ в приеме у заявителя документов, представление которых предусмотрено нормативными правовыми актами Российской Федерации и Свердловской области, муниципальными правовыми актами для предоставления муниципальной услуги;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отказ в предоставлении муниципальной услуги по основаниям, не предусмотренным нормативными правовыми актами Российской Федерации и принятыми в соответствии с ними иными нормативными правовыми актами Российской Федерации и Свердловской области, муниципальными правовыми актами;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lastRenderedPageBreak/>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и Свердловской области, муниципальными правовыми актами;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отказ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5.2.Жалоба подается в письменной форме на бумажном носителе, в электронной форме.</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5.3.Жалоба на решение, принятое сотрудником МКУ «Благоустройство и ЖКХ» подается на имя руководителя  МКУ «Благоустройство и ЖКХ» и заместителя главы администрации Березовского городского округа.</w:t>
      </w:r>
    </w:p>
    <w:p w:rsidR="00B315BD" w:rsidRPr="004A20B5" w:rsidRDefault="00B315BD" w:rsidP="005A3EDA">
      <w:pPr>
        <w:pStyle w:val="ConsPlusNormal"/>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 xml:space="preserve">5.4.Жалоба на действия (бездействие) сотрудником МФЦ подается руководителю </w:t>
      </w:r>
      <w:r w:rsidR="00210EF1">
        <w:rPr>
          <w:rFonts w:ascii="Times New Roman" w:hAnsi="Times New Roman" w:cs="Times New Roman"/>
          <w:color w:val="000000" w:themeColor="text1"/>
          <w:sz w:val="28"/>
          <w:szCs w:val="28"/>
        </w:rPr>
        <w:t>о</w:t>
      </w:r>
      <w:r w:rsidRPr="004A20B5">
        <w:rPr>
          <w:rFonts w:ascii="Times New Roman" w:hAnsi="Times New Roman" w:cs="Times New Roman"/>
          <w:color w:val="000000" w:themeColor="text1"/>
          <w:sz w:val="28"/>
          <w:szCs w:val="28"/>
        </w:rPr>
        <w:t>тдела МФЦ в г.Березовском на личном приеме или направляется по почте.</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5.5.Жалоба должна содержать:</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наименование органа, предоставляющего муниципальную услугу, должностного лица органа, предоставляющего муниципальную услугу, либо иного служащего, решения и действия (бездействие) которых обжалуются;</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иного служащего;</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или служащего. Заявителем могут быть представлены документы (при наличии), подтверждающие доводы заявителя, либо их копии;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личную подпись и дату составления.</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5.6.В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оформленная в соответствии с законодательством Российской Федерации доверенность (для физических лиц);</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lastRenderedPageBreak/>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5.7.Поступившая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а в случае обжалования отказа в предоставлении муниципальной услуги,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5.8.По результатам рассмотрения жалобы директор МКУ «Благоустройство и ЖКХ» принимает одно из следующих решений:</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отказать в удовлетворении жалобы.</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5.9.В удовлетворении жалобы может быть отказано в следующих случаях:</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наличие вступившего в законную силу решения суда, арбитражного суда по жалобе о том же предмете и по тем же основаниям;</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подача жалобы лицом, полномочия которого не подтверждены в порядке, установленном законодательством Российской Федерации;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наличие решения по жалобе, принятого ранее в отношении того же заявителя и по тому же предмету жалобы.</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5.10.Жалоба может быть оставлена без ответа в следующих случаях:</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5.11.Не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В ответе по результатам рассмотрения жалобы указываются:</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фамилия, имя, отчество (при наличии) или наименование заявителя;</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основания для принятия решения по жалобе;</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принятое по жалобе решение;</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 xml:space="preserve">в случае если жалоба признана обоснованной, - сроки устранения </w:t>
      </w:r>
      <w:r w:rsidRPr="004A20B5">
        <w:rPr>
          <w:rFonts w:ascii="Times New Roman" w:hAnsi="Times New Roman" w:cs="Times New Roman"/>
          <w:color w:val="000000" w:themeColor="text1"/>
          <w:sz w:val="28"/>
          <w:szCs w:val="28"/>
        </w:rPr>
        <w:lastRenderedPageBreak/>
        <w:t>выявленных нарушений, в том числе срок предоставления результата муниципальной услуги;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сведения о порядке обжалования принятого по жалобе решения.</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5.12.В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принимает необходимые меры в соответствии с действующим законодательством Российской Федерации.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0B5">
        <w:rPr>
          <w:rFonts w:ascii="Times New Roman" w:hAnsi="Times New Roman" w:cs="Times New Roman"/>
          <w:color w:val="000000" w:themeColor="text1"/>
          <w:sz w:val="28"/>
          <w:szCs w:val="28"/>
        </w:rPr>
        <w:t>5.13.Действия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Березовский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B315BD" w:rsidRPr="004A20B5" w:rsidRDefault="00B315BD" w:rsidP="005A3ED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B315BD" w:rsidRPr="004A20B5" w:rsidRDefault="00B315BD" w:rsidP="005A3EDA">
      <w:pPr>
        <w:widowControl w:val="0"/>
        <w:autoSpaceDE w:val="0"/>
        <w:autoSpaceDN w:val="0"/>
        <w:adjustRightInd w:val="0"/>
        <w:spacing w:after="0" w:line="240" w:lineRule="auto"/>
        <w:ind w:firstLine="709"/>
        <w:jc w:val="right"/>
        <w:outlineLvl w:val="1"/>
        <w:rPr>
          <w:rFonts w:ascii="Times New Roman" w:hAnsi="Times New Roman" w:cs="Times New Roman"/>
          <w:color w:val="000000" w:themeColor="text1"/>
          <w:sz w:val="28"/>
          <w:szCs w:val="28"/>
        </w:rPr>
      </w:pPr>
      <w:bookmarkStart w:id="16" w:name="Par593"/>
      <w:bookmarkEnd w:id="16"/>
    </w:p>
    <w:p w:rsidR="00B315BD" w:rsidRPr="004A20B5" w:rsidRDefault="00B315BD" w:rsidP="005A3EDA">
      <w:pPr>
        <w:widowControl w:val="0"/>
        <w:autoSpaceDE w:val="0"/>
        <w:autoSpaceDN w:val="0"/>
        <w:adjustRightInd w:val="0"/>
        <w:spacing w:after="0" w:line="240" w:lineRule="auto"/>
        <w:ind w:firstLine="709"/>
        <w:jc w:val="right"/>
        <w:outlineLvl w:val="1"/>
        <w:rPr>
          <w:rFonts w:ascii="Times New Roman" w:hAnsi="Times New Roman" w:cs="Times New Roman"/>
          <w:color w:val="000000" w:themeColor="text1"/>
          <w:sz w:val="28"/>
          <w:szCs w:val="28"/>
        </w:rPr>
      </w:pPr>
    </w:p>
    <w:p w:rsidR="00B315BD" w:rsidRPr="004A20B5" w:rsidRDefault="00B315BD" w:rsidP="005A3EDA">
      <w:pPr>
        <w:widowControl w:val="0"/>
        <w:autoSpaceDE w:val="0"/>
        <w:autoSpaceDN w:val="0"/>
        <w:adjustRightInd w:val="0"/>
        <w:spacing w:after="0" w:line="240" w:lineRule="auto"/>
        <w:ind w:firstLine="709"/>
        <w:jc w:val="right"/>
        <w:outlineLvl w:val="1"/>
        <w:rPr>
          <w:rFonts w:ascii="Times New Roman" w:hAnsi="Times New Roman" w:cs="Times New Roman"/>
          <w:color w:val="000000" w:themeColor="text1"/>
          <w:sz w:val="28"/>
          <w:szCs w:val="28"/>
        </w:rPr>
      </w:pPr>
    </w:p>
    <w:p w:rsidR="00EF6339" w:rsidRPr="004A20B5" w:rsidRDefault="00EF6339" w:rsidP="005A3EDA">
      <w:pPr>
        <w:spacing w:after="0" w:line="240" w:lineRule="auto"/>
        <w:ind w:firstLine="709"/>
        <w:rPr>
          <w:rFonts w:ascii="Times New Roman" w:hAnsi="Times New Roman" w:cs="Times New Roman"/>
          <w:color w:val="000000" w:themeColor="text1"/>
          <w:sz w:val="28"/>
          <w:szCs w:val="28"/>
        </w:rPr>
      </w:pPr>
    </w:p>
    <w:sectPr w:rsidR="00EF6339" w:rsidRPr="004A20B5" w:rsidSect="004A20B5">
      <w:headerReference w:type="default" r:id="rId13"/>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B9D" w:rsidRDefault="00662B9D" w:rsidP="00684B10">
      <w:pPr>
        <w:spacing w:after="0" w:line="240" w:lineRule="auto"/>
      </w:pPr>
      <w:r>
        <w:separator/>
      </w:r>
    </w:p>
  </w:endnote>
  <w:endnote w:type="continuationSeparator" w:id="1">
    <w:p w:rsidR="00662B9D" w:rsidRDefault="00662B9D" w:rsidP="00684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B9D" w:rsidRDefault="00662B9D" w:rsidP="00684B10">
      <w:pPr>
        <w:spacing w:after="0" w:line="240" w:lineRule="auto"/>
      </w:pPr>
      <w:r>
        <w:separator/>
      </w:r>
    </w:p>
  </w:footnote>
  <w:footnote w:type="continuationSeparator" w:id="1">
    <w:p w:rsidR="00662B9D" w:rsidRDefault="00662B9D" w:rsidP="00684B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4157"/>
      <w:docPartObj>
        <w:docPartGallery w:val="Page Numbers (Top of Page)"/>
        <w:docPartUnique/>
      </w:docPartObj>
    </w:sdtPr>
    <w:sdtEndPr>
      <w:rPr>
        <w:rFonts w:ascii="Times New Roman" w:hAnsi="Times New Roman" w:cs="Times New Roman"/>
        <w:sz w:val="24"/>
        <w:szCs w:val="24"/>
      </w:rPr>
    </w:sdtEndPr>
    <w:sdtContent>
      <w:p w:rsidR="00450F0A" w:rsidRPr="00684B10" w:rsidRDefault="00AC5344">
        <w:pPr>
          <w:pStyle w:val="a8"/>
          <w:jc w:val="center"/>
          <w:rPr>
            <w:rFonts w:ascii="Times New Roman" w:hAnsi="Times New Roman" w:cs="Times New Roman"/>
            <w:sz w:val="24"/>
            <w:szCs w:val="24"/>
          </w:rPr>
        </w:pPr>
        <w:r w:rsidRPr="00684B10">
          <w:rPr>
            <w:rFonts w:ascii="Times New Roman" w:hAnsi="Times New Roman" w:cs="Times New Roman"/>
            <w:sz w:val="24"/>
            <w:szCs w:val="24"/>
          </w:rPr>
          <w:fldChar w:fldCharType="begin"/>
        </w:r>
        <w:r w:rsidR="00450F0A" w:rsidRPr="00684B10">
          <w:rPr>
            <w:rFonts w:ascii="Times New Roman" w:hAnsi="Times New Roman" w:cs="Times New Roman"/>
            <w:sz w:val="24"/>
            <w:szCs w:val="24"/>
          </w:rPr>
          <w:instrText xml:space="preserve"> PAGE   \* MERGEFORMAT </w:instrText>
        </w:r>
        <w:r w:rsidRPr="00684B10">
          <w:rPr>
            <w:rFonts w:ascii="Times New Roman" w:hAnsi="Times New Roman" w:cs="Times New Roman"/>
            <w:sz w:val="24"/>
            <w:szCs w:val="24"/>
          </w:rPr>
          <w:fldChar w:fldCharType="separate"/>
        </w:r>
        <w:r w:rsidR="006771F5">
          <w:rPr>
            <w:rFonts w:ascii="Times New Roman" w:hAnsi="Times New Roman" w:cs="Times New Roman"/>
            <w:noProof/>
            <w:sz w:val="24"/>
            <w:szCs w:val="24"/>
          </w:rPr>
          <w:t>18</w:t>
        </w:r>
        <w:r w:rsidRPr="00684B10">
          <w:rPr>
            <w:rFonts w:ascii="Times New Roman" w:hAnsi="Times New Roman" w:cs="Times New Roman"/>
            <w:sz w:val="24"/>
            <w:szCs w:val="24"/>
          </w:rPr>
          <w:fldChar w:fldCharType="end"/>
        </w:r>
      </w:p>
    </w:sdtContent>
  </w:sdt>
  <w:p w:rsidR="00450F0A" w:rsidRDefault="00450F0A">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17CD5"/>
    <w:multiLevelType w:val="multilevel"/>
    <w:tmpl w:val="4E020DB2"/>
    <w:lvl w:ilvl="0">
      <w:start w:val="3"/>
      <w:numFmt w:val="decimal"/>
      <w:lvlText w:val="%1."/>
      <w:lvlJc w:val="left"/>
      <w:pPr>
        <w:ind w:left="90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10471"/>
    <w:rsid w:val="00066A10"/>
    <w:rsid w:val="001123A4"/>
    <w:rsid w:val="00210471"/>
    <w:rsid w:val="00210EF1"/>
    <w:rsid w:val="002231D7"/>
    <w:rsid w:val="003D1C7A"/>
    <w:rsid w:val="00450F0A"/>
    <w:rsid w:val="004A20B5"/>
    <w:rsid w:val="005A3EDA"/>
    <w:rsid w:val="005D0BF1"/>
    <w:rsid w:val="005E549D"/>
    <w:rsid w:val="00642EFD"/>
    <w:rsid w:val="00662B9D"/>
    <w:rsid w:val="006771F5"/>
    <w:rsid w:val="00684B10"/>
    <w:rsid w:val="006C0D20"/>
    <w:rsid w:val="008A3BD1"/>
    <w:rsid w:val="00926D2D"/>
    <w:rsid w:val="00941854"/>
    <w:rsid w:val="00A21AFC"/>
    <w:rsid w:val="00AC5344"/>
    <w:rsid w:val="00AF46C0"/>
    <w:rsid w:val="00B315BD"/>
    <w:rsid w:val="00C45B11"/>
    <w:rsid w:val="00CC2D5E"/>
    <w:rsid w:val="00CF67F6"/>
    <w:rsid w:val="00D22BFA"/>
    <w:rsid w:val="00EF63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4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0471"/>
    <w:pPr>
      <w:widowControl w:val="0"/>
      <w:autoSpaceDE w:val="0"/>
      <w:autoSpaceDN w:val="0"/>
      <w:adjustRightInd w:val="0"/>
      <w:spacing w:after="0" w:line="240" w:lineRule="auto"/>
    </w:pPr>
    <w:rPr>
      <w:rFonts w:ascii="Calibri" w:eastAsia="Times New Roman" w:hAnsi="Calibri" w:cs="Calibri"/>
    </w:rPr>
  </w:style>
  <w:style w:type="paragraph" w:styleId="a3">
    <w:name w:val="List Paragraph"/>
    <w:basedOn w:val="a"/>
    <w:uiPriority w:val="99"/>
    <w:qFormat/>
    <w:rsid w:val="00210471"/>
    <w:pPr>
      <w:ind w:left="720"/>
      <w:contextualSpacing/>
    </w:pPr>
    <w:rPr>
      <w:rFonts w:ascii="Calibri" w:eastAsia="Calibri" w:hAnsi="Calibri" w:cs="Times New Roman"/>
      <w:lang w:eastAsia="en-US"/>
    </w:rPr>
  </w:style>
  <w:style w:type="paragraph" w:styleId="a4">
    <w:name w:val="Normal (Web)"/>
    <w:basedOn w:val="a"/>
    <w:rsid w:val="00210471"/>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5">
    <w:name w:val="Hyperlink"/>
    <w:uiPriority w:val="99"/>
    <w:rsid w:val="00210471"/>
    <w:rPr>
      <w:color w:val="0000FF"/>
      <w:u w:val="single"/>
    </w:rPr>
  </w:style>
  <w:style w:type="character" w:customStyle="1" w:styleId="a6">
    <w:name w:val="Основной текст_"/>
    <w:link w:val="10"/>
    <w:locked/>
    <w:rsid w:val="00210471"/>
    <w:rPr>
      <w:sz w:val="26"/>
      <w:shd w:val="clear" w:color="auto" w:fill="FFFFFF"/>
    </w:rPr>
  </w:style>
  <w:style w:type="paragraph" w:customStyle="1" w:styleId="10">
    <w:name w:val="Основной текст10"/>
    <w:basedOn w:val="a"/>
    <w:link w:val="a6"/>
    <w:rsid w:val="00210471"/>
    <w:pPr>
      <w:shd w:val="clear" w:color="auto" w:fill="FFFFFF"/>
      <w:spacing w:after="600" w:line="320" w:lineRule="exact"/>
      <w:ind w:left="40" w:right="23" w:firstLine="680"/>
      <w:jc w:val="both"/>
    </w:pPr>
    <w:rPr>
      <w:sz w:val="26"/>
      <w:shd w:val="clear" w:color="auto" w:fill="FFFFFF"/>
    </w:rPr>
  </w:style>
  <w:style w:type="character" w:styleId="a7">
    <w:name w:val="annotation reference"/>
    <w:unhideWhenUsed/>
    <w:rsid w:val="00210471"/>
    <w:rPr>
      <w:sz w:val="16"/>
      <w:szCs w:val="16"/>
    </w:rPr>
  </w:style>
  <w:style w:type="paragraph" w:styleId="a8">
    <w:name w:val="header"/>
    <w:basedOn w:val="a"/>
    <w:link w:val="a9"/>
    <w:uiPriority w:val="99"/>
    <w:unhideWhenUsed/>
    <w:rsid w:val="00684B1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84B10"/>
  </w:style>
  <w:style w:type="paragraph" w:styleId="aa">
    <w:name w:val="footer"/>
    <w:basedOn w:val="a"/>
    <w:link w:val="ab"/>
    <w:uiPriority w:val="99"/>
    <w:semiHidden/>
    <w:unhideWhenUsed/>
    <w:rsid w:val="00684B1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684B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1E92A2043E75C73DC2664834F1C7D61800A11584B0F1BB9E1653D8DB428FF304D2A993580A63011CU9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DC1E92A2043E75C73DC2664834F1C7D61B0FA5108FE1A6B9CF435D1DUDE" TargetMode="External"/><Relationship Id="rId12" Type="http://schemas.openxmlformats.org/officeDocument/2006/relationships/hyperlink" Target="consultantplus://offline/ref=DC1E92A2043E75C73DC2664834F1C7D61806AB1585B1F1BB9E1653D8DB14U2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C1E92A2043E75C73DC2664834F1C7D61807AA138CBCACB1964F5FDA1DU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DC1E92A2043E75C73DC2664834F1C7D61800A11287B2F1BB9E1653D8DB428FF304D2A993580A630C1CU9E" TargetMode="External"/><Relationship Id="rId4" Type="http://schemas.openxmlformats.org/officeDocument/2006/relationships/webSettings" Target="webSettings.xml"/><Relationship Id="rId9" Type="http://schemas.openxmlformats.org/officeDocument/2006/relationships/hyperlink" Target="consultantplus://offline/ref=DC1E92A2043E75C73DC2664834F1C7D61800A31781B3F1BB9E1653D8DB14U2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18</Pages>
  <Words>6261</Words>
  <Characters>35690</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Yaminova</dc:creator>
  <cp:keywords/>
  <dc:description/>
  <cp:lastModifiedBy>Yaminova</cp:lastModifiedBy>
  <cp:revision>11</cp:revision>
  <dcterms:created xsi:type="dcterms:W3CDTF">2015-06-30T05:09:00Z</dcterms:created>
  <dcterms:modified xsi:type="dcterms:W3CDTF">2015-07-01T04:47:00Z</dcterms:modified>
</cp:coreProperties>
</file>