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51B" w:rsidRPr="002605B2" w:rsidRDefault="00CC251B" w:rsidP="00CC251B">
      <w:pPr>
        <w:pStyle w:val="a3"/>
        <w:rPr>
          <w:rFonts w:ascii="Times New Roman" w:hAnsi="Times New Roman" w:cs="Times New Roman"/>
        </w:rPr>
      </w:pPr>
    </w:p>
    <w:p w:rsidR="00C653E7" w:rsidRDefault="00C653E7" w:rsidP="00CC251B">
      <w:pPr>
        <w:pStyle w:val="a3"/>
        <w:rPr>
          <w:rFonts w:ascii="Times New Roman" w:hAnsi="Times New Roman" w:cs="Times New Roman"/>
          <w:sz w:val="28"/>
          <w:szCs w:val="28"/>
        </w:rPr>
      </w:pPr>
    </w:p>
    <w:p w:rsidR="00C653E7" w:rsidRPr="009A7E4F" w:rsidRDefault="00C653E7" w:rsidP="00CC251B">
      <w:pPr>
        <w:pStyle w:val="a3"/>
        <w:rPr>
          <w:rFonts w:ascii="Times New Roman" w:hAnsi="Times New Roman" w:cs="Times New Roman"/>
          <w:sz w:val="36"/>
          <w:szCs w:val="36"/>
        </w:rPr>
      </w:pPr>
    </w:p>
    <w:p w:rsidR="00C653E7" w:rsidRDefault="00C653E7" w:rsidP="00CC251B">
      <w:pPr>
        <w:pStyle w:val="a3"/>
        <w:rPr>
          <w:rFonts w:ascii="Times New Roman" w:hAnsi="Times New Roman" w:cs="Times New Roman"/>
          <w:sz w:val="28"/>
          <w:szCs w:val="28"/>
        </w:rPr>
      </w:pPr>
    </w:p>
    <w:p w:rsidR="00C653E7" w:rsidRPr="002F3AA6" w:rsidRDefault="00C653E7" w:rsidP="00C653E7">
      <w:pPr>
        <w:pStyle w:val="a3"/>
        <w:tabs>
          <w:tab w:val="left" w:pos="567"/>
        </w:tabs>
        <w:rPr>
          <w:rFonts w:ascii="Times New Roman" w:hAnsi="Times New Roman" w:cs="Times New Roman"/>
          <w:sz w:val="28"/>
          <w:szCs w:val="28"/>
        </w:rPr>
      </w:pPr>
      <w:r w:rsidRPr="002F3AA6">
        <w:rPr>
          <w:rFonts w:ascii="Times New Roman" w:hAnsi="Times New Roman" w:cs="Times New Roman"/>
          <w:sz w:val="28"/>
          <w:szCs w:val="28"/>
        </w:rPr>
        <w:t xml:space="preserve">         </w:t>
      </w:r>
      <w:r w:rsidR="005B2373">
        <w:rPr>
          <w:rFonts w:ascii="Times New Roman" w:hAnsi="Times New Roman" w:cs="Times New Roman"/>
          <w:sz w:val="28"/>
          <w:szCs w:val="28"/>
        </w:rPr>
        <w:t>1</w:t>
      </w:r>
      <w:r w:rsidR="00863973">
        <w:rPr>
          <w:rFonts w:ascii="Times New Roman" w:hAnsi="Times New Roman" w:cs="Times New Roman"/>
          <w:sz w:val="28"/>
          <w:szCs w:val="28"/>
        </w:rPr>
        <w:t>4</w:t>
      </w:r>
      <w:r w:rsidRPr="002F3AA6">
        <w:rPr>
          <w:rFonts w:ascii="Times New Roman" w:hAnsi="Times New Roman" w:cs="Times New Roman"/>
          <w:sz w:val="28"/>
          <w:szCs w:val="28"/>
        </w:rPr>
        <w:t>.</w:t>
      </w:r>
      <w:r w:rsidR="00F46E67">
        <w:rPr>
          <w:rFonts w:ascii="Times New Roman" w:hAnsi="Times New Roman" w:cs="Times New Roman"/>
          <w:sz w:val="28"/>
          <w:szCs w:val="28"/>
        </w:rPr>
        <w:t>1</w:t>
      </w:r>
      <w:r w:rsidR="005B2373">
        <w:rPr>
          <w:rFonts w:ascii="Times New Roman" w:hAnsi="Times New Roman" w:cs="Times New Roman"/>
          <w:sz w:val="28"/>
          <w:szCs w:val="28"/>
        </w:rPr>
        <w:t>1</w:t>
      </w:r>
      <w:r w:rsidRPr="002F3AA6">
        <w:rPr>
          <w:rFonts w:ascii="Times New Roman" w:hAnsi="Times New Roman" w:cs="Times New Roman"/>
          <w:sz w:val="28"/>
          <w:szCs w:val="28"/>
        </w:rPr>
        <w:t xml:space="preserve">.2014       </w:t>
      </w:r>
      <w:r w:rsidR="00256CF7" w:rsidRPr="002F3AA6">
        <w:rPr>
          <w:rFonts w:ascii="Times New Roman" w:hAnsi="Times New Roman" w:cs="Times New Roman"/>
          <w:sz w:val="28"/>
          <w:szCs w:val="28"/>
        </w:rPr>
        <w:t xml:space="preserve">  </w:t>
      </w:r>
      <w:r w:rsidR="002605B2">
        <w:rPr>
          <w:rFonts w:ascii="Times New Roman" w:hAnsi="Times New Roman" w:cs="Times New Roman"/>
          <w:sz w:val="28"/>
          <w:szCs w:val="28"/>
        </w:rPr>
        <w:t xml:space="preserve"> </w:t>
      </w:r>
      <w:r w:rsidR="00392EFB">
        <w:rPr>
          <w:rFonts w:ascii="Times New Roman" w:hAnsi="Times New Roman" w:cs="Times New Roman"/>
          <w:sz w:val="28"/>
          <w:szCs w:val="28"/>
        </w:rPr>
        <w:t xml:space="preserve"> </w:t>
      </w:r>
      <w:r w:rsidR="00A3324A">
        <w:rPr>
          <w:rFonts w:ascii="Times New Roman" w:hAnsi="Times New Roman" w:cs="Times New Roman"/>
          <w:sz w:val="28"/>
          <w:szCs w:val="28"/>
        </w:rPr>
        <w:t xml:space="preserve"> </w:t>
      </w:r>
      <w:r w:rsidR="005B2373">
        <w:rPr>
          <w:rFonts w:ascii="Times New Roman" w:hAnsi="Times New Roman" w:cs="Times New Roman"/>
          <w:sz w:val="28"/>
          <w:szCs w:val="28"/>
        </w:rPr>
        <w:t>6</w:t>
      </w:r>
      <w:r w:rsidR="00E908C8">
        <w:rPr>
          <w:rFonts w:ascii="Times New Roman" w:hAnsi="Times New Roman" w:cs="Times New Roman"/>
          <w:sz w:val="28"/>
          <w:szCs w:val="28"/>
        </w:rPr>
        <w:t>3</w:t>
      </w:r>
      <w:r w:rsidR="00863973">
        <w:rPr>
          <w:rFonts w:ascii="Times New Roman" w:hAnsi="Times New Roman" w:cs="Times New Roman"/>
          <w:sz w:val="28"/>
          <w:szCs w:val="28"/>
        </w:rPr>
        <w:t>8</w:t>
      </w:r>
    </w:p>
    <w:p w:rsidR="00C653E7" w:rsidRPr="00B05DEE" w:rsidRDefault="00C653E7" w:rsidP="00CC251B">
      <w:pPr>
        <w:pStyle w:val="a3"/>
        <w:rPr>
          <w:rFonts w:ascii="Times New Roman" w:hAnsi="Times New Roman" w:cs="Times New Roman"/>
          <w:sz w:val="28"/>
          <w:szCs w:val="28"/>
        </w:rPr>
      </w:pPr>
    </w:p>
    <w:p w:rsidR="001011EA" w:rsidRDefault="001011EA" w:rsidP="001011EA">
      <w:pPr>
        <w:pStyle w:val="a6"/>
        <w:spacing w:after="0" w:line="240" w:lineRule="auto"/>
        <w:jc w:val="center"/>
        <w:rPr>
          <w:rFonts w:ascii="Times New Roman" w:hAnsi="Times New Roman" w:cs="Times New Roman"/>
          <w:b/>
          <w:i/>
          <w:sz w:val="28"/>
          <w:szCs w:val="28"/>
        </w:rPr>
      </w:pPr>
    </w:p>
    <w:p w:rsidR="005352F6" w:rsidRDefault="005352F6" w:rsidP="0031441C">
      <w:pPr>
        <w:pStyle w:val="a6"/>
        <w:spacing w:after="0" w:line="240" w:lineRule="auto"/>
        <w:jc w:val="center"/>
        <w:rPr>
          <w:rFonts w:ascii="Times New Roman" w:hAnsi="Times New Roman" w:cs="Times New Roman"/>
          <w:b/>
          <w:i/>
          <w:sz w:val="28"/>
          <w:szCs w:val="28"/>
        </w:rPr>
      </w:pPr>
    </w:p>
    <w:p w:rsidR="00E21A26" w:rsidRPr="0031441C" w:rsidRDefault="00E21A26" w:rsidP="0031441C">
      <w:pPr>
        <w:pStyle w:val="a6"/>
        <w:spacing w:after="0" w:line="240" w:lineRule="auto"/>
        <w:jc w:val="center"/>
        <w:rPr>
          <w:rFonts w:ascii="Times New Roman" w:hAnsi="Times New Roman" w:cs="Times New Roman"/>
          <w:b/>
          <w:i/>
          <w:sz w:val="28"/>
          <w:szCs w:val="28"/>
        </w:rPr>
      </w:pPr>
    </w:p>
    <w:p w:rsidR="00863973" w:rsidRDefault="00863973" w:rsidP="00863973">
      <w:pPr>
        <w:pStyle w:val="ConsPlusTitle"/>
        <w:widowControl/>
        <w:jc w:val="center"/>
        <w:rPr>
          <w:i/>
          <w:color w:val="444444"/>
          <w:sz w:val="28"/>
          <w:szCs w:val="28"/>
        </w:rPr>
      </w:pPr>
      <w:r>
        <w:rPr>
          <w:i/>
          <w:sz w:val="28"/>
          <w:szCs w:val="28"/>
        </w:rPr>
        <w:t xml:space="preserve">О внесении изменений в постановление администрации Березовского городского округа от 25.06.2012 № 345 «Об утверждении Административного регламента </w:t>
      </w:r>
      <w:r>
        <w:rPr>
          <w:i/>
          <w:color w:val="000000"/>
          <w:sz w:val="28"/>
          <w:szCs w:val="28"/>
        </w:rPr>
        <w:t>предоставления муниципальной услуги  «</w:t>
      </w:r>
      <w:r>
        <w:rPr>
          <w:i/>
          <w:sz w:val="28"/>
          <w:szCs w:val="28"/>
        </w:rPr>
        <w:t>Установление тарифов на услуги, предоставляемые муниципальными предприятиями и учреждениями»</w:t>
      </w:r>
    </w:p>
    <w:p w:rsidR="00863973" w:rsidRDefault="00863973" w:rsidP="00863973">
      <w:pPr>
        <w:spacing w:after="0" w:line="240" w:lineRule="auto"/>
        <w:ind w:firstLine="1134"/>
        <w:jc w:val="both"/>
        <w:rPr>
          <w:color w:val="444444"/>
          <w:sz w:val="28"/>
          <w:szCs w:val="28"/>
        </w:rPr>
      </w:pPr>
    </w:p>
    <w:p w:rsidR="00863973" w:rsidRPr="00863973" w:rsidRDefault="00863973" w:rsidP="00863973">
      <w:pPr>
        <w:spacing w:after="0" w:line="240" w:lineRule="auto"/>
        <w:ind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 xml:space="preserve">В целях реализации Федерального закона от 27.07.2010 №210-ФЗ </w:t>
      </w:r>
      <w:r>
        <w:rPr>
          <w:rFonts w:ascii="Times New Roman" w:hAnsi="Times New Roman" w:cs="Times New Roman"/>
          <w:color w:val="000000" w:themeColor="text1"/>
          <w:sz w:val="28"/>
          <w:szCs w:val="28"/>
        </w:rPr>
        <w:t>«</w:t>
      </w:r>
      <w:r w:rsidRPr="00863973">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Pr>
          <w:rFonts w:ascii="Times New Roman" w:hAnsi="Times New Roman" w:cs="Times New Roman"/>
          <w:color w:val="000000" w:themeColor="text1"/>
          <w:sz w:val="28"/>
          <w:szCs w:val="28"/>
        </w:rPr>
        <w:t>»,</w:t>
      </w:r>
      <w:r w:rsidRPr="00863973">
        <w:rPr>
          <w:rFonts w:ascii="Times New Roman" w:hAnsi="Times New Roman" w:cs="Times New Roman"/>
          <w:color w:val="000000" w:themeColor="text1"/>
          <w:sz w:val="28"/>
          <w:szCs w:val="28"/>
        </w:rPr>
        <w:t xml:space="preserve">  постановления администрации Березовского городского округа от 03.07.2014 №357 «Об утверждении Перечня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г.Березовском» </w:t>
      </w:r>
    </w:p>
    <w:p w:rsidR="00863973" w:rsidRPr="00863973" w:rsidRDefault="00863973" w:rsidP="00863973">
      <w:pPr>
        <w:spacing w:after="0" w:line="240" w:lineRule="auto"/>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pacing w:val="2"/>
          <w:sz w:val="28"/>
          <w:szCs w:val="28"/>
        </w:rPr>
        <w:t>ПОСТАНОВЛЯЮ:</w:t>
      </w:r>
    </w:p>
    <w:p w:rsidR="00863973" w:rsidRPr="00863973" w:rsidRDefault="00863973" w:rsidP="00863973">
      <w:pPr>
        <w:pStyle w:val="10"/>
        <w:widowControl w:val="0"/>
        <w:tabs>
          <w:tab w:val="left" w:pos="-4678"/>
          <w:tab w:val="left" w:pos="709"/>
        </w:tabs>
        <w:spacing w:after="0" w:line="240" w:lineRule="auto"/>
        <w:ind w:left="0" w:right="0" w:firstLine="0"/>
        <w:rPr>
          <w:rFonts w:cs="Times New Roman"/>
          <w:color w:val="000000" w:themeColor="text1"/>
          <w:spacing w:val="-3"/>
          <w:sz w:val="28"/>
        </w:rPr>
      </w:pPr>
      <w:r>
        <w:rPr>
          <w:rFonts w:cs="Times New Roman"/>
          <w:color w:val="000000" w:themeColor="text1"/>
          <w:spacing w:val="-3"/>
          <w:sz w:val="28"/>
        </w:rPr>
        <w:tab/>
        <w:t>1.</w:t>
      </w:r>
      <w:r w:rsidRPr="00863973">
        <w:rPr>
          <w:rFonts w:cs="Times New Roman"/>
          <w:color w:val="000000" w:themeColor="text1"/>
          <w:spacing w:val="-3"/>
          <w:sz w:val="28"/>
        </w:rPr>
        <w:t xml:space="preserve">Внести следующие изменения в постановление </w:t>
      </w:r>
      <w:r w:rsidRPr="00863973">
        <w:rPr>
          <w:rFonts w:cs="Times New Roman"/>
          <w:bCs/>
          <w:color w:val="000000" w:themeColor="text1"/>
          <w:spacing w:val="1"/>
          <w:sz w:val="28"/>
        </w:rPr>
        <w:t xml:space="preserve">администрации Березовского городского округа от 25.06.2012 №345 «Об утверждении Административного регламента </w:t>
      </w:r>
      <w:r w:rsidRPr="00863973">
        <w:rPr>
          <w:rFonts w:cs="Times New Roman"/>
          <w:color w:val="000000" w:themeColor="text1"/>
          <w:sz w:val="28"/>
        </w:rPr>
        <w:t>предоставления муниципальной услуги  «Установление тарифов на услуги, предоставляемые муниципальными предприятиями и учреждениями»</w:t>
      </w:r>
      <w:r>
        <w:rPr>
          <w:rFonts w:cs="Times New Roman"/>
          <w:color w:val="000000" w:themeColor="text1"/>
          <w:sz w:val="28"/>
        </w:rPr>
        <w:t>:</w:t>
      </w:r>
      <w:r w:rsidRPr="00863973">
        <w:rPr>
          <w:rFonts w:cs="Times New Roman"/>
          <w:color w:val="000000" w:themeColor="text1"/>
          <w:spacing w:val="-3"/>
          <w:sz w:val="28"/>
        </w:rPr>
        <w:t xml:space="preserve"> </w:t>
      </w:r>
    </w:p>
    <w:p w:rsidR="00863973" w:rsidRPr="00863973" w:rsidRDefault="00863973" w:rsidP="00863973">
      <w:pPr>
        <w:pStyle w:val="af"/>
        <w:spacing w:before="0" w:beforeAutospacing="0" w:after="0"/>
        <w:jc w:val="both"/>
        <w:rPr>
          <w:color w:val="000000" w:themeColor="text1"/>
          <w:spacing w:val="-3"/>
          <w:sz w:val="28"/>
          <w:szCs w:val="28"/>
        </w:rPr>
      </w:pPr>
      <w:r>
        <w:rPr>
          <w:color w:val="000000" w:themeColor="text1"/>
          <w:spacing w:val="-3"/>
          <w:sz w:val="28"/>
          <w:szCs w:val="28"/>
        </w:rPr>
        <w:tab/>
        <w:t>1.1.В р</w:t>
      </w:r>
      <w:r w:rsidRPr="00863973">
        <w:rPr>
          <w:color w:val="000000" w:themeColor="text1"/>
          <w:spacing w:val="-3"/>
          <w:sz w:val="28"/>
          <w:szCs w:val="28"/>
        </w:rPr>
        <w:t>аздел</w:t>
      </w:r>
      <w:r w:rsidR="00CB4713">
        <w:rPr>
          <w:color w:val="000000" w:themeColor="text1"/>
          <w:spacing w:val="-3"/>
          <w:sz w:val="28"/>
          <w:szCs w:val="28"/>
        </w:rPr>
        <w:t>е</w:t>
      </w:r>
      <w:r w:rsidRPr="00863973">
        <w:rPr>
          <w:color w:val="000000" w:themeColor="text1"/>
          <w:spacing w:val="-3"/>
          <w:sz w:val="28"/>
          <w:szCs w:val="28"/>
        </w:rPr>
        <w:t xml:space="preserve"> </w:t>
      </w:r>
      <w:r>
        <w:rPr>
          <w:color w:val="000000" w:themeColor="text1"/>
          <w:spacing w:val="-3"/>
          <w:sz w:val="28"/>
          <w:szCs w:val="28"/>
        </w:rPr>
        <w:t>1</w:t>
      </w:r>
      <w:r w:rsidRPr="00863973">
        <w:rPr>
          <w:color w:val="000000" w:themeColor="text1"/>
          <w:spacing w:val="-3"/>
          <w:sz w:val="28"/>
          <w:szCs w:val="28"/>
        </w:rPr>
        <w:t xml:space="preserve">  «Общие положения» Административного регламента: </w:t>
      </w:r>
    </w:p>
    <w:p w:rsidR="00CB4713" w:rsidRDefault="00863973" w:rsidP="004B17C0">
      <w:pPr>
        <w:tabs>
          <w:tab w:val="left" w:pos="709"/>
        </w:tabs>
        <w:spacing w:after="0" w:line="240" w:lineRule="auto"/>
        <w:ind w:firstLine="709"/>
        <w:jc w:val="both"/>
        <w:rPr>
          <w:rFonts w:ascii="Times New Roman" w:hAnsi="Times New Roman" w:cs="Times New Roman"/>
          <w:color w:val="000000" w:themeColor="text1"/>
          <w:spacing w:val="-3"/>
          <w:sz w:val="28"/>
          <w:szCs w:val="28"/>
        </w:rPr>
      </w:pPr>
      <w:r w:rsidRPr="00863973">
        <w:rPr>
          <w:rFonts w:ascii="Times New Roman" w:hAnsi="Times New Roman" w:cs="Times New Roman"/>
          <w:color w:val="000000" w:themeColor="text1"/>
          <w:spacing w:val="-3"/>
          <w:sz w:val="28"/>
          <w:szCs w:val="28"/>
        </w:rPr>
        <w:t>1.1.1.</w:t>
      </w:r>
      <w:r>
        <w:rPr>
          <w:rFonts w:ascii="Times New Roman" w:hAnsi="Times New Roman" w:cs="Times New Roman"/>
          <w:color w:val="000000" w:themeColor="text1"/>
          <w:spacing w:val="-3"/>
          <w:sz w:val="28"/>
          <w:szCs w:val="28"/>
        </w:rPr>
        <w:t>В</w:t>
      </w:r>
      <w:r w:rsidRPr="00863973">
        <w:rPr>
          <w:rFonts w:ascii="Times New Roman" w:hAnsi="Times New Roman" w:cs="Times New Roman"/>
          <w:color w:val="000000" w:themeColor="text1"/>
          <w:spacing w:val="-3"/>
          <w:sz w:val="28"/>
          <w:szCs w:val="28"/>
        </w:rPr>
        <w:t xml:space="preserve"> п.4 абзац первый </w:t>
      </w:r>
      <w:r>
        <w:rPr>
          <w:rFonts w:ascii="Times New Roman" w:hAnsi="Times New Roman" w:cs="Times New Roman"/>
          <w:color w:val="000000" w:themeColor="text1"/>
          <w:spacing w:val="-3"/>
          <w:sz w:val="28"/>
          <w:szCs w:val="28"/>
        </w:rPr>
        <w:t>изложить</w:t>
      </w:r>
      <w:r w:rsidRPr="00863973">
        <w:rPr>
          <w:rFonts w:ascii="Times New Roman" w:hAnsi="Times New Roman" w:cs="Times New Roman"/>
          <w:color w:val="000000" w:themeColor="text1"/>
          <w:spacing w:val="-3"/>
          <w:sz w:val="28"/>
          <w:szCs w:val="28"/>
        </w:rPr>
        <w:t xml:space="preserve"> в новой редакции:  </w:t>
      </w:r>
    </w:p>
    <w:p w:rsidR="00863973" w:rsidRPr="00863973" w:rsidRDefault="00863973" w:rsidP="004B17C0">
      <w:pPr>
        <w:tabs>
          <w:tab w:val="left" w:pos="709"/>
        </w:tabs>
        <w:spacing w:after="0" w:line="240" w:lineRule="auto"/>
        <w:ind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специалист отдела экономики и прогнозирования администрации</w:t>
      </w:r>
      <w:r>
        <w:rPr>
          <w:rFonts w:ascii="Times New Roman" w:hAnsi="Times New Roman" w:cs="Times New Roman"/>
          <w:color w:val="000000" w:themeColor="text1"/>
          <w:sz w:val="28"/>
          <w:szCs w:val="28"/>
        </w:rPr>
        <w:t xml:space="preserve"> Березовского городского округа</w:t>
      </w:r>
      <w:r w:rsidRPr="00863973">
        <w:rPr>
          <w:rFonts w:ascii="Times New Roman" w:hAnsi="Times New Roman" w:cs="Times New Roman"/>
          <w:color w:val="000000" w:themeColor="text1"/>
          <w:sz w:val="28"/>
          <w:szCs w:val="28"/>
        </w:rPr>
        <w:t xml:space="preserve"> (далее</w:t>
      </w:r>
      <w:r>
        <w:rPr>
          <w:rFonts w:ascii="Times New Roman" w:hAnsi="Times New Roman" w:cs="Times New Roman"/>
          <w:color w:val="000000" w:themeColor="text1"/>
          <w:sz w:val="28"/>
          <w:szCs w:val="28"/>
        </w:rPr>
        <w:t xml:space="preserve"> -</w:t>
      </w:r>
      <w:r w:rsidRPr="00863973">
        <w:rPr>
          <w:rFonts w:ascii="Times New Roman" w:hAnsi="Times New Roman" w:cs="Times New Roman"/>
          <w:color w:val="000000" w:themeColor="text1"/>
          <w:sz w:val="28"/>
          <w:szCs w:val="28"/>
        </w:rPr>
        <w:t xml:space="preserve"> отдел экономики).».</w:t>
      </w:r>
    </w:p>
    <w:p w:rsidR="00863973" w:rsidRPr="00863973" w:rsidRDefault="00863973" w:rsidP="00863973">
      <w:pPr>
        <w:pStyle w:val="af"/>
        <w:spacing w:before="0" w:beforeAutospacing="0" w:after="0"/>
        <w:ind w:firstLine="709"/>
        <w:jc w:val="both"/>
        <w:rPr>
          <w:color w:val="000000" w:themeColor="text1"/>
          <w:spacing w:val="-3"/>
          <w:sz w:val="28"/>
          <w:szCs w:val="28"/>
        </w:rPr>
      </w:pPr>
      <w:r w:rsidRPr="00863973">
        <w:rPr>
          <w:color w:val="000000" w:themeColor="text1"/>
          <w:spacing w:val="-3"/>
          <w:sz w:val="28"/>
          <w:szCs w:val="28"/>
        </w:rPr>
        <w:t>1.1.2.</w:t>
      </w:r>
      <w:r>
        <w:rPr>
          <w:color w:val="000000" w:themeColor="text1"/>
          <w:spacing w:val="-3"/>
          <w:sz w:val="28"/>
          <w:szCs w:val="28"/>
        </w:rPr>
        <w:t xml:space="preserve">Пункт </w:t>
      </w:r>
      <w:r w:rsidRPr="00863973">
        <w:rPr>
          <w:color w:val="000000" w:themeColor="text1"/>
          <w:spacing w:val="-3"/>
          <w:sz w:val="28"/>
          <w:szCs w:val="28"/>
        </w:rPr>
        <w:t>5 дополнить п.</w:t>
      </w:r>
      <w:r w:rsidR="00CB4713">
        <w:rPr>
          <w:color w:val="000000" w:themeColor="text1"/>
          <w:spacing w:val="-3"/>
          <w:sz w:val="28"/>
          <w:szCs w:val="28"/>
        </w:rPr>
        <w:t>п.</w:t>
      </w:r>
      <w:r w:rsidRPr="00863973">
        <w:rPr>
          <w:color w:val="000000" w:themeColor="text1"/>
          <w:spacing w:val="-3"/>
          <w:sz w:val="28"/>
          <w:szCs w:val="28"/>
        </w:rPr>
        <w:t>5.1</w:t>
      </w:r>
      <w:r>
        <w:rPr>
          <w:color w:val="000000" w:themeColor="text1"/>
          <w:spacing w:val="-3"/>
          <w:sz w:val="28"/>
          <w:szCs w:val="28"/>
        </w:rPr>
        <w:t>,</w:t>
      </w:r>
      <w:r w:rsidRPr="00863973">
        <w:rPr>
          <w:color w:val="000000" w:themeColor="text1"/>
          <w:spacing w:val="-3"/>
          <w:sz w:val="28"/>
          <w:szCs w:val="28"/>
        </w:rPr>
        <w:t xml:space="preserve">5.2 следующего содержания: </w:t>
      </w:r>
    </w:p>
    <w:p w:rsidR="00863973" w:rsidRPr="00863973" w:rsidRDefault="00863973" w:rsidP="00863973">
      <w:pPr>
        <w:pStyle w:val="af"/>
        <w:spacing w:before="0" w:beforeAutospacing="0" w:after="0"/>
        <w:ind w:firstLine="709"/>
        <w:jc w:val="both"/>
        <w:rPr>
          <w:color w:val="000000" w:themeColor="text1"/>
          <w:spacing w:val="-3"/>
          <w:sz w:val="28"/>
          <w:szCs w:val="28"/>
        </w:rPr>
      </w:pPr>
      <w:r w:rsidRPr="00863973">
        <w:rPr>
          <w:color w:val="000000" w:themeColor="text1"/>
          <w:sz w:val="28"/>
          <w:szCs w:val="28"/>
        </w:rPr>
        <w:t xml:space="preserve">«5.1.Организация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Pr>
          <w:color w:val="000000" w:themeColor="text1"/>
          <w:sz w:val="28"/>
          <w:szCs w:val="28"/>
        </w:rPr>
        <w:t xml:space="preserve">- </w:t>
      </w:r>
      <w:r w:rsidRPr="00863973">
        <w:rPr>
          <w:color w:val="000000" w:themeColor="text1"/>
          <w:sz w:val="28"/>
          <w:szCs w:val="28"/>
        </w:rPr>
        <w:t xml:space="preserve">МФЦ). Отдел ГБУ СО  «Многофункциональный центр» в городе Березовском находится по адресу: 623704, Свердловская область, г.Березовский, ул.Героев труда,23, режим работы </w:t>
      </w:r>
      <w:r w:rsidRPr="00863973">
        <w:rPr>
          <w:color w:val="000000" w:themeColor="text1"/>
          <w:sz w:val="28"/>
          <w:szCs w:val="28"/>
        </w:rPr>
        <w:lastRenderedPageBreak/>
        <w:t>МФЦ: понедельник, вторник, среда, пятница, суббота с 9-00 до 18-00</w:t>
      </w:r>
      <w:r>
        <w:rPr>
          <w:color w:val="000000" w:themeColor="text1"/>
          <w:sz w:val="28"/>
          <w:szCs w:val="28"/>
        </w:rPr>
        <w:t xml:space="preserve"> час.</w:t>
      </w:r>
      <w:r w:rsidRPr="00863973">
        <w:rPr>
          <w:color w:val="000000" w:themeColor="text1"/>
          <w:sz w:val="28"/>
          <w:szCs w:val="28"/>
        </w:rPr>
        <w:t>, четверг с 9-00 до 20-00</w:t>
      </w:r>
      <w:r>
        <w:rPr>
          <w:color w:val="000000" w:themeColor="text1"/>
          <w:sz w:val="28"/>
          <w:szCs w:val="28"/>
        </w:rPr>
        <w:t xml:space="preserve"> час.</w:t>
      </w:r>
      <w:r w:rsidRPr="00863973">
        <w:rPr>
          <w:color w:val="000000" w:themeColor="text1"/>
          <w:sz w:val="28"/>
          <w:szCs w:val="28"/>
        </w:rPr>
        <w:t xml:space="preserve">, без перерывов, воскресенье – выходной. Официальный сайт ГБУ СО «Многофункциональный центр» -    </w:t>
      </w:r>
      <w:r w:rsidRPr="00863973">
        <w:rPr>
          <w:color w:val="000000" w:themeColor="text1"/>
          <w:sz w:val="28"/>
          <w:szCs w:val="28"/>
          <w:lang w:val="en-US"/>
        </w:rPr>
        <w:t>www</w:t>
      </w:r>
      <w:r w:rsidRPr="00863973">
        <w:rPr>
          <w:color w:val="000000" w:themeColor="text1"/>
          <w:sz w:val="28"/>
          <w:szCs w:val="28"/>
        </w:rPr>
        <w:t>:</w:t>
      </w:r>
      <w:r w:rsidRPr="00863973">
        <w:rPr>
          <w:color w:val="000000" w:themeColor="text1"/>
          <w:sz w:val="28"/>
          <w:szCs w:val="28"/>
          <w:lang w:val="en-US"/>
        </w:rPr>
        <w:t>mfc</w:t>
      </w:r>
      <w:r w:rsidRPr="00863973">
        <w:rPr>
          <w:color w:val="000000" w:themeColor="text1"/>
          <w:sz w:val="28"/>
          <w:szCs w:val="28"/>
        </w:rPr>
        <w:t>66.</w:t>
      </w:r>
      <w:r w:rsidRPr="00863973">
        <w:rPr>
          <w:color w:val="000000" w:themeColor="text1"/>
          <w:sz w:val="28"/>
          <w:szCs w:val="28"/>
          <w:lang w:val="en-US"/>
        </w:rPr>
        <w:t>ru</w:t>
      </w:r>
      <w:r w:rsidRPr="00863973">
        <w:rPr>
          <w:color w:val="000000" w:themeColor="text1"/>
          <w:sz w:val="28"/>
          <w:szCs w:val="28"/>
        </w:rPr>
        <w:t>. 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863973" w:rsidRPr="00863973" w:rsidRDefault="00863973" w:rsidP="00863973">
      <w:pPr>
        <w:pStyle w:val="aa"/>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5.2.Заявитель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w:t>
      </w:r>
      <w:r>
        <w:rPr>
          <w:rFonts w:ascii="Times New Roman" w:hAnsi="Times New Roman" w:cs="Times New Roman"/>
          <w:color w:val="000000" w:themeColor="text1"/>
          <w:sz w:val="28"/>
          <w:szCs w:val="28"/>
        </w:rPr>
        <w:t>е</w:t>
      </w:r>
      <w:r w:rsidRPr="00863973">
        <w:rPr>
          <w:rFonts w:ascii="Times New Roman" w:hAnsi="Times New Roman" w:cs="Times New Roman"/>
          <w:color w:val="000000" w:themeColor="text1"/>
          <w:sz w:val="28"/>
          <w:szCs w:val="28"/>
        </w:rPr>
        <w:t>тся заявление, в соответствии с законодательством Российской Федерации.».</w:t>
      </w:r>
    </w:p>
    <w:p w:rsidR="00863973" w:rsidRPr="00863973" w:rsidRDefault="00863973" w:rsidP="004B17C0">
      <w:pPr>
        <w:pStyle w:val="aa"/>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rPr>
        <w:t>В р</w:t>
      </w:r>
      <w:r w:rsidRPr="00863973">
        <w:rPr>
          <w:rFonts w:ascii="Times New Roman" w:hAnsi="Times New Roman" w:cs="Times New Roman"/>
          <w:color w:val="000000" w:themeColor="text1"/>
          <w:sz w:val="28"/>
          <w:szCs w:val="28"/>
        </w:rPr>
        <w:t>аздел</w:t>
      </w:r>
      <w:r>
        <w:rPr>
          <w:rFonts w:ascii="Times New Roman" w:hAnsi="Times New Roman" w:cs="Times New Roman"/>
          <w:color w:val="000000" w:themeColor="text1"/>
          <w:sz w:val="28"/>
          <w:szCs w:val="28"/>
        </w:rPr>
        <w:t>е</w:t>
      </w:r>
      <w:r w:rsidRPr="00863973">
        <w:rPr>
          <w:rFonts w:ascii="Times New Roman" w:hAnsi="Times New Roman" w:cs="Times New Roman"/>
          <w:color w:val="000000" w:themeColor="text1"/>
          <w:sz w:val="28"/>
          <w:szCs w:val="28"/>
        </w:rPr>
        <w:t xml:space="preserve"> 2 «Стандарт предоставления муниципальной услуги» Административного регламента: </w:t>
      </w:r>
    </w:p>
    <w:p w:rsidR="00CB4713" w:rsidRDefault="00863973" w:rsidP="004B17C0">
      <w:pPr>
        <w:pStyle w:val="aa"/>
        <w:tabs>
          <w:tab w:val="left" w:pos="709"/>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1.2.1.</w:t>
      </w:r>
      <w:r>
        <w:rPr>
          <w:rFonts w:ascii="Times New Roman" w:hAnsi="Times New Roman" w:cs="Times New Roman"/>
          <w:color w:val="000000" w:themeColor="text1"/>
          <w:sz w:val="28"/>
          <w:szCs w:val="28"/>
        </w:rPr>
        <w:t xml:space="preserve">Пункт </w:t>
      </w:r>
      <w:r w:rsidRPr="00863973">
        <w:rPr>
          <w:rFonts w:ascii="Times New Roman" w:hAnsi="Times New Roman" w:cs="Times New Roman"/>
          <w:color w:val="000000" w:themeColor="text1"/>
          <w:sz w:val="28"/>
          <w:szCs w:val="28"/>
        </w:rPr>
        <w:t xml:space="preserve">23 </w:t>
      </w:r>
      <w:r>
        <w:rPr>
          <w:rFonts w:ascii="Times New Roman" w:hAnsi="Times New Roman" w:cs="Times New Roman"/>
          <w:color w:val="000000" w:themeColor="text1"/>
          <w:sz w:val="28"/>
          <w:szCs w:val="28"/>
        </w:rPr>
        <w:t>изложить</w:t>
      </w:r>
      <w:r w:rsidRPr="00863973">
        <w:rPr>
          <w:rFonts w:ascii="Times New Roman" w:hAnsi="Times New Roman" w:cs="Times New Roman"/>
          <w:color w:val="000000" w:themeColor="text1"/>
          <w:sz w:val="28"/>
          <w:szCs w:val="28"/>
        </w:rPr>
        <w:t xml:space="preserve"> в новой редакции: </w:t>
      </w:r>
    </w:p>
    <w:p w:rsidR="00863973" w:rsidRPr="00863973" w:rsidRDefault="00863973" w:rsidP="004B17C0">
      <w:pPr>
        <w:pStyle w:val="aa"/>
        <w:tabs>
          <w:tab w:val="left" w:pos="709"/>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23.</w:t>
      </w:r>
      <w:r w:rsidRPr="00863973">
        <w:rPr>
          <w:rFonts w:ascii="Times New Roman" w:hAnsi="Times New Roman" w:cs="Times New Roman"/>
          <w:color w:val="000000" w:themeColor="text1"/>
          <w:sz w:val="28"/>
          <w:szCs w:val="28"/>
        </w:rPr>
        <w:t>Максимальный срок ожидания заявителем  в очереди для подачи документов на предоставление муниципальной услуги не должен превышать 15 мин.».</w:t>
      </w:r>
    </w:p>
    <w:p w:rsidR="00CB4713" w:rsidRDefault="00863973" w:rsidP="00863973">
      <w:pPr>
        <w:shd w:val="clear" w:color="auto" w:fill="FFFFFF"/>
        <w:spacing w:after="0" w:line="240" w:lineRule="auto"/>
        <w:ind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1.2.2.</w:t>
      </w:r>
      <w:r>
        <w:rPr>
          <w:rFonts w:ascii="Times New Roman" w:hAnsi="Times New Roman" w:cs="Times New Roman"/>
          <w:color w:val="000000" w:themeColor="text1"/>
          <w:sz w:val="28"/>
          <w:szCs w:val="28"/>
        </w:rPr>
        <w:t xml:space="preserve">Пункт </w:t>
      </w:r>
      <w:r w:rsidRPr="00863973">
        <w:rPr>
          <w:rFonts w:ascii="Times New Roman" w:hAnsi="Times New Roman" w:cs="Times New Roman"/>
          <w:color w:val="000000" w:themeColor="text1"/>
          <w:spacing w:val="-3"/>
          <w:sz w:val="28"/>
          <w:szCs w:val="28"/>
        </w:rPr>
        <w:t>26 дополнить</w:t>
      </w:r>
      <w:r w:rsidR="00CB4713">
        <w:rPr>
          <w:rFonts w:ascii="Times New Roman" w:hAnsi="Times New Roman" w:cs="Times New Roman"/>
          <w:color w:val="000000" w:themeColor="text1"/>
          <w:spacing w:val="-3"/>
          <w:sz w:val="28"/>
          <w:szCs w:val="28"/>
        </w:rPr>
        <w:t xml:space="preserve"> под</w:t>
      </w:r>
      <w:r w:rsidRPr="00863973">
        <w:rPr>
          <w:rFonts w:ascii="Times New Roman" w:hAnsi="Times New Roman" w:cs="Times New Roman"/>
          <w:color w:val="000000" w:themeColor="text1"/>
          <w:spacing w:val="-3"/>
          <w:sz w:val="28"/>
          <w:szCs w:val="28"/>
        </w:rPr>
        <w:t xml:space="preserve"> абзацем</w:t>
      </w:r>
      <w:r>
        <w:rPr>
          <w:rFonts w:ascii="Times New Roman" w:hAnsi="Times New Roman" w:cs="Times New Roman"/>
          <w:color w:val="000000" w:themeColor="text1"/>
          <w:spacing w:val="-3"/>
          <w:sz w:val="28"/>
          <w:szCs w:val="28"/>
        </w:rPr>
        <w:t xml:space="preserve"> следующего содержания:</w:t>
      </w:r>
      <w:r w:rsidRPr="00863973">
        <w:rPr>
          <w:rFonts w:ascii="Times New Roman" w:hAnsi="Times New Roman" w:cs="Times New Roman"/>
          <w:color w:val="000000" w:themeColor="text1"/>
          <w:spacing w:val="-3"/>
          <w:sz w:val="28"/>
          <w:szCs w:val="28"/>
        </w:rPr>
        <w:t xml:space="preserve"> </w:t>
      </w:r>
      <w:r w:rsidR="00CB4713">
        <w:rPr>
          <w:rFonts w:ascii="Times New Roman" w:hAnsi="Times New Roman" w:cs="Times New Roman"/>
          <w:color w:val="000000" w:themeColor="text1"/>
          <w:spacing w:val="-3"/>
          <w:sz w:val="28"/>
          <w:szCs w:val="28"/>
        </w:rPr>
        <w:tab/>
      </w:r>
      <w:r w:rsidRPr="00863973">
        <w:rPr>
          <w:rFonts w:ascii="Times New Roman" w:hAnsi="Times New Roman" w:cs="Times New Roman"/>
          <w:color w:val="000000" w:themeColor="text1"/>
          <w:spacing w:val="-3"/>
          <w:sz w:val="28"/>
          <w:szCs w:val="28"/>
        </w:rPr>
        <w:t>«</w:t>
      </w:r>
      <w:r w:rsidRPr="00863973">
        <w:rPr>
          <w:rFonts w:ascii="Times New Roman" w:hAnsi="Times New Roman" w:cs="Times New Roman"/>
          <w:color w:val="000000" w:themeColor="text1"/>
          <w:sz w:val="28"/>
          <w:szCs w:val="28"/>
        </w:rPr>
        <w:t xml:space="preserve">возможность обращения заявителей за получением муниципальной услуги через МФЦ. </w:t>
      </w:r>
    </w:p>
    <w:p w:rsidR="00863973" w:rsidRPr="00863973" w:rsidRDefault="00863973" w:rsidP="00863973">
      <w:pPr>
        <w:shd w:val="clear" w:color="auto" w:fill="FFFFFF"/>
        <w:spacing w:after="0" w:line="240" w:lineRule="auto"/>
        <w:ind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При исполнении данного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863973" w:rsidRPr="00863973" w:rsidRDefault="00863973" w:rsidP="004B17C0">
      <w:pPr>
        <w:spacing w:after="0" w:line="240" w:lineRule="auto"/>
        <w:ind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 xml:space="preserve">МФЦ может предоставлять информацию о месте нахождения и графике работы отдела экономики,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экономики.  </w:t>
      </w:r>
    </w:p>
    <w:p w:rsidR="00863973" w:rsidRPr="00863973" w:rsidRDefault="00863973" w:rsidP="004B17C0">
      <w:pPr>
        <w:spacing w:after="0" w:line="240" w:lineRule="auto"/>
        <w:ind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r>
        <w:rPr>
          <w:rFonts w:ascii="Times New Roman" w:hAnsi="Times New Roman" w:cs="Times New Roman"/>
          <w:color w:val="000000" w:themeColor="text1"/>
          <w:sz w:val="28"/>
          <w:szCs w:val="28"/>
        </w:rPr>
        <w:t>.</w:t>
      </w:r>
    </w:p>
    <w:p w:rsidR="00863973" w:rsidRPr="00863973" w:rsidRDefault="00863973" w:rsidP="004B17C0">
      <w:pPr>
        <w:pStyle w:val="ConsPlusNormal"/>
        <w:widowControl/>
        <w:ind w:firstLine="709"/>
        <w:jc w:val="both"/>
        <w:outlineLvl w:val="1"/>
        <w:rPr>
          <w:rFonts w:ascii="Times New Roman" w:hAnsi="Times New Roman" w:cs="Times New Roman"/>
          <w:color w:val="000000" w:themeColor="text1"/>
          <w:sz w:val="28"/>
          <w:szCs w:val="28"/>
        </w:rPr>
      </w:pPr>
      <w:r w:rsidRPr="00863973">
        <w:rPr>
          <w:rFonts w:ascii="Times New Roman" w:hAnsi="Times New Roman" w:cs="Times New Roman"/>
          <w:color w:val="000000" w:themeColor="text1"/>
          <w:spacing w:val="-3"/>
          <w:sz w:val="28"/>
          <w:szCs w:val="28"/>
        </w:rPr>
        <w:t>1.3.</w:t>
      </w:r>
      <w:r>
        <w:rPr>
          <w:rFonts w:ascii="Times New Roman" w:hAnsi="Times New Roman" w:cs="Times New Roman"/>
          <w:color w:val="000000" w:themeColor="text1"/>
          <w:spacing w:val="-3"/>
          <w:sz w:val="28"/>
          <w:szCs w:val="28"/>
        </w:rPr>
        <w:t>В р</w:t>
      </w:r>
      <w:r w:rsidRPr="00863973">
        <w:rPr>
          <w:rFonts w:ascii="Times New Roman" w:hAnsi="Times New Roman" w:cs="Times New Roman"/>
          <w:color w:val="000000" w:themeColor="text1"/>
          <w:spacing w:val="-3"/>
          <w:sz w:val="28"/>
          <w:szCs w:val="28"/>
        </w:rPr>
        <w:t>аздел</w:t>
      </w:r>
      <w:r>
        <w:rPr>
          <w:rFonts w:ascii="Times New Roman" w:hAnsi="Times New Roman" w:cs="Times New Roman"/>
          <w:color w:val="000000" w:themeColor="text1"/>
          <w:spacing w:val="-3"/>
          <w:sz w:val="28"/>
          <w:szCs w:val="28"/>
        </w:rPr>
        <w:t>е</w:t>
      </w:r>
      <w:r w:rsidRPr="00863973">
        <w:rPr>
          <w:rFonts w:ascii="Times New Roman" w:hAnsi="Times New Roman" w:cs="Times New Roman"/>
          <w:color w:val="000000" w:themeColor="text1"/>
          <w:spacing w:val="-3"/>
          <w:sz w:val="28"/>
          <w:szCs w:val="28"/>
        </w:rPr>
        <w:t xml:space="preserve"> 3 «</w:t>
      </w:r>
      <w:r w:rsidRPr="00863973">
        <w:rPr>
          <w:rFonts w:ascii="Times New Roman" w:hAnsi="Times New Roman" w:cs="Times New Roman"/>
          <w:color w:val="000000" w:themeColor="text1"/>
          <w:sz w:val="28"/>
          <w:szCs w:val="28"/>
        </w:rPr>
        <w:t xml:space="preserve">Состав, последовательность и сроки выполнения административных процедур (действий), требования к порядку их выполнения»  </w:t>
      </w:r>
      <w:r w:rsidRPr="00863973">
        <w:rPr>
          <w:rFonts w:ascii="Times New Roman" w:hAnsi="Times New Roman" w:cs="Times New Roman"/>
          <w:color w:val="000000" w:themeColor="text1"/>
          <w:spacing w:val="-3"/>
          <w:sz w:val="28"/>
          <w:szCs w:val="28"/>
        </w:rPr>
        <w:t>а</w:t>
      </w:r>
      <w:r w:rsidRPr="00863973">
        <w:rPr>
          <w:rFonts w:ascii="Times New Roman" w:hAnsi="Times New Roman" w:cs="Times New Roman"/>
          <w:color w:val="000000" w:themeColor="text1"/>
          <w:sz w:val="28"/>
          <w:szCs w:val="28"/>
        </w:rPr>
        <w:t xml:space="preserve">дминистративного регламента» </w:t>
      </w:r>
    </w:p>
    <w:p w:rsidR="00863973" w:rsidRPr="00863973" w:rsidRDefault="00863973" w:rsidP="004B17C0">
      <w:pPr>
        <w:pStyle w:val="ConsPlusNormal"/>
        <w:widowControl/>
        <w:tabs>
          <w:tab w:val="left" w:pos="709"/>
        </w:tabs>
        <w:ind w:firstLine="709"/>
        <w:jc w:val="both"/>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1.3.1.Г</w:t>
      </w:r>
      <w:r w:rsidRPr="00863973">
        <w:rPr>
          <w:rFonts w:ascii="Times New Roman" w:hAnsi="Times New Roman" w:cs="Times New Roman"/>
          <w:color w:val="000000" w:themeColor="text1"/>
          <w:sz w:val="28"/>
          <w:szCs w:val="28"/>
        </w:rPr>
        <w:t>лаву 2 дополнить п</w:t>
      </w:r>
      <w:r>
        <w:rPr>
          <w:rFonts w:ascii="Times New Roman" w:hAnsi="Times New Roman" w:cs="Times New Roman"/>
          <w:color w:val="000000" w:themeColor="text1"/>
          <w:sz w:val="28"/>
          <w:szCs w:val="28"/>
        </w:rPr>
        <w:t>.</w:t>
      </w:r>
      <w:r w:rsidRPr="00863973">
        <w:rPr>
          <w:rFonts w:ascii="Times New Roman" w:hAnsi="Times New Roman" w:cs="Times New Roman"/>
          <w:color w:val="000000" w:themeColor="text1"/>
          <w:sz w:val="28"/>
          <w:szCs w:val="28"/>
        </w:rPr>
        <w:t>30.1 следующего содержания:</w:t>
      </w:r>
    </w:p>
    <w:p w:rsidR="00863973" w:rsidRPr="00863973" w:rsidRDefault="00863973" w:rsidP="004B17C0">
      <w:pPr>
        <w:pStyle w:val="af"/>
        <w:spacing w:before="0" w:beforeAutospacing="0" w:after="0"/>
        <w:ind w:firstLine="709"/>
        <w:jc w:val="both"/>
        <w:rPr>
          <w:color w:val="000000" w:themeColor="text1"/>
          <w:sz w:val="28"/>
          <w:szCs w:val="28"/>
        </w:rPr>
      </w:pPr>
      <w:r w:rsidRPr="00863973">
        <w:rPr>
          <w:color w:val="000000" w:themeColor="text1"/>
          <w:sz w:val="28"/>
          <w:szCs w:val="28"/>
        </w:rPr>
        <w:t>«30.1.В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п</w:t>
      </w:r>
      <w:r>
        <w:rPr>
          <w:color w:val="000000" w:themeColor="text1"/>
          <w:sz w:val="28"/>
          <w:szCs w:val="28"/>
        </w:rPr>
        <w:t>.п.</w:t>
      </w:r>
      <w:r w:rsidRPr="00863973">
        <w:rPr>
          <w:color w:val="000000" w:themeColor="text1"/>
          <w:sz w:val="28"/>
          <w:szCs w:val="28"/>
        </w:rPr>
        <w:t>3,12,13 настоящего Административного регламента.</w:t>
      </w:r>
    </w:p>
    <w:p w:rsidR="00863973" w:rsidRPr="00863973" w:rsidRDefault="00863973" w:rsidP="004B17C0">
      <w:pPr>
        <w:pStyle w:val="11"/>
        <w:tabs>
          <w:tab w:val="left" w:pos="284"/>
        </w:tabs>
        <w:spacing w:after="0" w:line="240" w:lineRule="auto"/>
        <w:ind w:left="0" w:firstLine="709"/>
        <w:jc w:val="both"/>
        <w:rPr>
          <w:rFonts w:ascii="Times New Roman" w:hAnsi="Times New Roman"/>
          <w:color w:val="000000" w:themeColor="text1"/>
          <w:sz w:val="28"/>
          <w:szCs w:val="28"/>
        </w:rPr>
      </w:pPr>
      <w:r w:rsidRPr="00863973">
        <w:rPr>
          <w:rFonts w:ascii="Times New Roman" w:hAnsi="Times New Roman"/>
          <w:color w:val="000000" w:themeColor="text1"/>
          <w:sz w:val="28"/>
          <w:szCs w:val="28"/>
        </w:rPr>
        <w:t xml:space="preserve">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w:t>
      </w:r>
      <w:r w:rsidRPr="00863973">
        <w:rPr>
          <w:rFonts w:ascii="Times New Roman" w:hAnsi="Times New Roman"/>
          <w:color w:val="000000" w:themeColor="text1"/>
          <w:sz w:val="28"/>
          <w:szCs w:val="28"/>
        </w:rPr>
        <w:lastRenderedPageBreak/>
        <w:t>нотариально заверенных) их оригиналам, что подтверждается предоставлением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863973" w:rsidRPr="00863973" w:rsidRDefault="00863973" w:rsidP="00863973">
      <w:pPr>
        <w:pStyle w:val="10"/>
        <w:widowControl w:val="0"/>
        <w:shd w:val="clear" w:color="auto" w:fill="auto"/>
        <w:tabs>
          <w:tab w:val="left" w:pos="189"/>
        </w:tabs>
        <w:spacing w:after="0" w:line="240" w:lineRule="auto"/>
        <w:ind w:left="0" w:right="0" w:firstLine="709"/>
        <w:rPr>
          <w:rFonts w:cs="Times New Roman"/>
          <w:color w:val="000000" w:themeColor="text1"/>
          <w:sz w:val="28"/>
        </w:rPr>
      </w:pPr>
      <w:r w:rsidRPr="00863973">
        <w:rPr>
          <w:rFonts w:cs="Times New Roman"/>
          <w:color w:val="000000" w:themeColor="text1"/>
          <w:sz w:val="28"/>
        </w:rPr>
        <w:t>В круг полномочий работника МФЦ входит принятие решения  об  отказе в приеме документов в соответствии с п</w:t>
      </w:r>
      <w:r>
        <w:rPr>
          <w:rFonts w:cs="Times New Roman"/>
          <w:color w:val="000000" w:themeColor="text1"/>
          <w:sz w:val="28"/>
        </w:rPr>
        <w:t>.п.</w:t>
      </w:r>
      <w:r w:rsidRPr="00863973">
        <w:rPr>
          <w:rFonts w:cs="Times New Roman"/>
          <w:color w:val="000000" w:themeColor="text1"/>
          <w:sz w:val="28"/>
        </w:rPr>
        <w:t>15</w:t>
      </w:r>
      <w:r>
        <w:rPr>
          <w:rFonts w:cs="Times New Roman"/>
          <w:color w:val="000000" w:themeColor="text1"/>
          <w:sz w:val="28"/>
        </w:rPr>
        <w:t>,</w:t>
      </w:r>
      <w:r w:rsidRPr="00863973">
        <w:rPr>
          <w:rFonts w:cs="Times New Roman"/>
          <w:color w:val="000000" w:themeColor="text1"/>
          <w:sz w:val="28"/>
        </w:rPr>
        <w:t xml:space="preserve">29 настоящего Административного регламента. </w:t>
      </w:r>
    </w:p>
    <w:p w:rsidR="00863973" w:rsidRPr="00863973" w:rsidRDefault="00863973" w:rsidP="004B17C0">
      <w:pPr>
        <w:spacing w:after="0" w:line="240" w:lineRule="auto"/>
        <w:ind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 xml:space="preserve">Информационный обмен между МФЦ и отделом экономики  осуществляется на бумажных носителях курьерской доставкой работником МФЦ. </w:t>
      </w:r>
    </w:p>
    <w:p w:rsidR="00863973" w:rsidRPr="00863973" w:rsidRDefault="00863973" w:rsidP="004B17C0">
      <w:pPr>
        <w:spacing w:after="0" w:line="240" w:lineRule="auto"/>
        <w:ind w:firstLine="709"/>
        <w:jc w:val="both"/>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При приеме заявления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отдел экономики).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экономики курьерской службе МФЦ в помещении отдела экономики по ведомости приема – передачи, оформленной передающей стороной в 2-х экземплярах.</w:t>
      </w:r>
    </w:p>
    <w:p w:rsidR="00863973" w:rsidRPr="00863973" w:rsidRDefault="00863973" w:rsidP="004B17C0">
      <w:pPr>
        <w:pStyle w:val="af"/>
        <w:spacing w:before="0" w:beforeAutospacing="0" w:after="0"/>
        <w:ind w:firstLine="709"/>
        <w:jc w:val="both"/>
        <w:rPr>
          <w:color w:val="000000" w:themeColor="text1"/>
          <w:sz w:val="28"/>
          <w:szCs w:val="28"/>
        </w:rPr>
      </w:pPr>
      <w:r w:rsidRPr="00863973">
        <w:rPr>
          <w:color w:val="000000" w:themeColor="text1"/>
          <w:sz w:val="28"/>
          <w:szCs w:val="28"/>
        </w:rPr>
        <w:t>Запросы передаются в отдел экономики  на следующий рабочий день после приема заявления в МФЦ.</w:t>
      </w:r>
    </w:p>
    <w:p w:rsidR="00863973" w:rsidRPr="00863973" w:rsidRDefault="00863973" w:rsidP="004B17C0">
      <w:pPr>
        <w:pStyle w:val="af"/>
        <w:spacing w:before="0" w:beforeAutospacing="0" w:after="0"/>
        <w:ind w:firstLine="709"/>
        <w:jc w:val="both"/>
        <w:rPr>
          <w:color w:val="000000" w:themeColor="text1"/>
          <w:sz w:val="28"/>
          <w:szCs w:val="28"/>
        </w:rPr>
      </w:pPr>
      <w:r w:rsidRPr="00863973">
        <w:rPr>
          <w:color w:val="000000" w:themeColor="text1"/>
          <w:sz w:val="28"/>
          <w:szCs w:val="28"/>
        </w:rPr>
        <w:t>При поступлении запроса в отдел экономики работа с ним ведется в установленном настоящим Административным регламентом порядке предоставления муниципальной услуги.</w:t>
      </w:r>
    </w:p>
    <w:p w:rsidR="00863973" w:rsidRPr="00863973" w:rsidRDefault="00863973" w:rsidP="004B17C0">
      <w:pPr>
        <w:pStyle w:val="10"/>
        <w:widowControl w:val="0"/>
        <w:shd w:val="clear" w:color="auto" w:fill="auto"/>
        <w:tabs>
          <w:tab w:val="left" w:pos="189"/>
        </w:tabs>
        <w:spacing w:after="0" w:line="240" w:lineRule="auto"/>
        <w:ind w:left="0" w:right="0" w:firstLine="709"/>
        <w:rPr>
          <w:rFonts w:cs="Times New Roman"/>
          <w:color w:val="000000" w:themeColor="text1"/>
          <w:sz w:val="28"/>
        </w:rPr>
      </w:pPr>
      <w:r w:rsidRPr="00863973">
        <w:rPr>
          <w:rFonts w:cs="Times New Roman"/>
          <w:color w:val="000000" w:themeColor="text1"/>
          <w:sz w:val="28"/>
        </w:rPr>
        <w:t>В  сроки предоставления  отделом экономики муниципальной услуги не входят сроки доставки документов из МФЦ в  отдел экономики и обратно.».</w:t>
      </w:r>
    </w:p>
    <w:p w:rsidR="00863973" w:rsidRPr="00863973" w:rsidRDefault="00863973" w:rsidP="004B17C0">
      <w:pPr>
        <w:pStyle w:val="af"/>
        <w:spacing w:before="0" w:beforeAutospacing="0" w:after="0"/>
        <w:ind w:firstLine="709"/>
        <w:jc w:val="both"/>
        <w:rPr>
          <w:color w:val="000000" w:themeColor="text1"/>
          <w:spacing w:val="-3"/>
          <w:sz w:val="28"/>
          <w:szCs w:val="28"/>
        </w:rPr>
      </w:pPr>
      <w:r w:rsidRPr="00863973">
        <w:rPr>
          <w:color w:val="000000" w:themeColor="text1"/>
          <w:spacing w:val="-3"/>
          <w:sz w:val="28"/>
          <w:szCs w:val="28"/>
        </w:rPr>
        <w:t>1.4.</w:t>
      </w:r>
      <w:r w:rsidR="004B17C0">
        <w:rPr>
          <w:color w:val="000000" w:themeColor="text1"/>
          <w:spacing w:val="-3"/>
          <w:sz w:val="28"/>
          <w:szCs w:val="28"/>
        </w:rPr>
        <w:t>В р</w:t>
      </w:r>
      <w:r w:rsidRPr="00863973">
        <w:rPr>
          <w:color w:val="000000" w:themeColor="text1"/>
          <w:spacing w:val="-3"/>
          <w:sz w:val="28"/>
          <w:szCs w:val="28"/>
        </w:rPr>
        <w:t>аздел</w:t>
      </w:r>
      <w:r w:rsidR="004B17C0">
        <w:rPr>
          <w:color w:val="000000" w:themeColor="text1"/>
          <w:spacing w:val="-3"/>
          <w:sz w:val="28"/>
          <w:szCs w:val="28"/>
        </w:rPr>
        <w:t xml:space="preserve">е </w:t>
      </w:r>
      <w:r w:rsidRPr="00863973">
        <w:rPr>
          <w:color w:val="000000" w:themeColor="text1"/>
          <w:spacing w:val="-3"/>
          <w:sz w:val="28"/>
          <w:szCs w:val="28"/>
        </w:rPr>
        <w:t xml:space="preserve"> 4 «Порядок и формы контроля за исполнением муниципальной услуги»: </w:t>
      </w:r>
    </w:p>
    <w:p w:rsidR="00863973" w:rsidRPr="00863973" w:rsidRDefault="00863973" w:rsidP="004B17C0">
      <w:pPr>
        <w:pStyle w:val="af"/>
        <w:spacing w:before="0" w:beforeAutospacing="0" w:after="0"/>
        <w:ind w:firstLine="709"/>
        <w:jc w:val="both"/>
        <w:rPr>
          <w:color w:val="000000" w:themeColor="text1"/>
          <w:sz w:val="28"/>
          <w:szCs w:val="28"/>
        </w:rPr>
      </w:pPr>
      <w:r w:rsidRPr="00863973">
        <w:rPr>
          <w:color w:val="000000" w:themeColor="text1"/>
          <w:spacing w:val="-3"/>
          <w:sz w:val="28"/>
          <w:szCs w:val="28"/>
        </w:rPr>
        <w:t>1.4.1.</w:t>
      </w:r>
      <w:r w:rsidR="004B17C0">
        <w:rPr>
          <w:color w:val="000000" w:themeColor="text1"/>
          <w:spacing w:val="-3"/>
          <w:sz w:val="28"/>
          <w:szCs w:val="28"/>
        </w:rPr>
        <w:t xml:space="preserve">Пункт </w:t>
      </w:r>
      <w:r w:rsidRPr="00863973">
        <w:rPr>
          <w:color w:val="000000" w:themeColor="text1"/>
          <w:spacing w:val="-3"/>
          <w:sz w:val="28"/>
          <w:szCs w:val="28"/>
        </w:rPr>
        <w:t xml:space="preserve">53 дополнить абзацем вторым следующего содержания: </w:t>
      </w:r>
      <w:r w:rsidR="00100515">
        <w:rPr>
          <w:color w:val="000000" w:themeColor="text1"/>
          <w:spacing w:val="-3"/>
          <w:sz w:val="28"/>
          <w:szCs w:val="28"/>
        </w:rPr>
        <w:tab/>
      </w:r>
      <w:r w:rsidRPr="00863973">
        <w:rPr>
          <w:color w:val="000000" w:themeColor="text1"/>
          <w:spacing w:val="-3"/>
          <w:sz w:val="28"/>
          <w:szCs w:val="28"/>
        </w:rPr>
        <w:t>«</w:t>
      </w:r>
      <w:r w:rsidRPr="00863973">
        <w:rPr>
          <w:color w:val="000000" w:themeColor="text1"/>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863973" w:rsidRPr="00863973" w:rsidRDefault="00863973" w:rsidP="004B17C0">
      <w:pPr>
        <w:pStyle w:val="ConsPlusNormal"/>
        <w:widowControl/>
        <w:ind w:firstLine="709"/>
        <w:jc w:val="both"/>
        <w:outlineLvl w:val="1"/>
        <w:rPr>
          <w:rFonts w:ascii="Times New Roman" w:hAnsi="Times New Roman" w:cs="Times New Roman"/>
          <w:color w:val="000000" w:themeColor="text1"/>
          <w:sz w:val="28"/>
          <w:szCs w:val="28"/>
        </w:rPr>
      </w:pPr>
      <w:r w:rsidRPr="00863973">
        <w:rPr>
          <w:rFonts w:ascii="Times New Roman" w:hAnsi="Times New Roman" w:cs="Times New Roman"/>
          <w:color w:val="000000" w:themeColor="text1"/>
          <w:sz w:val="28"/>
          <w:szCs w:val="28"/>
        </w:rPr>
        <w:t>1.5.</w:t>
      </w:r>
      <w:r w:rsidR="004B17C0">
        <w:rPr>
          <w:rFonts w:ascii="Times New Roman" w:hAnsi="Times New Roman" w:cs="Times New Roman"/>
          <w:color w:val="000000" w:themeColor="text1"/>
          <w:sz w:val="28"/>
          <w:szCs w:val="28"/>
        </w:rPr>
        <w:t>В р</w:t>
      </w:r>
      <w:r w:rsidRPr="00863973">
        <w:rPr>
          <w:rFonts w:ascii="Times New Roman" w:hAnsi="Times New Roman" w:cs="Times New Roman"/>
          <w:color w:val="000000" w:themeColor="text1"/>
          <w:sz w:val="28"/>
          <w:szCs w:val="28"/>
        </w:rPr>
        <w:t>аздел</w:t>
      </w:r>
      <w:r w:rsidR="004B17C0">
        <w:rPr>
          <w:rFonts w:ascii="Times New Roman" w:hAnsi="Times New Roman" w:cs="Times New Roman"/>
          <w:color w:val="000000" w:themeColor="text1"/>
          <w:sz w:val="28"/>
          <w:szCs w:val="28"/>
        </w:rPr>
        <w:t xml:space="preserve">е </w:t>
      </w:r>
      <w:r w:rsidRPr="00863973">
        <w:rPr>
          <w:rFonts w:ascii="Times New Roman" w:hAnsi="Times New Roman" w:cs="Times New Roman"/>
          <w:color w:val="000000" w:themeColor="text1"/>
          <w:sz w:val="28"/>
          <w:szCs w:val="28"/>
        </w:rPr>
        <w:t xml:space="preserve"> 5 «Досудебный (внесудебный) порядок обжалования решений и действий (бездействия) в ходе предоставления муниципальной услуги» </w:t>
      </w:r>
    </w:p>
    <w:p w:rsidR="00863973" w:rsidRPr="00863973" w:rsidRDefault="00863973" w:rsidP="004B17C0">
      <w:pPr>
        <w:pStyle w:val="af"/>
        <w:spacing w:before="0" w:beforeAutospacing="0" w:after="0"/>
        <w:ind w:firstLine="709"/>
        <w:jc w:val="both"/>
        <w:rPr>
          <w:color w:val="000000" w:themeColor="text1"/>
          <w:sz w:val="28"/>
          <w:szCs w:val="28"/>
        </w:rPr>
      </w:pPr>
      <w:r w:rsidRPr="00863973">
        <w:rPr>
          <w:color w:val="000000" w:themeColor="text1"/>
          <w:sz w:val="28"/>
          <w:szCs w:val="28"/>
        </w:rPr>
        <w:t>1.5.1.</w:t>
      </w:r>
      <w:r w:rsidR="004B17C0">
        <w:rPr>
          <w:color w:val="000000" w:themeColor="text1"/>
          <w:sz w:val="28"/>
          <w:szCs w:val="28"/>
        </w:rPr>
        <w:t xml:space="preserve">Пункт </w:t>
      </w:r>
      <w:r w:rsidRPr="00863973">
        <w:rPr>
          <w:color w:val="000000" w:themeColor="text1"/>
          <w:sz w:val="28"/>
          <w:szCs w:val="28"/>
        </w:rPr>
        <w:t>5.3 дополнить абзацем вторым следующего содержания: «Жалоба может быть направлена по почте, через многофункциональные центры предоставления государственных и муниципальных услуг»</w:t>
      </w:r>
      <w:r w:rsidR="004B17C0">
        <w:rPr>
          <w:color w:val="000000" w:themeColor="text1"/>
          <w:sz w:val="28"/>
          <w:szCs w:val="28"/>
        </w:rPr>
        <w:t>:</w:t>
      </w:r>
    </w:p>
    <w:p w:rsidR="00863973" w:rsidRPr="00863973" w:rsidRDefault="00863973" w:rsidP="004B17C0">
      <w:pPr>
        <w:pStyle w:val="af"/>
        <w:spacing w:before="0" w:beforeAutospacing="0" w:after="0"/>
        <w:ind w:firstLine="709"/>
        <w:jc w:val="both"/>
        <w:rPr>
          <w:color w:val="000000" w:themeColor="text1"/>
          <w:sz w:val="28"/>
          <w:szCs w:val="28"/>
        </w:rPr>
      </w:pPr>
      <w:r w:rsidRPr="00863973">
        <w:rPr>
          <w:color w:val="000000" w:themeColor="text1"/>
          <w:sz w:val="28"/>
          <w:szCs w:val="28"/>
        </w:rPr>
        <w:t>1.5.2.</w:t>
      </w:r>
      <w:r w:rsidR="004B17C0">
        <w:rPr>
          <w:color w:val="000000" w:themeColor="text1"/>
          <w:sz w:val="28"/>
          <w:szCs w:val="28"/>
        </w:rPr>
        <w:t xml:space="preserve">Пункт </w:t>
      </w:r>
      <w:r w:rsidRPr="00863973">
        <w:rPr>
          <w:color w:val="000000" w:themeColor="text1"/>
          <w:sz w:val="28"/>
          <w:szCs w:val="28"/>
        </w:rPr>
        <w:t xml:space="preserve">5.3 считать п.57, п.5.4 считать п.58, п.5.5 считать п.59. </w:t>
      </w:r>
    </w:p>
    <w:p w:rsidR="00863973" w:rsidRPr="00863973" w:rsidRDefault="00863973" w:rsidP="004B17C0">
      <w:pPr>
        <w:spacing w:after="0" w:line="240" w:lineRule="auto"/>
        <w:ind w:firstLine="709"/>
        <w:jc w:val="both"/>
        <w:rPr>
          <w:rFonts w:ascii="Times New Roman" w:hAnsi="Times New Roman" w:cs="Times New Roman"/>
          <w:color w:val="000000" w:themeColor="text1"/>
          <w:spacing w:val="-3"/>
          <w:sz w:val="28"/>
          <w:szCs w:val="28"/>
        </w:rPr>
      </w:pPr>
      <w:r w:rsidRPr="00863973">
        <w:rPr>
          <w:rFonts w:ascii="Times New Roman" w:hAnsi="Times New Roman" w:cs="Times New Roman"/>
          <w:color w:val="000000" w:themeColor="text1"/>
          <w:sz w:val="28"/>
          <w:szCs w:val="28"/>
        </w:rPr>
        <w:t>2.</w:t>
      </w:r>
      <w:r w:rsidRPr="00863973">
        <w:rPr>
          <w:rFonts w:ascii="Times New Roman" w:hAnsi="Times New Roman" w:cs="Times New Roman"/>
          <w:color w:val="000000" w:themeColor="text1"/>
          <w:spacing w:val="2"/>
          <w:sz w:val="28"/>
          <w:szCs w:val="28"/>
        </w:rPr>
        <w:t>Опубликовать данное постановление в газете «Березовский рабочий»</w:t>
      </w:r>
      <w:r w:rsidRPr="00863973">
        <w:rPr>
          <w:rFonts w:ascii="Times New Roman" w:hAnsi="Times New Roman" w:cs="Times New Roman"/>
          <w:color w:val="000000" w:themeColor="text1"/>
          <w:spacing w:val="2"/>
          <w:sz w:val="28"/>
          <w:szCs w:val="28"/>
        </w:rPr>
        <w:br/>
      </w:r>
      <w:r w:rsidRPr="00863973">
        <w:rPr>
          <w:rFonts w:ascii="Times New Roman" w:hAnsi="Times New Roman" w:cs="Times New Roman"/>
          <w:color w:val="000000" w:themeColor="text1"/>
          <w:spacing w:val="1"/>
          <w:sz w:val="28"/>
          <w:szCs w:val="28"/>
        </w:rPr>
        <w:t xml:space="preserve">и разместить на официальном сайте администрации Березовского городского </w:t>
      </w:r>
      <w:r w:rsidRPr="00863973">
        <w:rPr>
          <w:rFonts w:ascii="Times New Roman" w:hAnsi="Times New Roman" w:cs="Times New Roman"/>
          <w:color w:val="000000" w:themeColor="text1"/>
          <w:spacing w:val="-4"/>
          <w:sz w:val="28"/>
          <w:szCs w:val="28"/>
        </w:rPr>
        <w:t>округа в сети Интернет.</w:t>
      </w:r>
    </w:p>
    <w:p w:rsidR="00863973" w:rsidRPr="00863973" w:rsidRDefault="004B17C0" w:rsidP="004B17C0">
      <w:pPr>
        <w:widowControl w:val="0"/>
        <w:shd w:val="clear" w:color="auto" w:fill="FFFFFF"/>
        <w:tabs>
          <w:tab w:val="left" w:pos="854"/>
        </w:tabs>
        <w:autoSpaceDE w:val="0"/>
        <w:autoSpaceDN w:val="0"/>
        <w:adjustRightInd w:val="0"/>
        <w:spacing w:after="0" w:line="240" w:lineRule="auto"/>
        <w:ind w:firstLine="709"/>
        <w:jc w:val="both"/>
        <w:rPr>
          <w:rFonts w:ascii="Times New Roman" w:hAnsi="Times New Roman" w:cs="Times New Roman"/>
          <w:color w:val="000000" w:themeColor="text1"/>
          <w:spacing w:val="-16"/>
          <w:sz w:val="28"/>
          <w:szCs w:val="28"/>
        </w:rPr>
      </w:pPr>
      <w:r>
        <w:rPr>
          <w:rFonts w:ascii="Times New Roman" w:hAnsi="Times New Roman" w:cs="Times New Roman"/>
          <w:color w:val="000000" w:themeColor="text1"/>
          <w:spacing w:val="5"/>
          <w:sz w:val="28"/>
          <w:szCs w:val="28"/>
        </w:rPr>
        <w:t>3.</w:t>
      </w:r>
      <w:r w:rsidR="00863973" w:rsidRPr="00863973">
        <w:rPr>
          <w:rFonts w:ascii="Times New Roman" w:hAnsi="Times New Roman" w:cs="Times New Roman"/>
          <w:color w:val="000000" w:themeColor="text1"/>
          <w:spacing w:val="5"/>
          <w:sz w:val="28"/>
          <w:szCs w:val="28"/>
        </w:rPr>
        <w:t>Контроль за исполнением настоящего постановления возложить на</w:t>
      </w:r>
      <w:r w:rsidR="00863973" w:rsidRPr="00863973">
        <w:rPr>
          <w:rFonts w:ascii="Times New Roman" w:hAnsi="Times New Roman" w:cs="Times New Roman"/>
          <w:color w:val="000000" w:themeColor="text1"/>
          <w:spacing w:val="5"/>
          <w:sz w:val="28"/>
          <w:szCs w:val="28"/>
        </w:rPr>
        <w:br/>
      </w:r>
      <w:r w:rsidR="00863973" w:rsidRPr="00863973">
        <w:rPr>
          <w:rFonts w:ascii="Times New Roman" w:hAnsi="Times New Roman" w:cs="Times New Roman"/>
          <w:color w:val="000000" w:themeColor="text1"/>
          <w:spacing w:val="2"/>
          <w:sz w:val="28"/>
          <w:szCs w:val="28"/>
        </w:rPr>
        <w:t>заместителя главы администрации Березовского городского округа Коргуля А.Г.</w:t>
      </w:r>
    </w:p>
    <w:p w:rsidR="00CC251B" w:rsidRDefault="00CC251B" w:rsidP="00CC251B">
      <w:pPr>
        <w:spacing w:after="0" w:line="240" w:lineRule="auto"/>
        <w:jc w:val="both"/>
        <w:rPr>
          <w:rFonts w:ascii="Times New Roman" w:hAnsi="Times New Roman"/>
          <w:sz w:val="28"/>
          <w:szCs w:val="28"/>
        </w:rPr>
      </w:pPr>
      <w:r w:rsidRPr="00C60EAC">
        <w:rPr>
          <w:rFonts w:ascii="Times New Roman" w:hAnsi="Times New Roman"/>
          <w:sz w:val="28"/>
          <w:szCs w:val="28"/>
        </w:rPr>
        <w:t>Глава Березовского городского округа</w:t>
      </w:r>
      <w:r>
        <w:rPr>
          <w:rFonts w:ascii="Times New Roman" w:hAnsi="Times New Roman"/>
          <w:sz w:val="28"/>
          <w:szCs w:val="28"/>
        </w:rPr>
        <w:t>,</w:t>
      </w:r>
    </w:p>
    <w:p w:rsidR="0071679E" w:rsidRDefault="00CC251B" w:rsidP="00757F3D">
      <w:pPr>
        <w:spacing w:after="0" w:line="240" w:lineRule="auto"/>
        <w:jc w:val="both"/>
      </w:pPr>
      <w:r>
        <w:rPr>
          <w:rFonts w:ascii="Times New Roman" w:hAnsi="Times New Roman"/>
          <w:sz w:val="28"/>
          <w:szCs w:val="28"/>
        </w:rPr>
        <w:t>глава администрации</w:t>
      </w:r>
      <w:r w:rsidRPr="00C60EAC">
        <w:rPr>
          <w:rFonts w:ascii="Times New Roman" w:hAnsi="Times New Roman"/>
          <w:sz w:val="28"/>
          <w:szCs w:val="28"/>
        </w:rPr>
        <w:t xml:space="preserve">         </w:t>
      </w:r>
      <w:r>
        <w:rPr>
          <w:rFonts w:ascii="Times New Roman" w:hAnsi="Times New Roman"/>
          <w:sz w:val="28"/>
          <w:szCs w:val="28"/>
        </w:rPr>
        <w:t xml:space="preserve">    </w:t>
      </w:r>
      <w:r w:rsidRPr="00C60EAC">
        <w:rPr>
          <w:rFonts w:ascii="Times New Roman" w:hAnsi="Times New Roman"/>
          <w:sz w:val="28"/>
          <w:szCs w:val="28"/>
        </w:rPr>
        <w:t xml:space="preserve"> </w:t>
      </w:r>
      <w:r>
        <w:rPr>
          <w:rFonts w:ascii="Times New Roman" w:hAnsi="Times New Roman"/>
          <w:sz w:val="28"/>
          <w:szCs w:val="28"/>
        </w:rPr>
        <w:t xml:space="preserve">                                                                       Е.Р.Писцов</w:t>
      </w:r>
    </w:p>
    <w:sectPr w:rsidR="0071679E" w:rsidSect="009D6EEB">
      <w:headerReference w:type="default" r:id="rId7"/>
      <w:pgSz w:w="11906" w:h="16838"/>
      <w:pgMar w:top="1134" w:right="851"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0AB" w:rsidRDefault="00EE60AB" w:rsidP="00D80C9E">
      <w:pPr>
        <w:spacing w:after="0" w:line="240" w:lineRule="auto"/>
      </w:pPr>
      <w:r>
        <w:separator/>
      </w:r>
    </w:p>
  </w:endnote>
  <w:endnote w:type="continuationSeparator" w:id="1">
    <w:p w:rsidR="00EE60AB" w:rsidRDefault="00EE60AB" w:rsidP="00D80C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0AB" w:rsidRDefault="00EE60AB" w:rsidP="00D80C9E">
      <w:pPr>
        <w:spacing w:after="0" w:line="240" w:lineRule="auto"/>
      </w:pPr>
      <w:r>
        <w:separator/>
      </w:r>
    </w:p>
  </w:footnote>
  <w:footnote w:type="continuationSeparator" w:id="1">
    <w:p w:rsidR="00EE60AB" w:rsidRDefault="00EE60AB" w:rsidP="00D80C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1344"/>
      <w:docPartObj>
        <w:docPartGallery w:val="Page Numbers (Top of Page)"/>
        <w:docPartUnique/>
      </w:docPartObj>
    </w:sdtPr>
    <w:sdtEndPr>
      <w:rPr>
        <w:rFonts w:ascii="Times New Roman" w:hAnsi="Times New Roman" w:cs="Times New Roman"/>
      </w:rPr>
    </w:sdtEndPr>
    <w:sdtContent>
      <w:p w:rsidR="00D80C9E" w:rsidRPr="005F5DDA" w:rsidRDefault="00C076A1">
        <w:pPr>
          <w:pStyle w:val="ab"/>
          <w:jc w:val="center"/>
          <w:rPr>
            <w:rFonts w:ascii="Times New Roman" w:hAnsi="Times New Roman" w:cs="Times New Roman"/>
          </w:rPr>
        </w:pPr>
        <w:r w:rsidRPr="005F5DDA">
          <w:rPr>
            <w:rFonts w:ascii="Times New Roman" w:hAnsi="Times New Roman" w:cs="Times New Roman"/>
          </w:rPr>
          <w:fldChar w:fldCharType="begin"/>
        </w:r>
        <w:r w:rsidR="00083E9D" w:rsidRPr="005F5DDA">
          <w:rPr>
            <w:rFonts w:ascii="Times New Roman" w:hAnsi="Times New Roman" w:cs="Times New Roman"/>
          </w:rPr>
          <w:instrText xml:space="preserve"> PAGE   \* MERGEFORMAT </w:instrText>
        </w:r>
        <w:r w:rsidRPr="005F5DDA">
          <w:rPr>
            <w:rFonts w:ascii="Times New Roman" w:hAnsi="Times New Roman" w:cs="Times New Roman"/>
          </w:rPr>
          <w:fldChar w:fldCharType="separate"/>
        </w:r>
        <w:r w:rsidR="009D3F63">
          <w:rPr>
            <w:rFonts w:ascii="Times New Roman" w:hAnsi="Times New Roman" w:cs="Times New Roman"/>
            <w:noProof/>
          </w:rPr>
          <w:t>2</w:t>
        </w:r>
        <w:r w:rsidRPr="005F5DDA">
          <w:rPr>
            <w:rFonts w:ascii="Times New Roman" w:hAnsi="Times New Roman" w:cs="Times New Roman"/>
          </w:rPr>
          <w:fldChar w:fldCharType="end"/>
        </w:r>
      </w:p>
    </w:sdtContent>
  </w:sdt>
  <w:p w:rsidR="00D80C9E" w:rsidRDefault="00D80C9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
    <w:nsid w:val="002F312F"/>
    <w:multiLevelType w:val="singleLevel"/>
    <w:tmpl w:val="D7184588"/>
    <w:lvl w:ilvl="0">
      <w:start w:val="1"/>
      <w:numFmt w:val="decimal"/>
      <w:lvlText w:val="3.%1."/>
      <w:legacy w:legacy="1" w:legacySpace="0" w:legacyIndent="497"/>
      <w:lvlJc w:val="left"/>
      <w:pPr>
        <w:ind w:left="710" w:firstLine="0"/>
      </w:pPr>
      <w:rPr>
        <w:rFonts w:ascii="Times New Roman" w:hAnsi="Times New Roman" w:cs="Times New Roman" w:hint="default"/>
      </w:rPr>
    </w:lvl>
  </w:abstractNum>
  <w:abstractNum w:abstractNumId="2">
    <w:nsid w:val="3FA72C30"/>
    <w:multiLevelType w:val="multilevel"/>
    <w:tmpl w:val="A39E5698"/>
    <w:lvl w:ilvl="0">
      <w:start w:val="1"/>
      <w:numFmt w:val="decimal"/>
      <w:lvlText w:val="%1."/>
      <w:lvlJc w:val="left"/>
      <w:pPr>
        <w:ind w:left="720" w:hanging="360"/>
      </w:pPr>
      <w:rPr>
        <w:rFonts w:ascii="Calibri" w:hAnsi="Calibri" w:cs="Times New Roman" w:hint="default"/>
        <w:color w:val="444444"/>
      </w:rPr>
    </w:lvl>
    <w:lvl w:ilvl="1">
      <w:start w:val="2"/>
      <w:numFmt w:val="decimal"/>
      <w:isLgl/>
      <w:lvlText w:val="%1.%2."/>
      <w:lvlJc w:val="left"/>
      <w:pPr>
        <w:ind w:left="1287" w:hanging="7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2061" w:hanging="108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835" w:hanging="144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609" w:hanging="1800"/>
      </w:pPr>
      <w:rPr>
        <w:rFonts w:cs="Times New Roman"/>
      </w:rPr>
    </w:lvl>
    <w:lvl w:ilvl="8">
      <w:start w:val="1"/>
      <w:numFmt w:val="decimal"/>
      <w:isLgl/>
      <w:lvlText w:val="%1.%2.%3.%4.%5.%6.%7.%8.%9."/>
      <w:lvlJc w:val="left"/>
      <w:pPr>
        <w:ind w:left="4176" w:hanging="2160"/>
      </w:pPr>
      <w:rPr>
        <w:rFonts w:cs="Times New Roman"/>
      </w:rPr>
    </w:lvl>
  </w:abstractNum>
  <w:abstractNum w:abstractNumId="3">
    <w:nsid w:val="505166EC"/>
    <w:multiLevelType w:val="multilevel"/>
    <w:tmpl w:val="8E806898"/>
    <w:lvl w:ilvl="0">
      <w:start w:val="1"/>
      <w:numFmt w:val="decimal"/>
      <w:lvlText w:val="%1."/>
      <w:lvlJc w:val="left"/>
      <w:pPr>
        <w:tabs>
          <w:tab w:val="num" w:pos="645"/>
        </w:tabs>
        <w:ind w:left="645" w:hanging="645"/>
      </w:pPr>
      <w:rPr>
        <w:rFonts w:cs="Times New Roman"/>
      </w:rPr>
    </w:lvl>
    <w:lvl w:ilvl="1">
      <w:start w:val="3"/>
      <w:numFmt w:val="decimal"/>
      <w:lvlText w:val="%1.%2."/>
      <w:lvlJc w:val="left"/>
      <w:pPr>
        <w:tabs>
          <w:tab w:val="num" w:pos="1003"/>
        </w:tabs>
        <w:ind w:left="1003"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929"/>
        </w:tabs>
        <w:ind w:left="1929" w:hanging="1080"/>
      </w:pPr>
      <w:rPr>
        <w:rFonts w:cs="Times New Roman"/>
      </w:rPr>
    </w:lvl>
    <w:lvl w:ilvl="4">
      <w:start w:val="1"/>
      <w:numFmt w:val="decimal"/>
      <w:lvlText w:val="%1.%2.%3.%4.%5."/>
      <w:lvlJc w:val="left"/>
      <w:pPr>
        <w:tabs>
          <w:tab w:val="num" w:pos="2212"/>
        </w:tabs>
        <w:ind w:left="2212" w:hanging="1080"/>
      </w:pPr>
      <w:rPr>
        <w:rFonts w:cs="Times New Roman"/>
      </w:rPr>
    </w:lvl>
    <w:lvl w:ilvl="5">
      <w:start w:val="1"/>
      <w:numFmt w:val="decimal"/>
      <w:lvlText w:val="%1.%2.%3.%4.%5.%6."/>
      <w:lvlJc w:val="left"/>
      <w:pPr>
        <w:tabs>
          <w:tab w:val="num" w:pos="2855"/>
        </w:tabs>
        <w:ind w:left="2855" w:hanging="1440"/>
      </w:pPr>
      <w:rPr>
        <w:rFonts w:cs="Times New Roman"/>
      </w:rPr>
    </w:lvl>
    <w:lvl w:ilvl="6">
      <w:start w:val="1"/>
      <w:numFmt w:val="decimal"/>
      <w:lvlText w:val="%1.%2.%3.%4.%5.%6.%7."/>
      <w:lvlJc w:val="left"/>
      <w:pPr>
        <w:tabs>
          <w:tab w:val="num" w:pos="3498"/>
        </w:tabs>
        <w:ind w:left="3498" w:hanging="1800"/>
      </w:pPr>
      <w:rPr>
        <w:rFonts w:cs="Times New Roman"/>
      </w:rPr>
    </w:lvl>
    <w:lvl w:ilvl="7">
      <w:start w:val="1"/>
      <w:numFmt w:val="decimal"/>
      <w:lvlText w:val="%1.%2.%3.%4.%5.%6.%7.%8."/>
      <w:lvlJc w:val="left"/>
      <w:pPr>
        <w:tabs>
          <w:tab w:val="num" w:pos="3781"/>
        </w:tabs>
        <w:ind w:left="3781" w:hanging="1800"/>
      </w:pPr>
      <w:rPr>
        <w:rFonts w:cs="Times New Roman"/>
      </w:rPr>
    </w:lvl>
    <w:lvl w:ilvl="8">
      <w:start w:val="1"/>
      <w:numFmt w:val="decimal"/>
      <w:lvlText w:val="%1.%2.%3.%4.%5.%6.%7.%8.%9."/>
      <w:lvlJc w:val="left"/>
      <w:pPr>
        <w:tabs>
          <w:tab w:val="num" w:pos="4424"/>
        </w:tabs>
        <w:ind w:left="4424" w:hanging="2160"/>
      </w:pPr>
      <w:rPr>
        <w:rFonts w:cs="Times New Roman"/>
      </w:rPr>
    </w:lvl>
  </w:abstractNum>
  <w:abstractNum w:abstractNumId="4">
    <w:nsid w:val="57A070B8"/>
    <w:multiLevelType w:val="hybridMultilevel"/>
    <w:tmpl w:val="0F2680A6"/>
    <w:lvl w:ilvl="0" w:tplc="CD781630">
      <w:start w:val="1"/>
      <w:numFmt w:val="decimal"/>
      <w:lvlText w:val="%1."/>
      <w:lvlJc w:val="left"/>
      <w:pPr>
        <w:tabs>
          <w:tab w:val="num" w:pos="1365"/>
        </w:tabs>
        <w:ind w:left="1365" w:hanging="8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B866C24"/>
    <w:multiLevelType w:val="multilevel"/>
    <w:tmpl w:val="E9EA481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1080"/>
        </w:tabs>
        <w:ind w:left="1080" w:hanging="1080"/>
      </w:pPr>
    </w:lvl>
    <w:lvl w:ilvl="3">
      <w:start w:val="1"/>
      <w:numFmt w:val="decimal"/>
      <w:isLgl/>
      <w:lvlText w:val="%1.%2.%3.%4."/>
      <w:lvlJc w:val="left"/>
      <w:pPr>
        <w:tabs>
          <w:tab w:val="num" w:pos="1440"/>
        </w:tabs>
        <w:ind w:left="1440" w:hanging="144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2160"/>
        </w:tabs>
        <w:ind w:left="2160" w:hanging="2160"/>
      </w:pPr>
    </w:lvl>
    <w:lvl w:ilvl="7">
      <w:start w:val="1"/>
      <w:numFmt w:val="decimal"/>
      <w:isLgl/>
      <w:lvlText w:val="%1.%2.%3.%4.%5.%6.%7.%8."/>
      <w:lvlJc w:val="left"/>
      <w:pPr>
        <w:tabs>
          <w:tab w:val="num" w:pos="2520"/>
        </w:tabs>
        <w:ind w:left="2520" w:hanging="2520"/>
      </w:pPr>
    </w:lvl>
    <w:lvl w:ilvl="8">
      <w:start w:val="1"/>
      <w:numFmt w:val="decimal"/>
      <w:isLgl/>
      <w:lvlText w:val="%1.%2.%3.%4.%5.%6.%7.%8.%9."/>
      <w:lvlJc w:val="left"/>
      <w:pPr>
        <w:tabs>
          <w:tab w:val="num" w:pos="2880"/>
        </w:tabs>
        <w:ind w:left="2880" w:hanging="2880"/>
      </w:pPr>
    </w:lvl>
  </w:abstractNum>
  <w:abstractNum w:abstractNumId="6">
    <w:nsid w:val="61055304"/>
    <w:multiLevelType w:val="multilevel"/>
    <w:tmpl w:val="46E06062"/>
    <w:lvl w:ilvl="0">
      <w:start w:val="1"/>
      <w:numFmt w:val="decimal"/>
      <w:lvlText w:val="%1."/>
      <w:lvlJc w:val="left"/>
      <w:pPr>
        <w:ind w:left="1440" w:hanging="360"/>
      </w:pPr>
      <w:rPr>
        <w:color w:val="auto"/>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7">
    <w:nsid w:val="61CC2327"/>
    <w:multiLevelType w:val="multilevel"/>
    <w:tmpl w:val="26F85242"/>
    <w:lvl w:ilvl="0">
      <w:start w:val="1"/>
      <w:numFmt w:val="decimal"/>
      <w:lvlText w:val="%1."/>
      <w:lvlJc w:val="left"/>
      <w:pPr>
        <w:ind w:left="420" w:hanging="420"/>
      </w:pPr>
      <w:rPr>
        <w:rFonts w:cs="Times New Roman"/>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633" w:hanging="108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695" w:hanging="144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757" w:hanging="1800"/>
      </w:pPr>
      <w:rPr>
        <w:rFonts w:cs="Times New Roman"/>
      </w:rPr>
    </w:lvl>
    <w:lvl w:ilvl="8">
      <w:start w:val="1"/>
      <w:numFmt w:val="decimal"/>
      <w:lvlText w:val="%1.%2.%3.%4.%5.%6.%7.%8.%9."/>
      <w:lvlJc w:val="left"/>
      <w:pPr>
        <w:ind w:left="8968" w:hanging="2160"/>
      </w:pPr>
      <w:rPr>
        <w:rFonts w:cs="Times New Roman"/>
      </w:rPr>
    </w:lvl>
  </w:abstractNum>
  <w:abstractNum w:abstractNumId="8">
    <w:nsid w:val="62EF2976"/>
    <w:multiLevelType w:val="hybridMultilevel"/>
    <w:tmpl w:val="7B783114"/>
    <w:lvl w:ilvl="0" w:tplc="0F6CFB34">
      <w:start w:val="3"/>
      <w:numFmt w:val="decimal"/>
      <w:lvlText w:val="%1."/>
      <w:lvlJc w:val="left"/>
      <w:pPr>
        <w:ind w:left="1080" w:hanging="360"/>
      </w:pPr>
      <w:rPr>
        <w:rFonts w:eastAsia="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AAC2589"/>
    <w:multiLevelType w:val="hybridMultilevel"/>
    <w:tmpl w:val="84624C02"/>
    <w:lvl w:ilvl="0" w:tplc="040EF4D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F8316F8"/>
    <w:multiLevelType w:val="hybridMultilevel"/>
    <w:tmpl w:val="3A12307A"/>
    <w:lvl w:ilvl="0" w:tplc="C50E4ED8">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num>
  <w:num w:numId="8">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C251B"/>
    <w:rsid w:val="00016F9B"/>
    <w:rsid w:val="0002535A"/>
    <w:rsid w:val="00026AB2"/>
    <w:rsid w:val="0003471B"/>
    <w:rsid w:val="000403A0"/>
    <w:rsid w:val="00044EF5"/>
    <w:rsid w:val="0005071D"/>
    <w:rsid w:val="000534A6"/>
    <w:rsid w:val="00080883"/>
    <w:rsid w:val="000820A9"/>
    <w:rsid w:val="00083E9D"/>
    <w:rsid w:val="000A6AFA"/>
    <w:rsid w:val="000B3088"/>
    <w:rsid w:val="000B5FC0"/>
    <w:rsid w:val="000C7B72"/>
    <w:rsid w:val="000D09B9"/>
    <w:rsid w:val="000D43DB"/>
    <w:rsid w:val="000F0FAF"/>
    <w:rsid w:val="00100515"/>
    <w:rsid w:val="001011EA"/>
    <w:rsid w:val="001213D8"/>
    <w:rsid w:val="00124C36"/>
    <w:rsid w:val="00124C77"/>
    <w:rsid w:val="00125771"/>
    <w:rsid w:val="001258A7"/>
    <w:rsid w:val="00137457"/>
    <w:rsid w:val="00140C2B"/>
    <w:rsid w:val="001425DA"/>
    <w:rsid w:val="00162698"/>
    <w:rsid w:val="001A541F"/>
    <w:rsid w:val="001E07B7"/>
    <w:rsid w:val="001E5778"/>
    <w:rsid w:val="0020260F"/>
    <w:rsid w:val="00226408"/>
    <w:rsid w:val="0023310C"/>
    <w:rsid w:val="0023466A"/>
    <w:rsid w:val="00256CF7"/>
    <w:rsid w:val="002605B2"/>
    <w:rsid w:val="002647FB"/>
    <w:rsid w:val="00273784"/>
    <w:rsid w:val="0028121A"/>
    <w:rsid w:val="002A6CEB"/>
    <w:rsid w:val="002B60B2"/>
    <w:rsid w:val="002B7D1A"/>
    <w:rsid w:val="002C0F88"/>
    <w:rsid w:val="002F3508"/>
    <w:rsid w:val="002F3AA6"/>
    <w:rsid w:val="00311C12"/>
    <w:rsid w:val="0031441C"/>
    <w:rsid w:val="00316A52"/>
    <w:rsid w:val="00333E19"/>
    <w:rsid w:val="003422F8"/>
    <w:rsid w:val="003538A4"/>
    <w:rsid w:val="00357EAD"/>
    <w:rsid w:val="003651E0"/>
    <w:rsid w:val="003811C2"/>
    <w:rsid w:val="00390A17"/>
    <w:rsid w:val="00392DE2"/>
    <w:rsid w:val="00392EFB"/>
    <w:rsid w:val="0039438C"/>
    <w:rsid w:val="003B17F0"/>
    <w:rsid w:val="004064A4"/>
    <w:rsid w:val="00411401"/>
    <w:rsid w:val="00422959"/>
    <w:rsid w:val="00464697"/>
    <w:rsid w:val="0047112E"/>
    <w:rsid w:val="004823E9"/>
    <w:rsid w:val="00490A4D"/>
    <w:rsid w:val="004A6460"/>
    <w:rsid w:val="004B17C0"/>
    <w:rsid w:val="004B6FF9"/>
    <w:rsid w:val="004C2CA7"/>
    <w:rsid w:val="004D7CF0"/>
    <w:rsid w:val="004F12E3"/>
    <w:rsid w:val="004F21BC"/>
    <w:rsid w:val="004F6F37"/>
    <w:rsid w:val="00500B0E"/>
    <w:rsid w:val="00502C53"/>
    <w:rsid w:val="00523639"/>
    <w:rsid w:val="005352F6"/>
    <w:rsid w:val="00546C5D"/>
    <w:rsid w:val="00555ACA"/>
    <w:rsid w:val="00566D65"/>
    <w:rsid w:val="005B2373"/>
    <w:rsid w:val="005E3F3A"/>
    <w:rsid w:val="005E7C81"/>
    <w:rsid w:val="005F5DDA"/>
    <w:rsid w:val="00604212"/>
    <w:rsid w:val="00604519"/>
    <w:rsid w:val="00621156"/>
    <w:rsid w:val="0063686B"/>
    <w:rsid w:val="00646DA4"/>
    <w:rsid w:val="00651D40"/>
    <w:rsid w:val="006521F4"/>
    <w:rsid w:val="00667B4E"/>
    <w:rsid w:val="006D230A"/>
    <w:rsid w:val="006E4DA7"/>
    <w:rsid w:val="006F4C0C"/>
    <w:rsid w:val="00701718"/>
    <w:rsid w:val="00704698"/>
    <w:rsid w:val="00705D4B"/>
    <w:rsid w:val="00706111"/>
    <w:rsid w:val="00714B4B"/>
    <w:rsid w:val="0071656C"/>
    <w:rsid w:val="0071679E"/>
    <w:rsid w:val="00731523"/>
    <w:rsid w:val="007361E6"/>
    <w:rsid w:val="00750A8A"/>
    <w:rsid w:val="007526D0"/>
    <w:rsid w:val="00755F82"/>
    <w:rsid w:val="00757F3D"/>
    <w:rsid w:val="0077670D"/>
    <w:rsid w:val="00777873"/>
    <w:rsid w:val="007B790F"/>
    <w:rsid w:val="007B7A5C"/>
    <w:rsid w:val="007D7A85"/>
    <w:rsid w:val="007E336D"/>
    <w:rsid w:val="00812DD6"/>
    <w:rsid w:val="008261B8"/>
    <w:rsid w:val="008321B6"/>
    <w:rsid w:val="00834C51"/>
    <w:rsid w:val="00835E0A"/>
    <w:rsid w:val="00863973"/>
    <w:rsid w:val="008643FB"/>
    <w:rsid w:val="008B4F2D"/>
    <w:rsid w:val="008C4E3A"/>
    <w:rsid w:val="008E0479"/>
    <w:rsid w:val="008F2B97"/>
    <w:rsid w:val="00905C9A"/>
    <w:rsid w:val="00906BCF"/>
    <w:rsid w:val="009126B0"/>
    <w:rsid w:val="00923A51"/>
    <w:rsid w:val="00932E54"/>
    <w:rsid w:val="009339E8"/>
    <w:rsid w:val="009543C9"/>
    <w:rsid w:val="00956BB0"/>
    <w:rsid w:val="00957BEE"/>
    <w:rsid w:val="00963A94"/>
    <w:rsid w:val="0099264D"/>
    <w:rsid w:val="00993C40"/>
    <w:rsid w:val="009A15F0"/>
    <w:rsid w:val="009A7817"/>
    <w:rsid w:val="009A7E4F"/>
    <w:rsid w:val="009A7EC2"/>
    <w:rsid w:val="009B4576"/>
    <w:rsid w:val="009D0788"/>
    <w:rsid w:val="009D3F63"/>
    <w:rsid w:val="009D6EEB"/>
    <w:rsid w:val="009E0E75"/>
    <w:rsid w:val="009F1791"/>
    <w:rsid w:val="00A11A05"/>
    <w:rsid w:val="00A14026"/>
    <w:rsid w:val="00A17141"/>
    <w:rsid w:val="00A21E01"/>
    <w:rsid w:val="00A32745"/>
    <w:rsid w:val="00A3324A"/>
    <w:rsid w:val="00A4533A"/>
    <w:rsid w:val="00A531A1"/>
    <w:rsid w:val="00A53CAE"/>
    <w:rsid w:val="00A61F5D"/>
    <w:rsid w:val="00A6220E"/>
    <w:rsid w:val="00A63C18"/>
    <w:rsid w:val="00A71F3B"/>
    <w:rsid w:val="00A83618"/>
    <w:rsid w:val="00A90CA0"/>
    <w:rsid w:val="00A97059"/>
    <w:rsid w:val="00AA5515"/>
    <w:rsid w:val="00AA7743"/>
    <w:rsid w:val="00AC57CF"/>
    <w:rsid w:val="00AD08B4"/>
    <w:rsid w:val="00AE4920"/>
    <w:rsid w:val="00B000FE"/>
    <w:rsid w:val="00B05041"/>
    <w:rsid w:val="00B14847"/>
    <w:rsid w:val="00B20918"/>
    <w:rsid w:val="00B26C35"/>
    <w:rsid w:val="00B33362"/>
    <w:rsid w:val="00B33524"/>
    <w:rsid w:val="00B533FF"/>
    <w:rsid w:val="00B83C44"/>
    <w:rsid w:val="00BB40D5"/>
    <w:rsid w:val="00BC2402"/>
    <w:rsid w:val="00BC7811"/>
    <w:rsid w:val="00BE43D2"/>
    <w:rsid w:val="00C03F19"/>
    <w:rsid w:val="00C06AB3"/>
    <w:rsid w:val="00C076A1"/>
    <w:rsid w:val="00C117F0"/>
    <w:rsid w:val="00C12BF5"/>
    <w:rsid w:val="00C27D3A"/>
    <w:rsid w:val="00C55100"/>
    <w:rsid w:val="00C554C2"/>
    <w:rsid w:val="00C562B3"/>
    <w:rsid w:val="00C653E7"/>
    <w:rsid w:val="00C82B8E"/>
    <w:rsid w:val="00C93BE9"/>
    <w:rsid w:val="00C9433E"/>
    <w:rsid w:val="00C949A8"/>
    <w:rsid w:val="00CA5430"/>
    <w:rsid w:val="00CB4713"/>
    <w:rsid w:val="00CC251B"/>
    <w:rsid w:val="00CC554A"/>
    <w:rsid w:val="00CE3A60"/>
    <w:rsid w:val="00CF1954"/>
    <w:rsid w:val="00CF49E8"/>
    <w:rsid w:val="00D11905"/>
    <w:rsid w:val="00D42362"/>
    <w:rsid w:val="00D44F8C"/>
    <w:rsid w:val="00D6286C"/>
    <w:rsid w:val="00D62E0E"/>
    <w:rsid w:val="00D80C9E"/>
    <w:rsid w:val="00D830E8"/>
    <w:rsid w:val="00D8398A"/>
    <w:rsid w:val="00DA7733"/>
    <w:rsid w:val="00DB43C0"/>
    <w:rsid w:val="00DC3787"/>
    <w:rsid w:val="00DC73B3"/>
    <w:rsid w:val="00DE35B0"/>
    <w:rsid w:val="00E03DC0"/>
    <w:rsid w:val="00E07A65"/>
    <w:rsid w:val="00E129C2"/>
    <w:rsid w:val="00E173F6"/>
    <w:rsid w:val="00E21A26"/>
    <w:rsid w:val="00E25EA3"/>
    <w:rsid w:val="00E37E8C"/>
    <w:rsid w:val="00E72222"/>
    <w:rsid w:val="00E72BC9"/>
    <w:rsid w:val="00E804B5"/>
    <w:rsid w:val="00E80E1C"/>
    <w:rsid w:val="00E873FB"/>
    <w:rsid w:val="00E908C8"/>
    <w:rsid w:val="00EA015E"/>
    <w:rsid w:val="00EA3C82"/>
    <w:rsid w:val="00EA7881"/>
    <w:rsid w:val="00EC124A"/>
    <w:rsid w:val="00EC7D80"/>
    <w:rsid w:val="00ED143B"/>
    <w:rsid w:val="00ED7F83"/>
    <w:rsid w:val="00EE0B9E"/>
    <w:rsid w:val="00EE60AB"/>
    <w:rsid w:val="00EF0A7B"/>
    <w:rsid w:val="00EF1879"/>
    <w:rsid w:val="00F04C37"/>
    <w:rsid w:val="00F16B75"/>
    <w:rsid w:val="00F2463B"/>
    <w:rsid w:val="00F312E9"/>
    <w:rsid w:val="00F35BE4"/>
    <w:rsid w:val="00F40DB3"/>
    <w:rsid w:val="00F46E67"/>
    <w:rsid w:val="00F66C71"/>
    <w:rsid w:val="00F67851"/>
    <w:rsid w:val="00F73B42"/>
    <w:rsid w:val="00F778F5"/>
    <w:rsid w:val="00FA54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51B"/>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251B"/>
    <w:pPr>
      <w:spacing w:after="0" w:line="240" w:lineRule="auto"/>
    </w:pPr>
    <w:rPr>
      <w:rFonts w:asciiTheme="minorHAnsi" w:eastAsiaTheme="minorEastAsia" w:hAnsiTheme="minorHAnsi"/>
      <w:color w:val="auto"/>
      <w:sz w:val="22"/>
      <w:szCs w:val="22"/>
      <w:lang w:eastAsia="ru-RU"/>
    </w:rPr>
  </w:style>
  <w:style w:type="paragraph" w:styleId="a4">
    <w:name w:val="Balloon Text"/>
    <w:basedOn w:val="a"/>
    <w:link w:val="a5"/>
    <w:uiPriority w:val="99"/>
    <w:semiHidden/>
    <w:unhideWhenUsed/>
    <w:rsid w:val="00256C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6CF7"/>
    <w:rPr>
      <w:rFonts w:ascii="Tahoma" w:eastAsiaTheme="minorEastAsia" w:hAnsi="Tahoma" w:cs="Tahoma"/>
      <w:color w:val="auto"/>
      <w:sz w:val="16"/>
      <w:szCs w:val="16"/>
      <w:lang w:eastAsia="ru-RU"/>
    </w:rPr>
  </w:style>
  <w:style w:type="paragraph" w:styleId="a6">
    <w:name w:val="Body Text"/>
    <w:basedOn w:val="a"/>
    <w:link w:val="a7"/>
    <w:unhideWhenUsed/>
    <w:rsid w:val="002F3AA6"/>
    <w:pPr>
      <w:widowControl w:val="0"/>
      <w:suppressAutoHyphens/>
      <w:spacing w:after="120" w:line="100" w:lineRule="atLeast"/>
    </w:pPr>
    <w:rPr>
      <w:rFonts w:ascii="Arial" w:eastAsia="Arial Unicode MS" w:hAnsi="Arial" w:cs="Tahoma"/>
      <w:kern w:val="2"/>
      <w:sz w:val="24"/>
      <w:szCs w:val="24"/>
      <w:lang w:eastAsia="ar-SA"/>
    </w:rPr>
  </w:style>
  <w:style w:type="character" w:customStyle="1" w:styleId="a7">
    <w:name w:val="Основной текст Знак"/>
    <w:basedOn w:val="a0"/>
    <w:link w:val="a6"/>
    <w:rsid w:val="002F3AA6"/>
    <w:rPr>
      <w:rFonts w:ascii="Arial" w:eastAsia="Arial Unicode MS" w:hAnsi="Arial" w:cs="Tahoma"/>
      <w:color w:val="auto"/>
      <w:kern w:val="2"/>
      <w:sz w:val="24"/>
      <w:szCs w:val="24"/>
      <w:lang w:eastAsia="ar-SA"/>
    </w:rPr>
  </w:style>
  <w:style w:type="character" w:customStyle="1" w:styleId="1">
    <w:name w:val="Основной шрифт абзаца1"/>
    <w:rsid w:val="002F3AA6"/>
  </w:style>
  <w:style w:type="paragraph" w:styleId="a8">
    <w:name w:val="Body Text Indent"/>
    <w:basedOn w:val="a"/>
    <w:link w:val="a9"/>
    <w:uiPriority w:val="99"/>
    <w:semiHidden/>
    <w:unhideWhenUsed/>
    <w:rsid w:val="004A6460"/>
    <w:pPr>
      <w:spacing w:after="120"/>
      <w:ind w:left="283"/>
    </w:pPr>
  </w:style>
  <w:style w:type="character" w:customStyle="1" w:styleId="a9">
    <w:name w:val="Основной текст с отступом Знак"/>
    <w:basedOn w:val="a0"/>
    <w:link w:val="a8"/>
    <w:uiPriority w:val="99"/>
    <w:semiHidden/>
    <w:rsid w:val="004A6460"/>
    <w:rPr>
      <w:rFonts w:asciiTheme="minorHAnsi" w:eastAsiaTheme="minorEastAsia" w:hAnsiTheme="minorHAnsi"/>
      <w:color w:val="auto"/>
      <w:sz w:val="22"/>
      <w:szCs w:val="22"/>
      <w:lang w:eastAsia="ru-RU"/>
    </w:rPr>
  </w:style>
  <w:style w:type="paragraph" w:styleId="aa">
    <w:name w:val="List Paragraph"/>
    <w:basedOn w:val="a"/>
    <w:uiPriority w:val="99"/>
    <w:qFormat/>
    <w:rsid w:val="002A6CEB"/>
    <w:pPr>
      <w:ind w:left="720"/>
      <w:contextualSpacing/>
    </w:pPr>
    <w:rPr>
      <w:rFonts w:eastAsiaTheme="minorHAnsi"/>
      <w:lang w:eastAsia="en-US"/>
    </w:rPr>
  </w:style>
  <w:style w:type="paragraph" w:customStyle="1" w:styleId="Text20body">
    <w:name w:val="Text_20_body"/>
    <w:basedOn w:val="a"/>
    <w:next w:val="a"/>
    <w:rsid w:val="00D80C9E"/>
    <w:pPr>
      <w:spacing w:after="120" w:line="240" w:lineRule="auto"/>
    </w:pPr>
    <w:rPr>
      <w:rFonts w:ascii="Arial" w:eastAsia="Tahoma" w:hAnsi="Arial" w:cs="Times New Roman"/>
      <w:sz w:val="24"/>
      <w:szCs w:val="24"/>
    </w:rPr>
  </w:style>
  <w:style w:type="paragraph" w:styleId="ab">
    <w:name w:val="header"/>
    <w:basedOn w:val="a"/>
    <w:link w:val="ac"/>
    <w:uiPriority w:val="99"/>
    <w:unhideWhenUsed/>
    <w:rsid w:val="00D80C9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80C9E"/>
    <w:rPr>
      <w:rFonts w:asciiTheme="minorHAnsi" w:eastAsiaTheme="minorEastAsia" w:hAnsiTheme="minorHAnsi"/>
      <w:color w:val="auto"/>
      <w:sz w:val="22"/>
      <w:szCs w:val="22"/>
      <w:lang w:eastAsia="ru-RU"/>
    </w:rPr>
  </w:style>
  <w:style w:type="paragraph" w:styleId="ad">
    <w:name w:val="footer"/>
    <w:basedOn w:val="a"/>
    <w:link w:val="ae"/>
    <w:uiPriority w:val="99"/>
    <w:semiHidden/>
    <w:unhideWhenUsed/>
    <w:rsid w:val="00D80C9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D80C9E"/>
    <w:rPr>
      <w:rFonts w:asciiTheme="minorHAnsi" w:eastAsiaTheme="minorEastAsia" w:hAnsiTheme="minorHAnsi"/>
      <w:color w:val="auto"/>
      <w:sz w:val="22"/>
      <w:szCs w:val="22"/>
      <w:lang w:eastAsia="ru-RU"/>
    </w:rPr>
  </w:style>
  <w:style w:type="paragraph" w:styleId="af">
    <w:name w:val="Normal (Web)"/>
    <w:basedOn w:val="a"/>
    <w:uiPriority w:val="99"/>
    <w:semiHidden/>
    <w:unhideWhenUsed/>
    <w:rsid w:val="00311C12"/>
    <w:pPr>
      <w:spacing w:before="100" w:beforeAutospacing="1" w:after="119" w:line="240" w:lineRule="auto"/>
    </w:pPr>
    <w:rPr>
      <w:rFonts w:ascii="Times New Roman" w:eastAsia="Times New Roman" w:hAnsi="Times New Roman" w:cs="Times New Roman"/>
      <w:sz w:val="24"/>
      <w:szCs w:val="24"/>
    </w:rPr>
  </w:style>
  <w:style w:type="paragraph" w:customStyle="1" w:styleId="Standard">
    <w:name w:val="Standard"/>
    <w:rsid w:val="000F0FAF"/>
    <w:pPr>
      <w:widowControl w:val="0"/>
      <w:suppressAutoHyphens/>
      <w:autoSpaceDN w:val="0"/>
      <w:spacing w:after="0" w:line="240" w:lineRule="auto"/>
    </w:pPr>
    <w:rPr>
      <w:rFonts w:ascii="Arial" w:eastAsia="Arial Unicode MS" w:hAnsi="Arial" w:cs="Tahoma"/>
      <w:color w:val="auto"/>
      <w:kern w:val="3"/>
      <w:sz w:val="24"/>
      <w:szCs w:val="24"/>
      <w:lang w:eastAsia="ru-RU"/>
    </w:rPr>
  </w:style>
  <w:style w:type="paragraph" w:customStyle="1" w:styleId="Textbody">
    <w:name w:val="Text body"/>
    <w:basedOn w:val="Standard"/>
    <w:rsid w:val="000F0FAF"/>
    <w:pPr>
      <w:spacing w:after="120"/>
    </w:pPr>
  </w:style>
  <w:style w:type="paragraph" w:customStyle="1" w:styleId="stylet1">
    <w:name w:val="stylet1"/>
    <w:basedOn w:val="a"/>
    <w:rsid w:val="009F1791"/>
    <w:pPr>
      <w:spacing w:before="100" w:beforeAutospacing="1" w:after="100" w:afterAutospacing="1" w:line="240" w:lineRule="auto"/>
    </w:pPr>
    <w:rPr>
      <w:rFonts w:ascii="Times New Roman" w:eastAsia="Times New Roman" w:hAnsi="Times New Roman" w:cs="Times New Roman"/>
      <w:spacing w:val="5"/>
      <w:kern w:val="28"/>
      <w:sz w:val="28"/>
      <w:szCs w:val="24"/>
    </w:rPr>
  </w:style>
  <w:style w:type="paragraph" w:customStyle="1" w:styleId="stylet3">
    <w:name w:val="stylet3"/>
    <w:basedOn w:val="a"/>
    <w:rsid w:val="009F1791"/>
    <w:pPr>
      <w:spacing w:before="100" w:beforeAutospacing="1" w:after="100" w:afterAutospacing="1" w:line="240" w:lineRule="auto"/>
    </w:pPr>
    <w:rPr>
      <w:rFonts w:ascii="Times New Roman" w:eastAsia="Times New Roman" w:hAnsi="Times New Roman" w:cs="Times New Roman"/>
      <w:spacing w:val="5"/>
      <w:kern w:val="28"/>
      <w:sz w:val="28"/>
      <w:szCs w:val="24"/>
    </w:rPr>
  </w:style>
  <w:style w:type="character" w:customStyle="1" w:styleId="MMTitle">
    <w:name w:val="MM Title Знак"/>
    <w:basedOn w:val="a0"/>
    <w:link w:val="MMTitle0"/>
    <w:locked/>
    <w:rsid w:val="009F1791"/>
    <w:rPr>
      <w:rFonts w:ascii="Cambria" w:hAnsi="Cambria"/>
      <w:color w:val="17365D"/>
      <w:spacing w:val="5"/>
      <w:kern w:val="28"/>
      <w:sz w:val="52"/>
      <w:szCs w:val="52"/>
    </w:rPr>
  </w:style>
  <w:style w:type="paragraph" w:customStyle="1" w:styleId="MMTitle0">
    <w:name w:val="MM Title"/>
    <w:basedOn w:val="af0"/>
    <w:link w:val="MMTitle"/>
    <w:rsid w:val="009F1791"/>
    <w:pPr>
      <w:pBdr>
        <w:bottom w:val="single" w:sz="8" w:space="4" w:color="4F81BD"/>
      </w:pBdr>
    </w:pPr>
    <w:rPr>
      <w:rFonts w:ascii="Cambria" w:eastAsiaTheme="minorHAnsi" w:hAnsi="Cambria" w:cstheme="minorBidi"/>
      <w:color w:val="17365D"/>
      <w:lang w:eastAsia="en-US"/>
    </w:rPr>
  </w:style>
  <w:style w:type="character" w:styleId="af1">
    <w:name w:val="Strong"/>
    <w:basedOn w:val="a0"/>
    <w:qFormat/>
    <w:rsid w:val="009F1791"/>
    <w:rPr>
      <w:b/>
      <w:bCs/>
    </w:rPr>
  </w:style>
  <w:style w:type="paragraph" w:styleId="af0">
    <w:name w:val="Title"/>
    <w:basedOn w:val="a"/>
    <w:next w:val="a"/>
    <w:link w:val="af2"/>
    <w:uiPriority w:val="10"/>
    <w:qFormat/>
    <w:rsid w:val="009F179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2">
    <w:name w:val="Название Знак"/>
    <w:basedOn w:val="a0"/>
    <w:link w:val="af0"/>
    <w:uiPriority w:val="10"/>
    <w:rsid w:val="009F1791"/>
    <w:rPr>
      <w:rFonts w:asciiTheme="majorHAnsi" w:eastAsiaTheme="majorEastAsia" w:hAnsiTheme="majorHAnsi" w:cstheme="majorBidi"/>
      <w:color w:val="323E4F" w:themeColor="text2" w:themeShade="BF"/>
      <w:spacing w:val="5"/>
      <w:kern w:val="28"/>
      <w:sz w:val="52"/>
      <w:szCs w:val="52"/>
      <w:lang w:eastAsia="ru-RU"/>
    </w:rPr>
  </w:style>
  <w:style w:type="paragraph" w:styleId="2">
    <w:name w:val="Body Text Indent 2"/>
    <w:basedOn w:val="a"/>
    <w:link w:val="20"/>
    <w:uiPriority w:val="99"/>
    <w:semiHidden/>
    <w:unhideWhenUsed/>
    <w:rsid w:val="00956BB0"/>
    <w:pPr>
      <w:spacing w:after="120" w:line="480" w:lineRule="auto"/>
      <w:ind w:left="283"/>
    </w:pPr>
  </w:style>
  <w:style w:type="character" w:customStyle="1" w:styleId="20">
    <w:name w:val="Основной текст с отступом 2 Знак"/>
    <w:basedOn w:val="a0"/>
    <w:link w:val="2"/>
    <w:uiPriority w:val="99"/>
    <w:semiHidden/>
    <w:rsid w:val="00956BB0"/>
    <w:rPr>
      <w:rFonts w:asciiTheme="minorHAnsi" w:eastAsiaTheme="minorEastAsia" w:hAnsiTheme="minorHAnsi"/>
      <w:color w:val="auto"/>
      <w:sz w:val="22"/>
      <w:szCs w:val="22"/>
      <w:lang w:eastAsia="ru-RU"/>
    </w:rPr>
  </w:style>
  <w:style w:type="paragraph" w:styleId="3">
    <w:name w:val="Body Text Indent 3"/>
    <w:basedOn w:val="a"/>
    <w:link w:val="30"/>
    <w:uiPriority w:val="99"/>
    <w:semiHidden/>
    <w:unhideWhenUsed/>
    <w:rsid w:val="002F3508"/>
    <w:pPr>
      <w:spacing w:after="120"/>
      <w:ind w:left="283"/>
    </w:pPr>
    <w:rPr>
      <w:sz w:val="16"/>
      <w:szCs w:val="16"/>
    </w:rPr>
  </w:style>
  <w:style w:type="character" w:customStyle="1" w:styleId="30">
    <w:name w:val="Основной текст с отступом 3 Знак"/>
    <w:basedOn w:val="a0"/>
    <w:link w:val="3"/>
    <w:uiPriority w:val="99"/>
    <w:semiHidden/>
    <w:rsid w:val="002F3508"/>
    <w:rPr>
      <w:rFonts w:asciiTheme="minorHAnsi" w:eastAsiaTheme="minorEastAsia" w:hAnsiTheme="minorHAnsi"/>
      <w:color w:val="auto"/>
      <w:sz w:val="16"/>
      <w:szCs w:val="16"/>
      <w:lang w:eastAsia="ru-RU"/>
    </w:rPr>
  </w:style>
  <w:style w:type="character" w:styleId="af3">
    <w:name w:val="Emphasis"/>
    <w:basedOn w:val="a0"/>
    <w:uiPriority w:val="20"/>
    <w:qFormat/>
    <w:rsid w:val="00CE3A60"/>
    <w:rPr>
      <w:i/>
      <w:iCs/>
    </w:rPr>
  </w:style>
  <w:style w:type="character" w:styleId="af4">
    <w:name w:val="Hyperlink"/>
    <w:basedOn w:val="a0"/>
    <w:uiPriority w:val="99"/>
    <w:semiHidden/>
    <w:unhideWhenUsed/>
    <w:rsid w:val="0031441C"/>
    <w:rPr>
      <w:color w:val="0000FF"/>
      <w:u w:val="single"/>
    </w:rPr>
  </w:style>
  <w:style w:type="character" w:customStyle="1" w:styleId="af5">
    <w:name w:val="Основной текст_"/>
    <w:link w:val="10"/>
    <w:uiPriority w:val="99"/>
    <w:locked/>
    <w:rsid w:val="00863973"/>
    <w:rPr>
      <w:sz w:val="26"/>
      <w:shd w:val="clear" w:color="auto" w:fill="FFFFFF"/>
    </w:rPr>
  </w:style>
  <w:style w:type="paragraph" w:customStyle="1" w:styleId="10">
    <w:name w:val="Основной текст10"/>
    <w:basedOn w:val="a"/>
    <w:link w:val="af5"/>
    <w:uiPriority w:val="99"/>
    <w:rsid w:val="00863973"/>
    <w:pPr>
      <w:shd w:val="clear" w:color="auto" w:fill="FFFFFF"/>
      <w:spacing w:after="600" w:line="320" w:lineRule="exact"/>
      <w:ind w:left="40" w:right="23" w:firstLine="680"/>
      <w:jc w:val="both"/>
    </w:pPr>
    <w:rPr>
      <w:rFonts w:ascii="Times New Roman" w:eastAsiaTheme="minorHAnsi" w:hAnsi="Times New Roman"/>
      <w:color w:val="000000"/>
      <w:sz w:val="26"/>
      <w:szCs w:val="28"/>
      <w:lang w:eastAsia="en-US"/>
    </w:rPr>
  </w:style>
  <w:style w:type="paragraph" w:customStyle="1" w:styleId="11">
    <w:name w:val="Абзац списка1"/>
    <w:basedOn w:val="a"/>
    <w:uiPriority w:val="99"/>
    <w:rsid w:val="00863973"/>
    <w:pPr>
      <w:ind w:left="720"/>
      <w:contextualSpacing/>
    </w:pPr>
    <w:rPr>
      <w:rFonts w:ascii="Calibri" w:eastAsia="Times New Roman" w:hAnsi="Calibri" w:cs="Times New Roman"/>
      <w:lang w:eastAsia="en-US"/>
    </w:rPr>
  </w:style>
  <w:style w:type="paragraph" w:customStyle="1" w:styleId="ConsPlusTitle">
    <w:name w:val="ConsPlusTitle"/>
    <w:uiPriority w:val="99"/>
    <w:rsid w:val="00863973"/>
    <w:pPr>
      <w:widowControl w:val="0"/>
      <w:autoSpaceDE w:val="0"/>
      <w:autoSpaceDN w:val="0"/>
      <w:adjustRightInd w:val="0"/>
      <w:spacing w:after="0" w:line="240" w:lineRule="auto"/>
    </w:pPr>
    <w:rPr>
      <w:rFonts w:eastAsia="Times New Roman" w:cs="Times New Roman"/>
      <w:b/>
      <w:bCs/>
      <w:color w:val="auto"/>
      <w:sz w:val="24"/>
      <w:szCs w:val="24"/>
      <w:lang w:eastAsia="ru-RU"/>
    </w:rPr>
  </w:style>
  <w:style w:type="paragraph" w:customStyle="1" w:styleId="ConsPlusNormal">
    <w:name w:val="ConsPlusNormal"/>
    <w:uiPriority w:val="99"/>
    <w:rsid w:val="00863973"/>
    <w:pPr>
      <w:widowControl w:val="0"/>
      <w:autoSpaceDE w:val="0"/>
      <w:autoSpaceDN w:val="0"/>
      <w:adjustRightInd w:val="0"/>
      <w:spacing w:after="0" w:line="240" w:lineRule="auto"/>
      <w:ind w:firstLine="720"/>
    </w:pPr>
    <w:rPr>
      <w:rFonts w:ascii="Arial" w:eastAsia="Times New Roman" w:hAnsi="Arial" w:cs="Arial"/>
      <w:color w:val="auto"/>
      <w:sz w:val="20"/>
      <w:szCs w:val="20"/>
      <w:lang w:eastAsia="ru-RU"/>
    </w:rPr>
  </w:style>
</w:styles>
</file>

<file path=word/webSettings.xml><?xml version="1.0" encoding="utf-8"?>
<w:webSettings xmlns:r="http://schemas.openxmlformats.org/officeDocument/2006/relationships" xmlns:w="http://schemas.openxmlformats.org/wordprocessingml/2006/main">
  <w:divs>
    <w:div w:id="53433479">
      <w:bodyDiv w:val="1"/>
      <w:marLeft w:val="0"/>
      <w:marRight w:val="0"/>
      <w:marTop w:val="0"/>
      <w:marBottom w:val="0"/>
      <w:divBdr>
        <w:top w:val="none" w:sz="0" w:space="0" w:color="auto"/>
        <w:left w:val="none" w:sz="0" w:space="0" w:color="auto"/>
        <w:bottom w:val="none" w:sz="0" w:space="0" w:color="auto"/>
        <w:right w:val="none" w:sz="0" w:space="0" w:color="auto"/>
      </w:divBdr>
    </w:div>
    <w:div w:id="54819828">
      <w:bodyDiv w:val="1"/>
      <w:marLeft w:val="0"/>
      <w:marRight w:val="0"/>
      <w:marTop w:val="0"/>
      <w:marBottom w:val="0"/>
      <w:divBdr>
        <w:top w:val="none" w:sz="0" w:space="0" w:color="auto"/>
        <w:left w:val="none" w:sz="0" w:space="0" w:color="auto"/>
        <w:bottom w:val="none" w:sz="0" w:space="0" w:color="auto"/>
        <w:right w:val="none" w:sz="0" w:space="0" w:color="auto"/>
      </w:divBdr>
    </w:div>
    <w:div w:id="89618746">
      <w:bodyDiv w:val="1"/>
      <w:marLeft w:val="0"/>
      <w:marRight w:val="0"/>
      <w:marTop w:val="0"/>
      <w:marBottom w:val="0"/>
      <w:divBdr>
        <w:top w:val="none" w:sz="0" w:space="0" w:color="auto"/>
        <w:left w:val="none" w:sz="0" w:space="0" w:color="auto"/>
        <w:bottom w:val="none" w:sz="0" w:space="0" w:color="auto"/>
        <w:right w:val="none" w:sz="0" w:space="0" w:color="auto"/>
      </w:divBdr>
    </w:div>
    <w:div w:id="122188608">
      <w:bodyDiv w:val="1"/>
      <w:marLeft w:val="0"/>
      <w:marRight w:val="0"/>
      <w:marTop w:val="0"/>
      <w:marBottom w:val="0"/>
      <w:divBdr>
        <w:top w:val="none" w:sz="0" w:space="0" w:color="auto"/>
        <w:left w:val="none" w:sz="0" w:space="0" w:color="auto"/>
        <w:bottom w:val="none" w:sz="0" w:space="0" w:color="auto"/>
        <w:right w:val="none" w:sz="0" w:space="0" w:color="auto"/>
      </w:divBdr>
    </w:div>
    <w:div w:id="128671119">
      <w:bodyDiv w:val="1"/>
      <w:marLeft w:val="0"/>
      <w:marRight w:val="0"/>
      <w:marTop w:val="0"/>
      <w:marBottom w:val="0"/>
      <w:divBdr>
        <w:top w:val="none" w:sz="0" w:space="0" w:color="auto"/>
        <w:left w:val="none" w:sz="0" w:space="0" w:color="auto"/>
        <w:bottom w:val="none" w:sz="0" w:space="0" w:color="auto"/>
        <w:right w:val="none" w:sz="0" w:space="0" w:color="auto"/>
      </w:divBdr>
    </w:div>
    <w:div w:id="145627720">
      <w:bodyDiv w:val="1"/>
      <w:marLeft w:val="0"/>
      <w:marRight w:val="0"/>
      <w:marTop w:val="0"/>
      <w:marBottom w:val="0"/>
      <w:divBdr>
        <w:top w:val="none" w:sz="0" w:space="0" w:color="auto"/>
        <w:left w:val="none" w:sz="0" w:space="0" w:color="auto"/>
        <w:bottom w:val="none" w:sz="0" w:space="0" w:color="auto"/>
        <w:right w:val="none" w:sz="0" w:space="0" w:color="auto"/>
      </w:divBdr>
    </w:div>
    <w:div w:id="180363929">
      <w:bodyDiv w:val="1"/>
      <w:marLeft w:val="0"/>
      <w:marRight w:val="0"/>
      <w:marTop w:val="0"/>
      <w:marBottom w:val="0"/>
      <w:divBdr>
        <w:top w:val="none" w:sz="0" w:space="0" w:color="auto"/>
        <w:left w:val="none" w:sz="0" w:space="0" w:color="auto"/>
        <w:bottom w:val="none" w:sz="0" w:space="0" w:color="auto"/>
        <w:right w:val="none" w:sz="0" w:space="0" w:color="auto"/>
      </w:divBdr>
    </w:div>
    <w:div w:id="197817761">
      <w:bodyDiv w:val="1"/>
      <w:marLeft w:val="0"/>
      <w:marRight w:val="0"/>
      <w:marTop w:val="0"/>
      <w:marBottom w:val="0"/>
      <w:divBdr>
        <w:top w:val="none" w:sz="0" w:space="0" w:color="auto"/>
        <w:left w:val="none" w:sz="0" w:space="0" w:color="auto"/>
        <w:bottom w:val="none" w:sz="0" w:space="0" w:color="auto"/>
        <w:right w:val="none" w:sz="0" w:space="0" w:color="auto"/>
      </w:divBdr>
    </w:div>
    <w:div w:id="200940700">
      <w:bodyDiv w:val="1"/>
      <w:marLeft w:val="0"/>
      <w:marRight w:val="0"/>
      <w:marTop w:val="0"/>
      <w:marBottom w:val="0"/>
      <w:divBdr>
        <w:top w:val="none" w:sz="0" w:space="0" w:color="auto"/>
        <w:left w:val="none" w:sz="0" w:space="0" w:color="auto"/>
        <w:bottom w:val="none" w:sz="0" w:space="0" w:color="auto"/>
        <w:right w:val="none" w:sz="0" w:space="0" w:color="auto"/>
      </w:divBdr>
    </w:div>
    <w:div w:id="230426620">
      <w:bodyDiv w:val="1"/>
      <w:marLeft w:val="0"/>
      <w:marRight w:val="0"/>
      <w:marTop w:val="0"/>
      <w:marBottom w:val="0"/>
      <w:divBdr>
        <w:top w:val="none" w:sz="0" w:space="0" w:color="auto"/>
        <w:left w:val="none" w:sz="0" w:space="0" w:color="auto"/>
        <w:bottom w:val="none" w:sz="0" w:space="0" w:color="auto"/>
        <w:right w:val="none" w:sz="0" w:space="0" w:color="auto"/>
      </w:divBdr>
    </w:div>
    <w:div w:id="265188183">
      <w:bodyDiv w:val="1"/>
      <w:marLeft w:val="0"/>
      <w:marRight w:val="0"/>
      <w:marTop w:val="0"/>
      <w:marBottom w:val="0"/>
      <w:divBdr>
        <w:top w:val="none" w:sz="0" w:space="0" w:color="auto"/>
        <w:left w:val="none" w:sz="0" w:space="0" w:color="auto"/>
        <w:bottom w:val="none" w:sz="0" w:space="0" w:color="auto"/>
        <w:right w:val="none" w:sz="0" w:space="0" w:color="auto"/>
      </w:divBdr>
    </w:div>
    <w:div w:id="292758594">
      <w:bodyDiv w:val="1"/>
      <w:marLeft w:val="0"/>
      <w:marRight w:val="0"/>
      <w:marTop w:val="0"/>
      <w:marBottom w:val="0"/>
      <w:divBdr>
        <w:top w:val="none" w:sz="0" w:space="0" w:color="auto"/>
        <w:left w:val="none" w:sz="0" w:space="0" w:color="auto"/>
        <w:bottom w:val="none" w:sz="0" w:space="0" w:color="auto"/>
        <w:right w:val="none" w:sz="0" w:space="0" w:color="auto"/>
      </w:divBdr>
    </w:div>
    <w:div w:id="306935320">
      <w:bodyDiv w:val="1"/>
      <w:marLeft w:val="0"/>
      <w:marRight w:val="0"/>
      <w:marTop w:val="0"/>
      <w:marBottom w:val="0"/>
      <w:divBdr>
        <w:top w:val="none" w:sz="0" w:space="0" w:color="auto"/>
        <w:left w:val="none" w:sz="0" w:space="0" w:color="auto"/>
        <w:bottom w:val="none" w:sz="0" w:space="0" w:color="auto"/>
        <w:right w:val="none" w:sz="0" w:space="0" w:color="auto"/>
      </w:divBdr>
    </w:div>
    <w:div w:id="429204944">
      <w:bodyDiv w:val="1"/>
      <w:marLeft w:val="0"/>
      <w:marRight w:val="0"/>
      <w:marTop w:val="0"/>
      <w:marBottom w:val="0"/>
      <w:divBdr>
        <w:top w:val="none" w:sz="0" w:space="0" w:color="auto"/>
        <w:left w:val="none" w:sz="0" w:space="0" w:color="auto"/>
        <w:bottom w:val="none" w:sz="0" w:space="0" w:color="auto"/>
        <w:right w:val="none" w:sz="0" w:space="0" w:color="auto"/>
      </w:divBdr>
    </w:div>
    <w:div w:id="451749606">
      <w:bodyDiv w:val="1"/>
      <w:marLeft w:val="0"/>
      <w:marRight w:val="0"/>
      <w:marTop w:val="0"/>
      <w:marBottom w:val="0"/>
      <w:divBdr>
        <w:top w:val="none" w:sz="0" w:space="0" w:color="auto"/>
        <w:left w:val="none" w:sz="0" w:space="0" w:color="auto"/>
        <w:bottom w:val="none" w:sz="0" w:space="0" w:color="auto"/>
        <w:right w:val="none" w:sz="0" w:space="0" w:color="auto"/>
      </w:divBdr>
    </w:div>
    <w:div w:id="498236792">
      <w:bodyDiv w:val="1"/>
      <w:marLeft w:val="0"/>
      <w:marRight w:val="0"/>
      <w:marTop w:val="0"/>
      <w:marBottom w:val="0"/>
      <w:divBdr>
        <w:top w:val="none" w:sz="0" w:space="0" w:color="auto"/>
        <w:left w:val="none" w:sz="0" w:space="0" w:color="auto"/>
        <w:bottom w:val="none" w:sz="0" w:space="0" w:color="auto"/>
        <w:right w:val="none" w:sz="0" w:space="0" w:color="auto"/>
      </w:divBdr>
    </w:div>
    <w:div w:id="507523400">
      <w:bodyDiv w:val="1"/>
      <w:marLeft w:val="0"/>
      <w:marRight w:val="0"/>
      <w:marTop w:val="0"/>
      <w:marBottom w:val="0"/>
      <w:divBdr>
        <w:top w:val="none" w:sz="0" w:space="0" w:color="auto"/>
        <w:left w:val="none" w:sz="0" w:space="0" w:color="auto"/>
        <w:bottom w:val="none" w:sz="0" w:space="0" w:color="auto"/>
        <w:right w:val="none" w:sz="0" w:space="0" w:color="auto"/>
      </w:divBdr>
    </w:div>
    <w:div w:id="530531987">
      <w:bodyDiv w:val="1"/>
      <w:marLeft w:val="0"/>
      <w:marRight w:val="0"/>
      <w:marTop w:val="0"/>
      <w:marBottom w:val="0"/>
      <w:divBdr>
        <w:top w:val="none" w:sz="0" w:space="0" w:color="auto"/>
        <w:left w:val="none" w:sz="0" w:space="0" w:color="auto"/>
        <w:bottom w:val="none" w:sz="0" w:space="0" w:color="auto"/>
        <w:right w:val="none" w:sz="0" w:space="0" w:color="auto"/>
      </w:divBdr>
    </w:div>
    <w:div w:id="532154852">
      <w:bodyDiv w:val="1"/>
      <w:marLeft w:val="0"/>
      <w:marRight w:val="0"/>
      <w:marTop w:val="0"/>
      <w:marBottom w:val="0"/>
      <w:divBdr>
        <w:top w:val="none" w:sz="0" w:space="0" w:color="auto"/>
        <w:left w:val="none" w:sz="0" w:space="0" w:color="auto"/>
        <w:bottom w:val="none" w:sz="0" w:space="0" w:color="auto"/>
        <w:right w:val="none" w:sz="0" w:space="0" w:color="auto"/>
      </w:divBdr>
    </w:div>
    <w:div w:id="561527093">
      <w:bodyDiv w:val="1"/>
      <w:marLeft w:val="0"/>
      <w:marRight w:val="0"/>
      <w:marTop w:val="0"/>
      <w:marBottom w:val="0"/>
      <w:divBdr>
        <w:top w:val="none" w:sz="0" w:space="0" w:color="auto"/>
        <w:left w:val="none" w:sz="0" w:space="0" w:color="auto"/>
        <w:bottom w:val="none" w:sz="0" w:space="0" w:color="auto"/>
        <w:right w:val="none" w:sz="0" w:space="0" w:color="auto"/>
      </w:divBdr>
    </w:div>
    <w:div w:id="630598561">
      <w:bodyDiv w:val="1"/>
      <w:marLeft w:val="0"/>
      <w:marRight w:val="0"/>
      <w:marTop w:val="0"/>
      <w:marBottom w:val="0"/>
      <w:divBdr>
        <w:top w:val="none" w:sz="0" w:space="0" w:color="auto"/>
        <w:left w:val="none" w:sz="0" w:space="0" w:color="auto"/>
        <w:bottom w:val="none" w:sz="0" w:space="0" w:color="auto"/>
        <w:right w:val="none" w:sz="0" w:space="0" w:color="auto"/>
      </w:divBdr>
    </w:div>
    <w:div w:id="634406844">
      <w:bodyDiv w:val="1"/>
      <w:marLeft w:val="0"/>
      <w:marRight w:val="0"/>
      <w:marTop w:val="0"/>
      <w:marBottom w:val="0"/>
      <w:divBdr>
        <w:top w:val="none" w:sz="0" w:space="0" w:color="auto"/>
        <w:left w:val="none" w:sz="0" w:space="0" w:color="auto"/>
        <w:bottom w:val="none" w:sz="0" w:space="0" w:color="auto"/>
        <w:right w:val="none" w:sz="0" w:space="0" w:color="auto"/>
      </w:divBdr>
    </w:div>
    <w:div w:id="638464933">
      <w:bodyDiv w:val="1"/>
      <w:marLeft w:val="0"/>
      <w:marRight w:val="0"/>
      <w:marTop w:val="0"/>
      <w:marBottom w:val="0"/>
      <w:divBdr>
        <w:top w:val="none" w:sz="0" w:space="0" w:color="auto"/>
        <w:left w:val="none" w:sz="0" w:space="0" w:color="auto"/>
        <w:bottom w:val="none" w:sz="0" w:space="0" w:color="auto"/>
        <w:right w:val="none" w:sz="0" w:space="0" w:color="auto"/>
      </w:divBdr>
    </w:div>
    <w:div w:id="659651653">
      <w:bodyDiv w:val="1"/>
      <w:marLeft w:val="0"/>
      <w:marRight w:val="0"/>
      <w:marTop w:val="0"/>
      <w:marBottom w:val="0"/>
      <w:divBdr>
        <w:top w:val="none" w:sz="0" w:space="0" w:color="auto"/>
        <w:left w:val="none" w:sz="0" w:space="0" w:color="auto"/>
        <w:bottom w:val="none" w:sz="0" w:space="0" w:color="auto"/>
        <w:right w:val="none" w:sz="0" w:space="0" w:color="auto"/>
      </w:divBdr>
    </w:div>
    <w:div w:id="780219565">
      <w:bodyDiv w:val="1"/>
      <w:marLeft w:val="0"/>
      <w:marRight w:val="0"/>
      <w:marTop w:val="0"/>
      <w:marBottom w:val="0"/>
      <w:divBdr>
        <w:top w:val="none" w:sz="0" w:space="0" w:color="auto"/>
        <w:left w:val="none" w:sz="0" w:space="0" w:color="auto"/>
        <w:bottom w:val="none" w:sz="0" w:space="0" w:color="auto"/>
        <w:right w:val="none" w:sz="0" w:space="0" w:color="auto"/>
      </w:divBdr>
    </w:div>
    <w:div w:id="831874633">
      <w:bodyDiv w:val="1"/>
      <w:marLeft w:val="0"/>
      <w:marRight w:val="0"/>
      <w:marTop w:val="0"/>
      <w:marBottom w:val="0"/>
      <w:divBdr>
        <w:top w:val="none" w:sz="0" w:space="0" w:color="auto"/>
        <w:left w:val="none" w:sz="0" w:space="0" w:color="auto"/>
        <w:bottom w:val="none" w:sz="0" w:space="0" w:color="auto"/>
        <w:right w:val="none" w:sz="0" w:space="0" w:color="auto"/>
      </w:divBdr>
    </w:div>
    <w:div w:id="839124961">
      <w:bodyDiv w:val="1"/>
      <w:marLeft w:val="0"/>
      <w:marRight w:val="0"/>
      <w:marTop w:val="0"/>
      <w:marBottom w:val="0"/>
      <w:divBdr>
        <w:top w:val="none" w:sz="0" w:space="0" w:color="auto"/>
        <w:left w:val="none" w:sz="0" w:space="0" w:color="auto"/>
        <w:bottom w:val="none" w:sz="0" w:space="0" w:color="auto"/>
        <w:right w:val="none" w:sz="0" w:space="0" w:color="auto"/>
      </w:divBdr>
    </w:div>
    <w:div w:id="846865302">
      <w:bodyDiv w:val="1"/>
      <w:marLeft w:val="0"/>
      <w:marRight w:val="0"/>
      <w:marTop w:val="0"/>
      <w:marBottom w:val="0"/>
      <w:divBdr>
        <w:top w:val="none" w:sz="0" w:space="0" w:color="auto"/>
        <w:left w:val="none" w:sz="0" w:space="0" w:color="auto"/>
        <w:bottom w:val="none" w:sz="0" w:space="0" w:color="auto"/>
        <w:right w:val="none" w:sz="0" w:space="0" w:color="auto"/>
      </w:divBdr>
    </w:div>
    <w:div w:id="848955456">
      <w:bodyDiv w:val="1"/>
      <w:marLeft w:val="0"/>
      <w:marRight w:val="0"/>
      <w:marTop w:val="0"/>
      <w:marBottom w:val="0"/>
      <w:divBdr>
        <w:top w:val="none" w:sz="0" w:space="0" w:color="auto"/>
        <w:left w:val="none" w:sz="0" w:space="0" w:color="auto"/>
        <w:bottom w:val="none" w:sz="0" w:space="0" w:color="auto"/>
        <w:right w:val="none" w:sz="0" w:space="0" w:color="auto"/>
      </w:divBdr>
    </w:div>
    <w:div w:id="854921675">
      <w:bodyDiv w:val="1"/>
      <w:marLeft w:val="0"/>
      <w:marRight w:val="0"/>
      <w:marTop w:val="0"/>
      <w:marBottom w:val="0"/>
      <w:divBdr>
        <w:top w:val="none" w:sz="0" w:space="0" w:color="auto"/>
        <w:left w:val="none" w:sz="0" w:space="0" w:color="auto"/>
        <w:bottom w:val="none" w:sz="0" w:space="0" w:color="auto"/>
        <w:right w:val="none" w:sz="0" w:space="0" w:color="auto"/>
      </w:divBdr>
    </w:div>
    <w:div w:id="866993054">
      <w:bodyDiv w:val="1"/>
      <w:marLeft w:val="0"/>
      <w:marRight w:val="0"/>
      <w:marTop w:val="0"/>
      <w:marBottom w:val="0"/>
      <w:divBdr>
        <w:top w:val="none" w:sz="0" w:space="0" w:color="auto"/>
        <w:left w:val="none" w:sz="0" w:space="0" w:color="auto"/>
        <w:bottom w:val="none" w:sz="0" w:space="0" w:color="auto"/>
        <w:right w:val="none" w:sz="0" w:space="0" w:color="auto"/>
      </w:divBdr>
    </w:div>
    <w:div w:id="995573663">
      <w:bodyDiv w:val="1"/>
      <w:marLeft w:val="0"/>
      <w:marRight w:val="0"/>
      <w:marTop w:val="0"/>
      <w:marBottom w:val="0"/>
      <w:divBdr>
        <w:top w:val="none" w:sz="0" w:space="0" w:color="auto"/>
        <w:left w:val="none" w:sz="0" w:space="0" w:color="auto"/>
        <w:bottom w:val="none" w:sz="0" w:space="0" w:color="auto"/>
        <w:right w:val="none" w:sz="0" w:space="0" w:color="auto"/>
      </w:divBdr>
    </w:div>
    <w:div w:id="1028216286">
      <w:bodyDiv w:val="1"/>
      <w:marLeft w:val="0"/>
      <w:marRight w:val="0"/>
      <w:marTop w:val="0"/>
      <w:marBottom w:val="0"/>
      <w:divBdr>
        <w:top w:val="none" w:sz="0" w:space="0" w:color="auto"/>
        <w:left w:val="none" w:sz="0" w:space="0" w:color="auto"/>
        <w:bottom w:val="none" w:sz="0" w:space="0" w:color="auto"/>
        <w:right w:val="none" w:sz="0" w:space="0" w:color="auto"/>
      </w:divBdr>
    </w:div>
    <w:div w:id="1062558656">
      <w:bodyDiv w:val="1"/>
      <w:marLeft w:val="0"/>
      <w:marRight w:val="0"/>
      <w:marTop w:val="0"/>
      <w:marBottom w:val="0"/>
      <w:divBdr>
        <w:top w:val="none" w:sz="0" w:space="0" w:color="auto"/>
        <w:left w:val="none" w:sz="0" w:space="0" w:color="auto"/>
        <w:bottom w:val="none" w:sz="0" w:space="0" w:color="auto"/>
        <w:right w:val="none" w:sz="0" w:space="0" w:color="auto"/>
      </w:divBdr>
    </w:div>
    <w:div w:id="1073770598">
      <w:bodyDiv w:val="1"/>
      <w:marLeft w:val="0"/>
      <w:marRight w:val="0"/>
      <w:marTop w:val="0"/>
      <w:marBottom w:val="0"/>
      <w:divBdr>
        <w:top w:val="none" w:sz="0" w:space="0" w:color="auto"/>
        <w:left w:val="none" w:sz="0" w:space="0" w:color="auto"/>
        <w:bottom w:val="none" w:sz="0" w:space="0" w:color="auto"/>
        <w:right w:val="none" w:sz="0" w:space="0" w:color="auto"/>
      </w:divBdr>
    </w:div>
    <w:div w:id="1075518066">
      <w:bodyDiv w:val="1"/>
      <w:marLeft w:val="0"/>
      <w:marRight w:val="0"/>
      <w:marTop w:val="0"/>
      <w:marBottom w:val="0"/>
      <w:divBdr>
        <w:top w:val="none" w:sz="0" w:space="0" w:color="auto"/>
        <w:left w:val="none" w:sz="0" w:space="0" w:color="auto"/>
        <w:bottom w:val="none" w:sz="0" w:space="0" w:color="auto"/>
        <w:right w:val="none" w:sz="0" w:space="0" w:color="auto"/>
      </w:divBdr>
    </w:div>
    <w:div w:id="1086994803">
      <w:bodyDiv w:val="1"/>
      <w:marLeft w:val="0"/>
      <w:marRight w:val="0"/>
      <w:marTop w:val="0"/>
      <w:marBottom w:val="0"/>
      <w:divBdr>
        <w:top w:val="none" w:sz="0" w:space="0" w:color="auto"/>
        <w:left w:val="none" w:sz="0" w:space="0" w:color="auto"/>
        <w:bottom w:val="none" w:sz="0" w:space="0" w:color="auto"/>
        <w:right w:val="none" w:sz="0" w:space="0" w:color="auto"/>
      </w:divBdr>
    </w:div>
    <w:div w:id="1088697771">
      <w:bodyDiv w:val="1"/>
      <w:marLeft w:val="0"/>
      <w:marRight w:val="0"/>
      <w:marTop w:val="0"/>
      <w:marBottom w:val="0"/>
      <w:divBdr>
        <w:top w:val="none" w:sz="0" w:space="0" w:color="auto"/>
        <w:left w:val="none" w:sz="0" w:space="0" w:color="auto"/>
        <w:bottom w:val="none" w:sz="0" w:space="0" w:color="auto"/>
        <w:right w:val="none" w:sz="0" w:space="0" w:color="auto"/>
      </w:divBdr>
    </w:div>
    <w:div w:id="1256089322">
      <w:bodyDiv w:val="1"/>
      <w:marLeft w:val="0"/>
      <w:marRight w:val="0"/>
      <w:marTop w:val="0"/>
      <w:marBottom w:val="0"/>
      <w:divBdr>
        <w:top w:val="none" w:sz="0" w:space="0" w:color="auto"/>
        <w:left w:val="none" w:sz="0" w:space="0" w:color="auto"/>
        <w:bottom w:val="none" w:sz="0" w:space="0" w:color="auto"/>
        <w:right w:val="none" w:sz="0" w:space="0" w:color="auto"/>
      </w:divBdr>
    </w:div>
    <w:div w:id="1276136106">
      <w:bodyDiv w:val="1"/>
      <w:marLeft w:val="0"/>
      <w:marRight w:val="0"/>
      <w:marTop w:val="0"/>
      <w:marBottom w:val="0"/>
      <w:divBdr>
        <w:top w:val="none" w:sz="0" w:space="0" w:color="auto"/>
        <w:left w:val="none" w:sz="0" w:space="0" w:color="auto"/>
        <w:bottom w:val="none" w:sz="0" w:space="0" w:color="auto"/>
        <w:right w:val="none" w:sz="0" w:space="0" w:color="auto"/>
      </w:divBdr>
    </w:div>
    <w:div w:id="1282567980">
      <w:bodyDiv w:val="1"/>
      <w:marLeft w:val="0"/>
      <w:marRight w:val="0"/>
      <w:marTop w:val="0"/>
      <w:marBottom w:val="0"/>
      <w:divBdr>
        <w:top w:val="none" w:sz="0" w:space="0" w:color="auto"/>
        <w:left w:val="none" w:sz="0" w:space="0" w:color="auto"/>
        <w:bottom w:val="none" w:sz="0" w:space="0" w:color="auto"/>
        <w:right w:val="none" w:sz="0" w:space="0" w:color="auto"/>
      </w:divBdr>
    </w:div>
    <w:div w:id="1289629014">
      <w:bodyDiv w:val="1"/>
      <w:marLeft w:val="0"/>
      <w:marRight w:val="0"/>
      <w:marTop w:val="0"/>
      <w:marBottom w:val="0"/>
      <w:divBdr>
        <w:top w:val="none" w:sz="0" w:space="0" w:color="auto"/>
        <w:left w:val="none" w:sz="0" w:space="0" w:color="auto"/>
        <w:bottom w:val="none" w:sz="0" w:space="0" w:color="auto"/>
        <w:right w:val="none" w:sz="0" w:space="0" w:color="auto"/>
      </w:divBdr>
    </w:div>
    <w:div w:id="1317879083">
      <w:bodyDiv w:val="1"/>
      <w:marLeft w:val="0"/>
      <w:marRight w:val="0"/>
      <w:marTop w:val="0"/>
      <w:marBottom w:val="0"/>
      <w:divBdr>
        <w:top w:val="none" w:sz="0" w:space="0" w:color="auto"/>
        <w:left w:val="none" w:sz="0" w:space="0" w:color="auto"/>
        <w:bottom w:val="none" w:sz="0" w:space="0" w:color="auto"/>
        <w:right w:val="none" w:sz="0" w:space="0" w:color="auto"/>
      </w:divBdr>
    </w:div>
    <w:div w:id="1324771150">
      <w:bodyDiv w:val="1"/>
      <w:marLeft w:val="0"/>
      <w:marRight w:val="0"/>
      <w:marTop w:val="0"/>
      <w:marBottom w:val="0"/>
      <w:divBdr>
        <w:top w:val="none" w:sz="0" w:space="0" w:color="auto"/>
        <w:left w:val="none" w:sz="0" w:space="0" w:color="auto"/>
        <w:bottom w:val="none" w:sz="0" w:space="0" w:color="auto"/>
        <w:right w:val="none" w:sz="0" w:space="0" w:color="auto"/>
      </w:divBdr>
    </w:div>
    <w:div w:id="1471552691">
      <w:bodyDiv w:val="1"/>
      <w:marLeft w:val="0"/>
      <w:marRight w:val="0"/>
      <w:marTop w:val="0"/>
      <w:marBottom w:val="0"/>
      <w:divBdr>
        <w:top w:val="none" w:sz="0" w:space="0" w:color="auto"/>
        <w:left w:val="none" w:sz="0" w:space="0" w:color="auto"/>
        <w:bottom w:val="none" w:sz="0" w:space="0" w:color="auto"/>
        <w:right w:val="none" w:sz="0" w:space="0" w:color="auto"/>
      </w:divBdr>
    </w:div>
    <w:div w:id="1474369926">
      <w:bodyDiv w:val="1"/>
      <w:marLeft w:val="0"/>
      <w:marRight w:val="0"/>
      <w:marTop w:val="0"/>
      <w:marBottom w:val="0"/>
      <w:divBdr>
        <w:top w:val="none" w:sz="0" w:space="0" w:color="auto"/>
        <w:left w:val="none" w:sz="0" w:space="0" w:color="auto"/>
        <w:bottom w:val="none" w:sz="0" w:space="0" w:color="auto"/>
        <w:right w:val="none" w:sz="0" w:space="0" w:color="auto"/>
      </w:divBdr>
    </w:div>
    <w:div w:id="1523057238">
      <w:bodyDiv w:val="1"/>
      <w:marLeft w:val="0"/>
      <w:marRight w:val="0"/>
      <w:marTop w:val="0"/>
      <w:marBottom w:val="0"/>
      <w:divBdr>
        <w:top w:val="none" w:sz="0" w:space="0" w:color="auto"/>
        <w:left w:val="none" w:sz="0" w:space="0" w:color="auto"/>
        <w:bottom w:val="none" w:sz="0" w:space="0" w:color="auto"/>
        <w:right w:val="none" w:sz="0" w:space="0" w:color="auto"/>
      </w:divBdr>
    </w:div>
    <w:div w:id="1553077124">
      <w:bodyDiv w:val="1"/>
      <w:marLeft w:val="0"/>
      <w:marRight w:val="0"/>
      <w:marTop w:val="0"/>
      <w:marBottom w:val="0"/>
      <w:divBdr>
        <w:top w:val="none" w:sz="0" w:space="0" w:color="auto"/>
        <w:left w:val="none" w:sz="0" w:space="0" w:color="auto"/>
        <w:bottom w:val="none" w:sz="0" w:space="0" w:color="auto"/>
        <w:right w:val="none" w:sz="0" w:space="0" w:color="auto"/>
      </w:divBdr>
    </w:div>
    <w:div w:id="1586112523">
      <w:bodyDiv w:val="1"/>
      <w:marLeft w:val="0"/>
      <w:marRight w:val="0"/>
      <w:marTop w:val="0"/>
      <w:marBottom w:val="0"/>
      <w:divBdr>
        <w:top w:val="none" w:sz="0" w:space="0" w:color="auto"/>
        <w:left w:val="none" w:sz="0" w:space="0" w:color="auto"/>
        <w:bottom w:val="none" w:sz="0" w:space="0" w:color="auto"/>
        <w:right w:val="none" w:sz="0" w:space="0" w:color="auto"/>
      </w:divBdr>
    </w:div>
    <w:div w:id="1586262567">
      <w:bodyDiv w:val="1"/>
      <w:marLeft w:val="0"/>
      <w:marRight w:val="0"/>
      <w:marTop w:val="0"/>
      <w:marBottom w:val="0"/>
      <w:divBdr>
        <w:top w:val="none" w:sz="0" w:space="0" w:color="auto"/>
        <w:left w:val="none" w:sz="0" w:space="0" w:color="auto"/>
        <w:bottom w:val="none" w:sz="0" w:space="0" w:color="auto"/>
        <w:right w:val="none" w:sz="0" w:space="0" w:color="auto"/>
      </w:divBdr>
    </w:div>
    <w:div w:id="1598638042">
      <w:bodyDiv w:val="1"/>
      <w:marLeft w:val="0"/>
      <w:marRight w:val="0"/>
      <w:marTop w:val="0"/>
      <w:marBottom w:val="0"/>
      <w:divBdr>
        <w:top w:val="none" w:sz="0" w:space="0" w:color="auto"/>
        <w:left w:val="none" w:sz="0" w:space="0" w:color="auto"/>
        <w:bottom w:val="none" w:sz="0" w:space="0" w:color="auto"/>
        <w:right w:val="none" w:sz="0" w:space="0" w:color="auto"/>
      </w:divBdr>
    </w:div>
    <w:div w:id="1671640391">
      <w:bodyDiv w:val="1"/>
      <w:marLeft w:val="0"/>
      <w:marRight w:val="0"/>
      <w:marTop w:val="0"/>
      <w:marBottom w:val="0"/>
      <w:divBdr>
        <w:top w:val="none" w:sz="0" w:space="0" w:color="auto"/>
        <w:left w:val="none" w:sz="0" w:space="0" w:color="auto"/>
        <w:bottom w:val="none" w:sz="0" w:space="0" w:color="auto"/>
        <w:right w:val="none" w:sz="0" w:space="0" w:color="auto"/>
      </w:divBdr>
    </w:div>
    <w:div w:id="1706835182">
      <w:bodyDiv w:val="1"/>
      <w:marLeft w:val="0"/>
      <w:marRight w:val="0"/>
      <w:marTop w:val="0"/>
      <w:marBottom w:val="0"/>
      <w:divBdr>
        <w:top w:val="none" w:sz="0" w:space="0" w:color="auto"/>
        <w:left w:val="none" w:sz="0" w:space="0" w:color="auto"/>
        <w:bottom w:val="none" w:sz="0" w:space="0" w:color="auto"/>
        <w:right w:val="none" w:sz="0" w:space="0" w:color="auto"/>
      </w:divBdr>
    </w:div>
    <w:div w:id="1718505458">
      <w:bodyDiv w:val="1"/>
      <w:marLeft w:val="0"/>
      <w:marRight w:val="0"/>
      <w:marTop w:val="0"/>
      <w:marBottom w:val="0"/>
      <w:divBdr>
        <w:top w:val="none" w:sz="0" w:space="0" w:color="auto"/>
        <w:left w:val="none" w:sz="0" w:space="0" w:color="auto"/>
        <w:bottom w:val="none" w:sz="0" w:space="0" w:color="auto"/>
        <w:right w:val="none" w:sz="0" w:space="0" w:color="auto"/>
      </w:divBdr>
    </w:div>
    <w:div w:id="1727988338">
      <w:bodyDiv w:val="1"/>
      <w:marLeft w:val="0"/>
      <w:marRight w:val="0"/>
      <w:marTop w:val="0"/>
      <w:marBottom w:val="0"/>
      <w:divBdr>
        <w:top w:val="none" w:sz="0" w:space="0" w:color="auto"/>
        <w:left w:val="none" w:sz="0" w:space="0" w:color="auto"/>
        <w:bottom w:val="none" w:sz="0" w:space="0" w:color="auto"/>
        <w:right w:val="none" w:sz="0" w:space="0" w:color="auto"/>
      </w:divBdr>
    </w:div>
    <w:div w:id="1758821123">
      <w:bodyDiv w:val="1"/>
      <w:marLeft w:val="0"/>
      <w:marRight w:val="0"/>
      <w:marTop w:val="0"/>
      <w:marBottom w:val="0"/>
      <w:divBdr>
        <w:top w:val="none" w:sz="0" w:space="0" w:color="auto"/>
        <w:left w:val="none" w:sz="0" w:space="0" w:color="auto"/>
        <w:bottom w:val="none" w:sz="0" w:space="0" w:color="auto"/>
        <w:right w:val="none" w:sz="0" w:space="0" w:color="auto"/>
      </w:divBdr>
    </w:div>
    <w:div w:id="1776243124">
      <w:bodyDiv w:val="1"/>
      <w:marLeft w:val="0"/>
      <w:marRight w:val="0"/>
      <w:marTop w:val="0"/>
      <w:marBottom w:val="0"/>
      <w:divBdr>
        <w:top w:val="none" w:sz="0" w:space="0" w:color="auto"/>
        <w:left w:val="none" w:sz="0" w:space="0" w:color="auto"/>
        <w:bottom w:val="none" w:sz="0" w:space="0" w:color="auto"/>
        <w:right w:val="none" w:sz="0" w:space="0" w:color="auto"/>
      </w:divBdr>
    </w:div>
    <w:div w:id="1813987615">
      <w:bodyDiv w:val="1"/>
      <w:marLeft w:val="0"/>
      <w:marRight w:val="0"/>
      <w:marTop w:val="0"/>
      <w:marBottom w:val="0"/>
      <w:divBdr>
        <w:top w:val="none" w:sz="0" w:space="0" w:color="auto"/>
        <w:left w:val="none" w:sz="0" w:space="0" w:color="auto"/>
        <w:bottom w:val="none" w:sz="0" w:space="0" w:color="auto"/>
        <w:right w:val="none" w:sz="0" w:space="0" w:color="auto"/>
      </w:divBdr>
    </w:div>
    <w:div w:id="1861354620">
      <w:bodyDiv w:val="1"/>
      <w:marLeft w:val="0"/>
      <w:marRight w:val="0"/>
      <w:marTop w:val="0"/>
      <w:marBottom w:val="0"/>
      <w:divBdr>
        <w:top w:val="none" w:sz="0" w:space="0" w:color="auto"/>
        <w:left w:val="none" w:sz="0" w:space="0" w:color="auto"/>
        <w:bottom w:val="none" w:sz="0" w:space="0" w:color="auto"/>
        <w:right w:val="none" w:sz="0" w:space="0" w:color="auto"/>
      </w:divBdr>
    </w:div>
    <w:div w:id="1886484066">
      <w:bodyDiv w:val="1"/>
      <w:marLeft w:val="0"/>
      <w:marRight w:val="0"/>
      <w:marTop w:val="0"/>
      <w:marBottom w:val="0"/>
      <w:divBdr>
        <w:top w:val="none" w:sz="0" w:space="0" w:color="auto"/>
        <w:left w:val="none" w:sz="0" w:space="0" w:color="auto"/>
        <w:bottom w:val="none" w:sz="0" w:space="0" w:color="auto"/>
        <w:right w:val="none" w:sz="0" w:space="0" w:color="auto"/>
      </w:divBdr>
    </w:div>
    <w:div w:id="1893031920">
      <w:bodyDiv w:val="1"/>
      <w:marLeft w:val="0"/>
      <w:marRight w:val="0"/>
      <w:marTop w:val="0"/>
      <w:marBottom w:val="0"/>
      <w:divBdr>
        <w:top w:val="none" w:sz="0" w:space="0" w:color="auto"/>
        <w:left w:val="none" w:sz="0" w:space="0" w:color="auto"/>
        <w:bottom w:val="none" w:sz="0" w:space="0" w:color="auto"/>
        <w:right w:val="none" w:sz="0" w:space="0" w:color="auto"/>
      </w:divBdr>
    </w:div>
    <w:div w:id="2020346490">
      <w:bodyDiv w:val="1"/>
      <w:marLeft w:val="0"/>
      <w:marRight w:val="0"/>
      <w:marTop w:val="0"/>
      <w:marBottom w:val="0"/>
      <w:divBdr>
        <w:top w:val="none" w:sz="0" w:space="0" w:color="auto"/>
        <w:left w:val="none" w:sz="0" w:space="0" w:color="auto"/>
        <w:bottom w:val="none" w:sz="0" w:space="0" w:color="auto"/>
        <w:right w:val="none" w:sz="0" w:space="0" w:color="auto"/>
      </w:divBdr>
    </w:div>
    <w:div w:id="2077622812">
      <w:bodyDiv w:val="1"/>
      <w:marLeft w:val="0"/>
      <w:marRight w:val="0"/>
      <w:marTop w:val="0"/>
      <w:marBottom w:val="0"/>
      <w:divBdr>
        <w:top w:val="none" w:sz="0" w:space="0" w:color="auto"/>
        <w:left w:val="none" w:sz="0" w:space="0" w:color="auto"/>
        <w:bottom w:val="none" w:sz="0" w:space="0" w:color="auto"/>
        <w:right w:val="none" w:sz="0" w:space="0" w:color="auto"/>
      </w:divBdr>
    </w:div>
    <w:div w:id="2086028363">
      <w:bodyDiv w:val="1"/>
      <w:marLeft w:val="0"/>
      <w:marRight w:val="0"/>
      <w:marTop w:val="0"/>
      <w:marBottom w:val="0"/>
      <w:divBdr>
        <w:top w:val="none" w:sz="0" w:space="0" w:color="auto"/>
        <w:left w:val="none" w:sz="0" w:space="0" w:color="auto"/>
        <w:bottom w:val="none" w:sz="0" w:space="0" w:color="auto"/>
        <w:right w:val="none" w:sz="0" w:space="0" w:color="auto"/>
      </w:divBdr>
    </w:div>
    <w:div w:id="211760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1137</Words>
  <Characters>6485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адм</cp:lastModifiedBy>
  <cp:revision>2</cp:revision>
  <cp:lastPrinted>2014-11-19T11:31:00Z</cp:lastPrinted>
  <dcterms:created xsi:type="dcterms:W3CDTF">2014-11-19T11:32:00Z</dcterms:created>
  <dcterms:modified xsi:type="dcterms:W3CDTF">2014-11-19T11:32:00Z</dcterms:modified>
</cp:coreProperties>
</file>