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EF" w:rsidRPr="00A71A2B" w:rsidRDefault="001B70EF" w:rsidP="001B70EF">
      <w:pPr>
        <w:spacing w:after="0" w:line="240" w:lineRule="auto"/>
        <w:ind w:left="4678"/>
        <w:rPr>
          <w:rFonts w:ascii="Times New Roman" w:hAnsi="Times New Roman"/>
          <w:sz w:val="28"/>
          <w:szCs w:val="28"/>
        </w:rPr>
      </w:pPr>
      <w:r w:rsidRPr="00A71A2B">
        <w:rPr>
          <w:rFonts w:ascii="Times New Roman" w:hAnsi="Times New Roman"/>
          <w:sz w:val="28"/>
          <w:szCs w:val="28"/>
        </w:rPr>
        <w:t xml:space="preserve">Утвержден </w:t>
      </w:r>
    </w:p>
    <w:p w:rsidR="001B70EF" w:rsidRPr="00A71A2B" w:rsidRDefault="001B70EF" w:rsidP="001B70EF">
      <w:pPr>
        <w:spacing w:after="0" w:line="240" w:lineRule="auto"/>
        <w:ind w:left="4678"/>
        <w:rPr>
          <w:rFonts w:ascii="Times New Roman" w:hAnsi="Times New Roman"/>
          <w:sz w:val="28"/>
          <w:szCs w:val="28"/>
        </w:rPr>
      </w:pPr>
      <w:r w:rsidRPr="00A71A2B">
        <w:rPr>
          <w:rFonts w:ascii="Times New Roman" w:hAnsi="Times New Roman"/>
          <w:sz w:val="28"/>
          <w:szCs w:val="28"/>
        </w:rPr>
        <w:t xml:space="preserve">постановлением администрации </w:t>
      </w:r>
    </w:p>
    <w:p w:rsidR="001B70EF" w:rsidRPr="00A71A2B" w:rsidRDefault="001B70EF" w:rsidP="001B70EF">
      <w:pPr>
        <w:spacing w:after="0" w:line="240" w:lineRule="auto"/>
        <w:ind w:left="4678"/>
        <w:rPr>
          <w:rFonts w:ascii="Times New Roman" w:hAnsi="Times New Roman"/>
          <w:sz w:val="28"/>
          <w:szCs w:val="28"/>
        </w:rPr>
      </w:pPr>
      <w:r w:rsidRPr="00A71A2B">
        <w:rPr>
          <w:rFonts w:ascii="Times New Roman" w:hAnsi="Times New Roman"/>
          <w:sz w:val="28"/>
          <w:szCs w:val="28"/>
        </w:rPr>
        <w:t>Березовского городского округа</w:t>
      </w:r>
    </w:p>
    <w:p w:rsidR="001B70EF" w:rsidRDefault="001B70EF" w:rsidP="001B70EF">
      <w:pPr>
        <w:spacing w:after="0" w:line="240" w:lineRule="auto"/>
        <w:ind w:left="4678"/>
        <w:rPr>
          <w:rFonts w:ascii="Times New Roman" w:hAnsi="Times New Roman"/>
          <w:sz w:val="28"/>
          <w:szCs w:val="28"/>
        </w:rPr>
      </w:pPr>
      <w:r w:rsidRPr="00A71A2B">
        <w:rPr>
          <w:rFonts w:ascii="Times New Roman" w:hAnsi="Times New Roman"/>
          <w:sz w:val="28"/>
          <w:szCs w:val="28"/>
        </w:rPr>
        <w:t xml:space="preserve">от </w:t>
      </w:r>
      <w:r>
        <w:rPr>
          <w:rFonts w:ascii="Times New Roman" w:hAnsi="Times New Roman"/>
          <w:sz w:val="28"/>
          <w:szCs w:val="28"/>
        </w:rPr>
        <w:t xml:space="preserve">11.08.2014 </w:t>
      </w:r>
      <w:r w:rsidRPr="00A71A2B">
        <w:rPr>
          <w:rFonts w:ascii="Times New Roman" w:hAnsi="Times New Roman"/>
          <w:sz w:val="28"/>
          <w:szCs w:val="28"/>
        </w:rPr>
        <w:t xml:space="preserve"> №</w:t>
      </w:r>
      <w:r>
        <w:rPr>
          <w:rFonts w:ascii="Times New Roman" w:hAnsi="Times New Roman"/>
          <w:sz w:val="28"/>
          <w:szCs w:val="28"/>
        </w:rPr>
        <w:t>422</w:t>
      </w:r>
    </w:p>
    <w:p w:rsidR="001B70EF" w:rsidRDefault="001B70EF" w:rsidP="001B70EF">
      <w:pPr>
        <w:spacing w:after="0" w:line="240" w:lineRule="auto"/>
        <w:ind w:left="4678"/>
        <w:rPr>
          <w:rFonts w:ascii="Times New Roman" w:hAnsi="Times New Roman"/>
          <w:sz w:val="28"/>
          <w:szCs w:val="28"/>
        </w:rPr>
      </w:pPr>
    </w:p>
    <w:p w:rsidR="001B70EF" w:rsidRDefault="001B70EF" w:rsidP="001B70EF">
      <w:pPr>
        <w:spacing w:after="0" w:line="240" w:lineRule="auto"/>
        <w:ind w:left="4678"/>
        <w:rPr>
          <w:rFonts w:ascii="Times New Roman" w:hAnsi="Times New Roman"/>
          <w:sz w:val="28"/>
          <w:szCs w:val="28"/>
        </w:rPr>
      </w:pPr>
    </w:p>
    <w:p w:rsidR="001B70EF" w:rsidRPr="00A71A2B" w:rsidRDefault="001B70EF" w:rsidP="001B70EF">
      <w:pPr>
        <w:spacing w:after="0" w:line="240" w:lineRule="auto"/>
        <w:ind w:left="4678"/>
        <w:rPr>
          <w:rFonts w:ascii="Times New Roman" w:hAnsi="Times New Roman"/>
          <w:sz w:val="28"/>
          <w:szCs w:val="28"/>
        </w:rPr>
      </w:pPr>
    </w:p>
    <w:p w:rsidR="001B70EF" w:rsidRPr="00A71A2B" w:rsidRDefault="001B70EF" w:rsidP="001B70EF">
      <w:pPr>
        <w:pStyle w:val="printc"/>
        <w:spacing w:before="0" w:after="0"/>
        <w:ind w:firstLine="5670"/>
        <w:jc w:val="right"/>
        <w:rPr>
          <w:bCs/>
          <w:color w:val="000000"/>
          <w:sz w:val="28"/>
          <w:szCs w:val="28"/>
        </w:rPr>
      </w:pPr>
      <w:r w:rsidRPr="00A71A2B">
        <w:rPr>
          <w:bCs/>
          <w:color w:val="000000"/>
          <w:sz w:val="28"/>
          <w:szCs w:val="28"/>
        </w:rPr>
        <w:t xml:space="preserve"> </w:t>
      </w:r>
    </w:p>
    <w:p w:rsidR="001B70EF" w:rsidRPr="00A71A2B" w:rsidRDefault="001B70EF" w:rsidP="001B70EF">
      <w:pPr>
        <w:pStyle w:val="printc"/>
        <w:spacing w:before="0" w:after="0"/>
        <w:rPr>
          <w:sz w:val="28"/>
          <w:szCs w:val="28"/>
        </w:rPr>
      </w:pPr>
      <w:r w:rsidRPr="00A71A2B">
        <w:rPr>
          <w:sz w:val="28"/>
          <w:szCs w:val="28"/>
        </w:rPr>
        <w:t xml:space="preserve">Административный регламент </w:t>
      </w:r>
    </w:p>
    <w:p w:rsidR="001B70EF" w:rsidRPr="00A71A2B" w:rsidRDefault="001B70EF" w:rsidP="001B70EF">
      <w:pPr>
        <w:pStyle w:val="printc"/>
        <w:spacing w:before="0" w:after="0"/>
        <w:rPr>
          <w:sz w:val="28"/>
          <w:szCs w:val="28"/>
        </w:rPr>
      </w:pPr>
      <w:r w:rsidRPr="00A71A2B">
        <w:rPr>
          <w:sz w:val="28"/>
          <w:szCs w:val="28"/>
        </w:rPr>
        <w:t xml:space="preserve">предоставления муниципальной услуги </w:t>
      </w:r>
    </w:p>
    <w:p w:rsidR="001B70EF" w:rsidRDefault="001B70EF" w:rsidP="001B70EF">
      <w:pPr>
        <w:pStyle w:val="printc"/>
        <w:spacing w:before="0" w:after="0"/>
        <w:rPr>
          <w:bCs/>
          <w:sz w:val="28"/>
          <w:szCs w:val="28"/>
          <w:lang w:val="en-US"/>
        </w:rPr>
      </w:pPr>
      <w:r w:rsidRPr="00A71A2B">
        <w:rPr>
          <w:sz w:val="28"/>
          <w:szCs w:val="28"/>
        </w:rPr>
        <w:t>«</w:t>
      </w:r>
      <w:r w:rsidRPr="00A71A2B">
        <w:rPr>
          <w:bCs/>
          <w:sz w:val="28"/>
          <w:szCs w:val="28"/>
        </w:rPr>
        <w:t xml:space="preserve">Прием заявлений, документов, а также постановка граждан на учет в качестве нуждающихся в жилых помещениях на территории </w:t>
      </w:r>
    </w:p>
    <w:p w:rsidR="001B70EF" w:rsidRPr="00A71A2B" w:rsidRDefault="001B70EF" w:rsidP="001B70EF">
      <w:pPr>
        <w:pStyle w:val="printc"/>
        <w:spacing w:before="0" w:after="0"/>
        <w:rPr>
          <w:bCs/>
          <w:sz w:val="28"/>
          <w:szCs w:val="28"/>
        </w:rPr>
      </w:pPr>
      <w:r w:rsidRPr="00A71A2B">
        <w:rPr>
          <w:bCs/>
          <w:sz w:val="28"/>
          <w:szCs w:val="28"/>
        </w:rPr>
        <w:t>Березовского городского округа»</w:t>
      </w:r>
    </w:p>
    <w:p w:rsidR="001B70EF" w:rsidRPr="00A71A2B" w:rsidRDefault="001B70EF" w:rsidP="001B70EF">
      <w:pPr>
        <w:pStyle w:val="printc"/>
        <w:spacing w:before="0" w:after="0"/>
        <w:rPr>
          <w:color w:val="000000"/>
          <w:sz w:val="28"/>
          <w:szCs w:val="28"/>
        </w:rPr>
      </w:pPr>
    </w:p>
    <w:p w:rsidR="001B70EF" w:rsidRPr="00A71A2B" w:rsidRDefault="001B70EF" w:rsidP="001B70EF">
      <w:pPr>
        <w:pStyle w:val="printc"/>
        <w:spacing w:before="0" w:after="0"/>
        <w:rPr>
          <w:color w:val="000000"/>
          <w:sz w:val="28"/>
          <w:szCs w:val="28"/>
        </w:rPr>
      </w:pPr>
      <w:r w:rsidRPr="00A71A2B">
        <w:rPr>
          <w:color w:val="000000"/>
          <w:sz w:val="28"/>
          <w:szCs w:val="28"/>
        </w:rPr>
        <w:t>1. Общие положения</w:t>
      </w:r>
    </w:p>
    <w:p w:rsidR="001B70EF" w:rsidRPr="00A71A2B" w:rsidRDefault="001B70EF" w:rsidP="001B70EF">
      <w:pPr>
        <w:pStyle w:val="printc"/>
        <w:spacing w:before="0" w:after="0"/>
        <w:rPr>
          <w:b/>
          <w:color w:val="000000"/>
          <w:sz w:val="28"/>
          <w:szCs w:val="28"/>
        </w:rPr>
      </w:pPr>
    </w:p>
    <w:p w:rsidR="001B70EF" w:rsidRPr="00A71A2B" w:rsidRDefault="001B70EF" w:rsidP="001B70EF">
      <w:pPr>
        <w:pStyle w:val="printj"/>
        <w:spacing w:before="0" w:after="0"/>
        <w:ind w:firstLine="720"/>
        <w:rPr>
          <w:color w:val="000000"/>
          <w:sz w:val="28"/>
          <w:szCs w:val="28"/>
        </w:rPr>
      </w:pPr>
      <w:r w:rsidRPr="00A71A2B">
        <w:rPr>
          <w:color w:val="000000"/>
          <w:sz w:val="28"/>
          <w:szCs w:val="28"/>
        </w:rPr>
        <w:t>1.1.Административный регламент предоставления муниципальной услуги «</w:t>
      </w:r>
      <w:r w:rsidRPr="00A71A2B">
        <w:rPr>
          <w:sz w:val="28"/>
          <w:szCs w:val="28"/>
        </w:rPr>
        <w:t xml:space="preserve">Прием заявлений, документов, а также постановка граждан на учет в качестве нуждающихся в жилых помещениях на территории </w:t>
      </w:r>
      <w:r w:rsidRPr="00A71A2B">
        <w:rPr>
          <w:bCs/>
          <w:sz w:val="28"/>
          <w:szCs w:val="28"/>
        </w:rPr>
        <w:t>Березовского городского округа</w:t>
      </w:r>
      <w:r w:rsidRPr="00A71A2B">
        <w:rPr>
          <w:color w:val="000000"/>
          <w:sz w:val="28"/>
          <w:szCs w:val="28"/>
        </w:rPr>
        <w:t>» (далее – Административный регламент</w:t>
      </w:r>
      <w:r>
        <w:rPr>
          <w:color w:val="000000"/>
          <w:sz w:val="28"/>
          <w:szCs w:val="28"/>
        </w:rPr>
        <w:t>, муниципальная услуга</w:t>
      </w:r>
      <w:r w:rsidRPr="00A71A2B">
        <w:rPr>
          <w:color w:val="000000"/>
          <w:sz w:val="28"/>
          <w:szCs w:val="28"/>
        </w:rPr>
        <w:t>) разработан в целях повышения качества предоставления и исполнения муниципальной услуги, в том числе:</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упорядочения административных процедур (действий);</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 xml:space="preserve">сокращения количества документов, предоставляемых гражданами для предоставления муниципальной услуги; </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установления ответственности должностных лиц администрации Березовского городского округа,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1.2.Получателями муниципальной услуги являются:</w:t>
      </w:r>
    </w:p>
    <w:p w:rsidR="001B70EF" w:rsidRPr="00A71A2B" w:rsidRDefault="001B70EF" w:rsidP="001B70EF">
      <w:pPr>
        <w:pStyle w:val="printj"/>
        <w:spacing w:before="0" w:after="0"/>
        <w:ind w:firstLine="720"/>
        <w:rPr>
          <w:sz w:val="28"/>
          <w:szCs w:val="28"/>
        </w:rPr>
      </w:pPr>
      <w:r w:rsidRPr="00A71A2B">
        <w:rPr>
          <w:sz w:val="28"/>
          <w:szCs w:val="28"/>
        </w:rPr>
        <w:t>граждане Российской Федерации, имеющие регистрацию по месту жительства в Березовском городском округе (либо уполномоченное лицо), обеспеченные общей площадью жилого помещения на одного члена семьи менее учетной нормы (10 кв.м), в том числе:</w:t>
      </w:r>
    </w:p>
    <w:p w:rsidR="001B70EF" w:rsidRPr="00A71A2B" w:rsidRDefault="001B70EF" w:rsidP="001B70EF">
      <w:pPr>
        <w:pStyle w:val="printj"/>
        <w:spacing w:before="0" w:after="0"/>
        <w:ind w:firstLine="720"/>
        <w:rPr>
          <w:sz w:val="28"/>
          <w:szCs w:val="28"/>
        </w:rPr>
      </w:pPr>
      <w:r w:rsidRPr="00A71A2B">
        <w:rPr>
          <w:sz w:val="28"/>
          <w:szCs w:val="28"/>
        </w:rPr>
        <w:t>молодые семьи (возраст каждого из супругов либо одного родителя в неполной семье не превышает 35 лет);</w:t>
      </w:r>
    </w:p>
    <w:p w:rsidR="001B70EF" w:rsidRPr="00A71A2B" w:rsidRDefault="001B70EF" w:rsidP="001B70EF">
      <w:pPr>
        <w:pStyle w:val="printj"/>
        <w:spacing w:before="0" w:after="0"/>
        <w:ind w:firstLine="720"/>
        <w:rPr>
          <w:sz w:val="28"/>
          <w:szCs w:val="28"/>
        </w:rPr>
      </w:pPr>
      <w:r w:rsidRPr="00A71A2B">
        <w:rPr>
          <w:sz w:val="28"/>
          <w:szCs w:val="28"/>
        </w:rPr>
        <w:t>многодетные семьи,  имеющие трех и более одновременно рожденных детей;</w:t>
      </w:r>
    </w:p>
    <w:p w:rsidR="001B70EF" w:rsidRPr="00A71A2B" w:rsidRDefault="001B70EF" w:rsidP="001B70EF">
      <w:pPr>
        <w:pStyle w:val="printj"/>
        <w:spacing w:before="0" w:after="0"/>
        <w:ind w:firstLine="720"/>
        <w:rPr>
          <w:sz w:val="28"/>
          <w:szCs w:val="28"/>
        </w:rPr>
      </w:pPr>
      <w:r w:rsidRPr="00A71A2B">
        <w:rPr>
          <w:sz w:val="28"/>
          <w:szCs w:val="28"/>
        </w:rPr>
        <w:t>ветераны Великой Отечественной войны (в соответствии с Федеральным законом «О ветеранах»);</w:t>
      </w:r>
    </w:p>
    <w:p w:rsidR="001B70EF" w:rsidRPr="00A71A2B" w:rsidRDefault="001B70EF" w:rsidP="001B70EF">
      <w:pPr>
        <w:pStyle w:val="printj"/>
        <w:spacing w:before="0" w:after="0"/>
        <w:ind w:firstLine="720"/>
        <w:rPr>
          <w:sz w:val="28"/>
          <w:szCs w:val="28"/>
        </w:rPr>
      </w:pPr>
      <w:r w:rsidRPr="00A71A2B">
        <w:rPr>
          <w:sz w:val="28"/>
          <w:szCs w:val="28"/>
        </w:rPr>
        <w:t>малоимущие граждане (нуждающиеся в жилых помещениях, признанные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lastRenderedPageBreak/>
        <w:t xml:space="preserve">1.3.Муниципальная услуга предоставляется специалистами </w:t>
      </w:r>
      <w:r>
        <w:rPr>
          <w:color w:val="000000"/>
          <w:sz w:val="28"/>
          <w:szCs w:val="28"/>
        </w:rPr>
        <w:t xml:space="preserve">жилищного отдела </w:t>
      </w:r>
      <w:r w:rsidRPr="00A71A2B">
        <w:rPr>
          <w:color w:val="000000"/>
          <w:sz w:val="28"/>
          <w:szCs w:val="28"/>
        </w:rPr>
        <w:t>администрации Березовского городского округа (далее - Администрация).</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 xml:space="preserve">Сведения о местонахождении и графике работы специалистов </w:t>
      </w:r>
      <w:r>
        <w:rPr>
          <w:color w:val="000000"/>
          <w:sz w:val="28"/>
          <w:szCs w:val="28"/>
        </w:rPr>
        <w:t xml:space="preserve"> жилищного отдела </w:t>
      </w:r>
      <w:r w:rsidRPr="00A71A2B">
        <w:rPr>
          <w:color w:val="000000"/>
          <w:sz w:val="28"/>
          <w:szCs w:val="28"/>
        </w:rPr>
        <w:t>Администрации</w:t>
      </w:r>
      <w:r>
        <w:rPr>
          <w:color w:val="000000"/>
          <w:sz w:val="28"/>
          <w:szCs w:val="28"/>
        </w:rPr>
        <w:t xml:space="preserve"> </w:t>
      </w:r>
      <w:r w:rsidRPr="00A71A2B">
        <w:rPr>
          <w:color w:val="000000"/>
          <w:sz w:val="28"/>
          <w:szCs w:val="28"/>
        </w:rPr>
        <w:t xml:space="preserve">(далее - специалисты): </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г.Березовский, ул.Театральная, 9, каб.208а, тел.4-02-36;</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приемные дни - понедельник, четверг; выходные дни - суббота, воскресенье;</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приемные часы  с 9-00 до 18-00 час., обед с 13-00 до 14-00 час.</w:t>
      </w:r>
    </w:p>
    <w:p w:rsidR="001B70EF" w:rsidRPr="00A71A2B" w:rsidRDefault="001B70EF" w:rsidP="001B70EF">
      <w:pPr>
        <w:pStyle w:val="a4"/>
        <w:spacing w:before="0" w:beforeAutospacing="0" w:after="0" w:afterAutospacing="0"/>
        <w:ind w:firstLine="708"/>
        <w:jc w:val="both"/>
        <w:rPr>
          <w:sz w:val="28"/>
          <w:szCs w:val="28"/>
        </w:rPr>
      </w:pPr>
      <w:r w:rsidRPr="00A71A2B">
        <w:rPr>
          <w:sz w:val="28"/>
          <w:szCs w:val="28"/>
        </w:rPr>
        <w:t>1.4.Организация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w:t>
      </w:r>
      <w:r>
        <w:rPr>
          <w:sz w:val="28"/>
          <w:szCs w:val="28"/>
        </w:rPr>
        <w:t xml:space="preserve"> -</w:t>
      </w:r>
      <w:r w:rsidRPr="00A71A2B">
        <w:rPr>
          <w:sz w:val="28"/>
          <w:szCs w:val="28"/>
        </w:rPr>
        <w:t xml:space="preserve"> МФЦ).</w:t>
      </w:r>
    </w:p>
    <w:p w:rsidR="001B70EF" w:rsidRPr="00A71A2B" w:rsidRDefault="001B70EF" w:rsidP="001B70EF">
      <w:pPr>
        <w:spacing w:after="0" w:line="240" w:lineRule="auto"/>
        <w:ind w:firstLine="567"/>
        <w:jc w:val="both"/>
        <w:rPr>
          <w:rFonts w:ascii="Times New Roman" w:hAnsi="Times New Roman"/>
          <w:sz w:val="28"/>
          <w:szCs w:val="28"/>
        </w:rPr>
      </w:pPr>
      <w:r w:rsidRPr="00A71A2B">
        <w:rPr>
          <w:rFonts w:ascii="Times New Roman" w:hAnsi="Times New Roman"/>
          <w:sz w:val="28"/>
          <w:szCs w:val="28"/>
        </w:rPr>
        <w:t xml:space="preserve">Отдел ГБУ СО  «Многофункциональный центр» в городе Березовском находится по адресу: 623704, Свердловская область, г.Березовский,  </w:t>
      </w:r>
      <w:r>
        <w:rPr>
          <w:rFonts w:ascii="Times New Roman" w:hAnsi="Times New Roman"/>
          <w:sz w:val="28"/>
          <w:szCs w:val="28"/>
        </w:rPr>
        <w:t>ул.</w:t>
      </w:r>
      <w:r w:rsidRPr="00A71A2B">
        <w:rPr>
          <w:rFonts w:ascii="Times New Roman" w:hAnsi="Times New Roman"/>
          <w:sz w:val="28"/>
          <w:szCs w:val="28"/>
        </w:rPr>
        <w:t>Героев труда,23, режим работы МФЦ: понедельник, вторник, среда, пятница, суббота с 9</w:t>
      </w:r>
      <w:r>
        <w:rPr>
          <w:rFonts w:ascii="Times New Roman" w:hAnsi="Times New Roman"/>
          <w:sz w:val="28"/>
          <w:szCs w:val="28"/>
        </w:rPr>
        <w:t>-</w:t>
      </w:r>
      <w:r w:rsidRPr="00A71A2B">
        <w:rPr>
          <w:rFonts w:ascii="Times New Roman" w:hAnsi="Times New Roman"/>
          <w:sz w:val="28"/>
          <w:szCs w:val="28"/>
        </w:rPr>
        <w:t>00 до 18</w:t>
      </w:r>
      <w:r>
        <w:rPr>
          <w:rFonts w:ascii="Times New Roman" w:hAnsi="Times New Roman"/>
          <w:sz w:val="28"/>
          <w:szCs w:val="28"/>
        </w:rPr>
        <w:t>-</w:t>
      </w:r>
      <w:r w:rsidRPr="00A71A2B">
        <w:rPr>
          <w:rFonts w:ascii="Times New Roman" w:hAnsi="Times New Roman"/>
          <w:sz w:val="28"/>
          <w:szCs w:val="28"/>
        </w:rPr>
        <w:t>00</w:t>
      </w:r>
      <w:r>
        <w:rPr>
          <w:rFonts w:ascii="Times New Roman" w:hAnsi="Times New Roman"/>
          <w:sz w:val="28"/>
          <w:szCs w:val="28"/>
        </w:rPr>
        <w:t xml:space="preserve"> час.</w:t>
      </w:r>
      <w:r w:rsidRPr="00A71A2B">
        <w:rPr>
          <w:rFonts w:ascii="Times New Roman" w:hAnsi="Times New Roman"/>
          <w:sz w:val="28"/>
          <w:szCs w:val="28"/>
        </w:rPr>
        <w:t>, четверг с 9</w:t>
      </w:r>
      <w:r>
        <w:rPr>
          <w:rFonts w:ascii="Times New Roman" w:hAnsi="Times New Roman"/>
          <w:sz w:val="28"/>
          <w:szCs w:val="28"/>
        </w:rPr>
        <w:t>-</w:t>
      </w:r>
      <w:r w:rsidRPr="00A71A2B">
        <w:rPr>
          <w:rFonts w:ascii="Times New Roman" w:hAnsi="Times New Roman"/>
          <w:sz w:val="28"/>
          <w:szCs w:val="28"/>
        </w:rPr>
        <w:t>00 до 20</w:t>
      </w:r>
      <w:r>
        <w:rPr>
          <w:rFonts w:ascii="Times New Roman" w:hAnsi="Times New Roman"/>
          <w:sz w:val="28"/>
          <w:szCs w:val="28"/>
        </w:rPr>
        <w:t>-</w:t>
      </w:r>
      <w:r w:rsidRPr="00A71A2B">
        <w:rPr>
          <w:rFonts w:ascii="Times New Roman" w:hAnsi="Times New Roman"/>
          <w:sz w:val="28"/>
          <w:szCs w:val="28"/>
        </w:rPr>
        <w:t>00</w:t>
      </w:r>
      <w:r>
        <w:rPr>
          <w:rFonts w:ascii="Times New Roman" w:hAnsi="Times New Roman"/>
          <w:sz w:val="28"/>
          <w:szCs w:val="28"/>
        </w:rPr>
        <w:t xml:space="preserve"> час.</w:t>
      </w:r>
      <w:r w:rsidRPr="00A71A2B">
        <w:rPr>
          <w:rFonts w:ascii="Times New Roman" w:hAnsi="Times New Roman"/>
          <w:sz w:val="28"/>
          <w:szCs w:val="28"/>
        </w:rPr>
        <w:t xml:space="preserve">, без перерывов, воскресенье – выходной, или на официальном сайте ГБУ СО «Многофункциональный центр» -    </w:t>
      </w:r>
      <w:r w:rsidRPr="00A71A2B">
        <w:rPr>
          <w:rFonts w:ascii="Times New Roman" w:hAnsi="Times New Roman"/>
          <w:sz w:val="28"/>
          <w:szCs w:val="28"/>
          <w:lang w:val="en-US"/>
        </w:rPr>
        <w:t>www</w:t>
      </w:r>
      <w:r w:rsidRPr="00A71A2B">
        <w:rPr>
          <w:rFonts w:ascii="Times New Roman" w:hAnsi="Times New Roman"/>
          <w:sz w:val="28"/>
          <w:szCs w:val="28"/>
        </w:rPr>
        <w:t>:</w:t>
      </w:r>
      <w:r w:rsidRPr="00A71A2B">
        <w:rPr>
          <w:rFonts w:ascii="Times New Roman" w:hAnsi="Times New Roman"/>
          <w:sz w:val="28"/>
          <w:szCs w:val="28"/>
          <w:lang w:val="en-US"/>
        </w:rPr>
        <w:t>mfc</w:t>
      </w:r>
      <w:r w:rsidRPr="00A71A2B">
        <w:rPr>
          <w:rFonts w:ascii="Times New Roman" w:hAnsi="Times New Roman"/>
          <w:sz w:val="28"/>
          <w:szCs w:val="28"/>
        </w:rPr>
        <w:t>66.</w:t>
      </w:r>
      <w:r w:rsidRPr="00A71A2B">
        <w:rPr>
          <w:rFonts w:ascii="Times New Roman" w:hAnsi="Times New Roman"/>
          <w:sz w:val="28"/>
          <w:szCs w:val="28"/>
          <w:lang w:val="en-US"/>
        </w:rPr>
        <w:t>ru</w:t>
      </w:r>
      <w:r w:rsidRPr="00A71A2B">
        <w:rPr>
          <w:rFonts w:ascii="Times New Roman" w:hAnsi="Times New Roman"/>
          <w:sz w:val="28"/>
          <w:szCs w:val="28"/>
        </w:rPr>
        <w:t>.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1.5.Информирование заявителей о порядке предоставления муниципальной услуги осуществляется:</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 xml:space="preserve">при непосредственном общении со специалистами; </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с использованием средств телефонной связи;</w:t>
      </w:r>
    </w:p>
    <w:p w:rsidR="001B70EF" w:rsidRPr="00A71A2B" w:rsidRDefault="001B70EF" w:rsidP="001B70EF">
      <w:pPr>
        <w:pStyle w:val="printj"/>
        <w:spacing w:before="0" w:after="0"/>
        <w:ind w:firstLine="720"/>
        <w:rPr>
          <w:sz w:val="28"/>
          <w:szCs w:val="28"/>
        </w:rPr>
      </w:pPr>
      <w:r w:rsidRPr="00A71A2B">
        <w:rPr>
          <w:sz w:val="28"/>
          <w:szCs w:val="28"/>
        </w:rPr>
        <w:t>посредством размещения</w:t>
      </w:r>
      <w:r>
        <w:rPr>
          <w:sz w:val="28"/>
          <w:szCs w:val="28"/>
        </w:rPr>
        <w:t xml:space="preserve"> настоящего А</w:t>
      </w:r>
      <w:r w:rsidRPr="00A71A2B">
        <w:rPr>
          <w:sz w:val="28"/>
          <w:szCs w:val="28"/>
        </w:rPr>
        <w:t>дминистративного регламента на официальном сайте администрации в сети Интернет «березовский.рф» на странице  «услуги»;</w:t>
      </w:r>
    </w:p>
    <w:p w:rsidR="001B70EF" w:rsidRPr="00A71A2B" w:rsidRDefault="001B70EF" w:rsidP="001B70EF">
      <w:pPr>
        <w:pStyle w:val="printj"/>
        <w:spacing w:before="0" w:after="0"/>
        <w:ind w:firstLine="720"/>
        <w:rPr>
          <w:sz w:val="28"/>
          <w:szCs w:val="28"/>
        </w:rPr>
      </w:pPr>
      <w:r w:rsidRPr="00A71A2B">
        <w:rPr>
          <w:sz w:val="28"/>
          <w:szCs w:val="28"/>
        </w:rPr>
        <w:t>посредством размещения</w:t>
      </w:r>
      <w:r>
        <w:rPr>
          <w:sz w:val="28"/>
          <w:szCs w:val="28"/>
        </w:rPr>
        <w:t xml:space="preserve">   </w:t>
      </w:r>
      <w:r w:rsidRPr="00A71A2B">
        <w:rPr>
          <w:sz w:val="28"/>
          <w:szCs w:val="28"/>
        </w:rPr>
        <w:t xml:space="preserve"> информации на информационных стендах.</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Для получения информации о муниципальной услуге, процедуре ее предоставления, ходе предоставления муниципальной услуги заинтересованные лица вправе обращаться:</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в устной форме лично или по телефону к специалистам;</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 xml:space="preserve">в письменной форме лично или почтой в адрес </w:t>
      </w:r>
      <w:r>
        <w:rPr>
          <w:rFonts w:ascii="Times New Roman" w:hAnsi="Times New Roman"/>
          <w:sz w:val="28"/>
          <w:szCs w:val="28"/>
        </w:rPr>
        <w:t>А</w:t>
      </w:r>
      <w:r w:rsidRPr="00A71A2B">
        <w:rPr>
          <w:rFonts w:ascii="Times New Roman" w:hAnsi="Times New Roman"/>
          <w:sz w:val="28"/>
          <w:szCs w:val="28"/>
        </w:rPr>
        <w:t>дминистрации.</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При ответах на телефонные звонки и обращения граждан лично в приемные часы специалисты подробно и в вежливой (корректной)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 Устное информирование обратившегося лица осуществляется не более 15 минут.</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 xml:space="preserve">В случае, если для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w:t>
      </w:r>
      <w:r w:rsidRPr="00A71A2B">
        <w:rPr>
          <w:rFonts w:ascii="Times New Roman" w:hAnsi="Times New Roman"/>
          <w:sz w:val="28"/>
          <w:szCs w:val="28"/>
        </w:rPr>
        <w:lastRenderedPageBreak/>
        <w:t>муниципальной услуги либо назначает другое удобное для заинтересованного лица время для устного информирования.</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Ответ на обращение дается в течение 30 дней со дня регистрации письменного обращения.</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 xml:space="preserve">Письменный ответ на обращение подписывается заместителем главы </w:t>
      </w:r>
      <w:r>
        <w:rPr>
          <w:rFonts w:ascii="Times New Roman" w:hAnsi="Times New Roman"/>
          <w:sz w:val="28"/>
          <w:szCs w:val="28"/>
        </w:rPr>
        <w:t>а</w:t>
      </w:r>
      <w:r w:rsidRPr="00A71A2B">
        <w:rPr>
          <w:rFonts w:ascii="Times New Roman" w:hAnsi="Times New Roman"/>
          <w:sz w:val="28"/>
          <w:szCs w:val="28"/>
        </w:rPr>
        <w:t>дминистрации</w:t>
      </w:r>
      <w:r>
        <w:rPr>
          <w:rFonts w:ascii="Times New Roman" w:hAnsi="Times New Roman"/>
          <w:sz w:val="28"/>
          <w:szCs w:val="28"/>
        </w:rPr>
        <w:t xml:space="preserve"> Березовского городского округа </w:t>
      </w:r>
      <w:r w:rsidRPr="00A71A2B">
        <w:rPr>
          <w:rFonts w:ascii="Times New Roman" w:hAnsi="Times New Roman"/>
          <w:sz w:val="28"/>
          <w:szCs w:val="28"/>
        </w:rPr>
        <w:t xml:space="preserve"> и направляется по почтовому адресу, указанному в обращении.</w:t>
      </w:r>
    </w:p>
    <w:p w:rsidR="001B70EF" w:rsidRPr="00A71A2B" w:rsidRDefault="001B70EF" w:rsidP="001B70EF">
      <w:pPr>
        <w:spacing w:after="0" w:line="240" w:lineRule="auto"/>
        <w:ind w:firstLine="567"/>
        <w:jc w:val="both"/>
        <w:rPr>
          <w:rFonts w:ascii="Times New Roman" w:hAnsi="Times New Roman"/>
          <w:sz w:val="28"/>
          <w:szCs w:val="28"/>
        </w:rPr>
      </w:pPr>
      <w:r w:rsidRPr="00A71A2B">
        <w:rPr>
          <w:rFonts w:ascii="Times New Roman" w:hAnsi="Times New Roman"/>
          <w:sz w:val="28"/>
          <w:szCs w:val="28"/>
        </w:rPr>
        <w:t>1.6.</w:t>
      </w:r>
      <w:r>
        <w:rPr>
          <w:rFonts w:ascii="Times New Roman" w:hAnsi="Times New Roman"/>
          <w:sz w:val="28"/>
          <w:szCs w:val="28"/>
        </w:rPr>
        <w:t>В</w:t>
      </w:r>
      <w:r w:rsidRPr="00A71A2B">
        <w:rPr>
          <w:rFonts w:ascii="Times New Roman" w:hAnsi="Times New Roman"/>
          <w:sz w:val="28"/>
          <w:szCs w:val="28"/>
        </w:rPr>
        <w:t xml:space="preserve"> электронном виде информацию можно получить путем официального опубликования </w:t>
      </w:r>
      <w:r>
        <w:rPr>
          <w:rFonts w:ascii="Times New Roman" w:hAnsi="Times New Roman"/>
          <w:sz w:val="28"/>
          <w:szCs w:val="28"/>
        </w:rPr>
        <w:t>настоящего</w:t>
      </w:r>
      <w:r w:rsidRPr="00A71A2B">
        <w:rPr>
          <w:rFonts w:ascii="Times New Roman" w:hAnsi="Times New Roman"/>
          <w:sz w:val="28"/>
          <w:szCs w:val="28"/>
        </w:rPr>
        <w:t xml:space="preserve"> </w:t>
      </w:r>
      <w:r>
        <w:rPr>
          <w:rFonts w:ascii="Times New Roman" w:hAnsi="Times New Roman"/>
          <w:sz w:val="28"/>
          <w:szCs w:val="28"/>
        </w:rPr>
        <w:t>А</w:t>
      </w:r>
      <w:r w:rsidRPr="00A71A2B">
        <w:rPr>
          <w:rFonts w:ascii="Times New Roman" w:hAnsi="Times New Roman"/>
          <w:sz w:val="28"/>
          <w:szCs w:val="28"/>
        </w:rPr>
        <w:t xml:space="preserve">дминистративного регламента на официальном сайте администрации Березовского городского округа в сети Интернет </w:t>
      </w:r>
      <w:hyperlink r:id="rId4" w:history="1">
        <w:r w:rsidRPr="00DA4633">
          <w:rPr>
            <w:rStyle w:val="a3"/>
            <w:rFonts w:ascii="Times New Roman" w:hAnsi="Times New Roman"/>
            <w:sz w:val="28"/>
            <w:szCs w:val="28"/>
            <w:u w:val="none"/>
          </w:rPr>
          <w:t>http://www.березовский.рф</w:t>
        </w:r>
      </w:hyperlink>
      <w:r w:rsidRPr="00DA4633">
        <w:rPr>
          <w:rFonts w:ascii="Times New Roman" w:hAnsi="Times New Roman"/>
          <w:sz w:val="28"/>
          <w:szCs w:val="28"/>
        </w:rPr>
        <w:t>,</w:t>
      </w:r>
      <w:r w:rsidRPr="00A71A2B">
        <w:rPr>
          <w:rFonts w:ascii="Times New Roman" w:hAnsi="Times New Roman"/>
          <w:sz w:val="28"/>
          <w:szCs w:val="28"/>
        </w:rPr>
        <w:t xml:space="preserve"> раздел «услуги»</w:t>
      </w:r>
      <w:r>
        <w:rPr>
          <w:rFonts w:ascii="Times New Roman" w:hAnsi="Times New Roman"/>
          <w:sz w:val="28"/>
          <w:szCs w:val="28"/>
        </w:rPr>
        <w:t>,</w:t>
      </w:r>
      <w:r w:rsidRPr="00A71A2B">
        <w:rPr>
          <w:rFonts w:ascii="Times New Roman" w:hAnsi="Times New Roman"/>
          <w:sz w:val="28"/>
          <w:szCs w:val="28"/>
        </w:rPr>
        <w:t xml:space="preserve"> и с использованием федеральной государственной информационной системы «Единый портал государственных и муниципальных услуг»: </w:t>
      </w:r>
      <w:r w:rsidRPr="00A71A2B">
        <w:rPr>
          <w:rFonts w:ascii="Times New Roman" w:hAnsi="Times New Roman"/>
          <w:sz w:val="28"/>
          <w:szCs w:val="28"/>
          <w:lang w:val="en-US"/>
        </w:rPr>
        <w:t>http</w:t>
      </w:r>
      <w:r w:rsidRPr="00A71A2B">
        <w:rPr>
          <w:rFonts w:ascii="Times New Roman" w:hAnsi="Times New Roman"/>
          <w:sz w:val="28"/>
          <w:szCs w:val="28"/>
        </w:rPr>
        <w:t>:</w:t>
      </w:r>
      <w:r w:rsidRPr="00A71A2B">
        <w:rPr>
          <w:rFonts w:ascii="Times New Roman" w:hAnsi="Times New Roman"/>
          <w:sz w:val="28"/>
          <w:szCs w:val="28"/>
          <w:lang w:val="en-US"/>
        </w:rPr>
        <w:t>www</w:t>
      </w:r>
      <w:r w:rsidRPr="00A71A2B">
        <w:rPr>
          <w:rFonts w:ascii="Times New Roman" w:hAnsi="Times New Roman"/>
          <w:sz w:val="28"/>
          <w:szCs w:val="28"/>
        </w:rPr>
        <w:t>.</w:t>
      </w:r>
      <w:r w:rsidRPr="00A71A2B">
        <w:rPr>
          <w:rFonts w:ascii="Times New Roman" w:hAnsi="Times New Roman"/>
          <w:sz w:val="28"/>
          <w:szCs w:val="28"/>
          <w:lang w:val="en-US"/>
        </w:rPr>
        <w:t>gosuslugi</w:t>
      </w:r>
      <w:r w:rsidRPr="00A71A2B">
        <w:rPr>
          <w:rFonts w:ascii="Times New Roman" w:hAnsi="Times New Roman"/>
          <w:sz w:val="28"/>
          <w:szCs w:val="28"/>
        </w:rPr>
        <w:t>.</w:t>
      </w:r>
      <w:r w:rsidRPr="00A71A2B">
        <w:rPr>
          <w:rFonts w:ascii="Times New Roman" w:hAnsi="Times New Roman"/>
          <w:sz w:val="28"/>
          <w:szCs w:val="28"/>
          <w:lang w:val="en-US"/>
        </w:rPr>
        <w:t>ru</w:t>
      </w:r>
      <w:r w:rsidRPr="00A71A2B">
        <w:rPr>
          <w:rFonts w:ascii="Times New Roman" w:hAnsi="Times New Roman"/>
          <w:sz w:val="28"/>
          <w:szCs w:val="28"/>
        </w:rPr>
        <w:t xml:space="preserve">  </w:t>
      </w:r>
    </w:p>
    <w:p w:rsidR="001B70EF" w:rsidRPr="00A71A2B" w:rsidRDefault="001B70EF" w:rsidP="001B70EF">
      <w:pPr>
        <w:pStyle w:val="printc"/>
        <w:spacing w:before="0" w:after="0"/>
        <w:ind w:firstLine="720"/>
        <w:jc w:val="both"/>
        <w:rPr>
          <w:color w:val="000000"/>
          <w:sz w:val="28"/>
          <w:szCs w:val="28"/>
        </w:rPr>
      </w:pPr>
      <w:r w:rsidRPr="00A71A2B">
        <w:rPr>
          <w:color w:val="000000"/>
          <w:sz w:val="28"/>
          <w:szCs w:val="28"/>
        </w:rPr>
        <w:t>1.7.</w:t>
      </w:r>
      <w:r w:rsidRPr="00A71A2B">
        <w:rPr>
          <w:sz w:val="28"/>
          <w:szCs w:val="28"/>
        </w:rPr>
        <w:t>Органы и организации, являющиеся источником получения информации при предоставлении муниципальной услуги:</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организации, ответственные за регистрацию граждан по месту жительства либо пребывания (управляющие компании, товарищества собственников жилья, жилищно-строительные кооперативы, жилищные кооперативы, старшие по улицам в случае проживания заявителя в частном секторе);</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специализированное областное государственное предприятие «Областной государственный Центр технической инвентаризации и регистрации недвижимости» Свердловской области - филиал «Березовское БТИ и РН» (г.Березовский, пер.Клубный, 12, телефоны 4-50-68, 4-49-46, часы работы - понедельник - пятница с 9-00 до 16-00 час., суббота с 9-00 до 12-00 час., без перерыва);</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Управление Федеральной службы государственной регистрации, кадастра и картографии по Свердловской области  (Росреестр) (Березовский отдел, в том числе по адресу: г.Березовский, ул.Загвозкина, 12, телефоны – 4-79,48, 4-79-33, часы работы - понедельник – четверг с 8-00 до 17-00 час.,   пятница с 8-00 до 16-00 час.; перерыв с 12-30 до 13-30 час.; по адресу: г.Березовский, ул.Театральная,9, каб. 104, часы приема - понедельник, среда с 9-00 до 18-00 час., вторник,  четверг с 9-00 до 17-00 час., пятница с 9-00 до 16-00 час.; перерыв с 13-00 до 14-00 час.);</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Управление Пенсионного фонда в г.Березовском (г.Березовский, ул.Гагарина, 20, телефоны 4-17-60, 4-23-37, часы работы - понедельник – четверг с 9-00 до 18-00 час., пятница с 9-00 до 16-45 час., перерыв с 13-00 до 13-45 час.);</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lastRenderedPageBreak/>
        <w:tab/>
        <w:t>государственное учреждение занятости населения Свердловской области «Березовский центр занятости» (г.Березовский, ул.Пролетарская, 1б, телефон  4-94-18, часы работы - понедельник – пятница с 8-00 до 17-00 час., перерыв  с 12-00 до 13-00 час.);</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Межрайонная инспекция федеральной налоговой службы России №24 по Свердловской области (г.Березовский, ул.Шиловская,30, телефон  4-78-79, часы работы - понедельник – пятница с 8-30 до 17-30 час., перерыв  с 12-00 до 12-45 час.);</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управление социальной политики по г.Березовскому (г.Березовский, ул.Ленина, 73, телефон  4-33-93, часы работы - понедельник – пятница с 8-00 до 17-00 час., перерыв  с 12-00 до 13-00 час.);</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 xml:space="preserve">отделение Государственной инспекции безопасности дорожного движения отдела МВД России по г.Березовскому (г.Березовский, ул.Свободы,110, телефоны 4-39-73, 4-39-71, 4-39-67, часы работы - понедельник – четверг с 9-00 до 18-00 час., пятница  с 9-00 до 17-00 час., перерыв  с 13-00 до 14-00 час., суббота  с 9-00 до 13-00 час.); </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коммерческие организации, имеющие лицензию на осуществление вида деятельности по рыночной оценке стоимости транспортных средств;</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нотариусы (в части выдачи доверенностей);</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медицинские учреждения (в части выдачи медицинских заключений больному, страдающему тяжелой формой хронического заболевания, при которой совместное проживание с ним в одной квартире невозможно);</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отдел  жилищно-коммунального хозяйства администрации Березовского городского округа (в части получения заключений межведомственной комиссии, утвержденной постановлением администрации Березовского городского округа,  для решения вопросов признания жилого помещения не пригодным для проживания и многоквартирного дома аварийным и подлежащим сносу или реконструкции) (г.Березовский, ул.Строителей, 7, телефоны 4-32-50, 4-47-78, часы работы - понедельник – четверг с 8.45 до 18.00, пятница с 8.45 до 18.00 час., перерыв  с 13-00 до 14-00 час.);</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органы и организации, расположенные в других населенных пунктах (в случае, если заявитель и (или) члены его семьи в пятилетний период времени, предшествующий подаче заявления, проживали в другом населенном пункте).</w:t>
      </w:r>
    </w:p>
    <w:p w:rsidR="001B70EF" w:rsidRPr="00A71A2B" w:rsidRDefault="001B70EF" w:rsidP="001B70EF">
      <w:pPr>
        <w:pStyle w:val="ConsNonformat"/>
        <w:widowControl/>
        <w:ind w:firstLine="715"/>
        <w:jc w:val="both"/>
        <w:rPr>
          <w:rFonts w:ascii="Times New Roman" w:hAnsi="Times New Roman"/>
          <w:sz w:val="28"/>
          <w:szCs w:val="28"/>
        </w:rPr>
      </w:pPr>
      <w:r w:rsidRPr="00A71A2B">
        <w:rPr>
          <w:rFonts w:ascii="Times New Roman" w:hAnsi="Times New Roman"/>
          <w:sz w:val="28"/>
          <w:szCs w:val="28"/>
        </w:rPr>
        <w:t>1.8. Действия (бездействие) и решения должностных лиц архивного отдела, осуществляемые (принятые) в ходе предоставления муниципальной услуги, могут быть обжалованы заявителем во внесудебном порядке и (или) в Березовском городском суде либо в Арбитражном суде Свердловской области.</w:t>
      </w:r>
    </w:p>
    <w:p w:rsidR="001B70EF" w:rsidRPr="00A71A2B" w:rsidRDefault="001B70EF" w:rsidP="001B70EF">
      <w:pPr>
        <w:pStyle w:val="a5"/>
        <w:spacing w:after="0"/>
        <w:ind w:firstLine="709"/>
        <w:jc w:val="both"/>
        <w:rPr>
          <w:sz w:val="28"/>
          <w:szCs w:val="28"/>
        </w:rPr>
      </w:pPr>
      <w:r w:rsidRPr="00A71A2B">
        <w:rPr>
          <w:sz w:val="28"/>
          <w:szCs w:val="28"/>
        </w:rPr>
        <w:t>В административном порядке граждане вправе обратиться с жалобой на решение или действие (бездействие), принятое (осуществляемое) в ходе предоставления муниципальной услуги на основании настоящего Административного  регламента, к главе Березовского городского округа по установленной форме.</w:t>
      </w:r>
    </w:p>
    <w:p w:rsidR="001B70EF" w:rsidRPr="00A71A2B" w:rsidRDefault="001B70EF" w:rsidP="001B70EF">
      <w:pPr>
        <w:pStyle w:val="a5"/>
        <w:spacing w:after="0"/>
        <w:ind w:firstLine="709"/>
        <w:jc w:val="both"/>
        <w:rPr>
          <w:sz w:val="28"/>
          <w:szCs w:val="28"/>
        </w:rPr>
      </w:pPr>
      <w:r w:rsidRPr="00A71A2B">
        <w:rPr>
          <w:sz w:val="28"/>
          <w:szCs w:val="28"/>
        </w:rPr>
        <w:lastRenderedPageBreak/>
        <w:t xml:space="preserve"> Порядок и сроки судебного обжалования действий (бездействия) и решений, осуществляемых (принятых) в ходе предоставления муниципальной услуги, определяются гражданским и арбитражным процессуальным законодательством Российской Федерации.</w:t>
      </w: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p>
    <w:p w:rsidR="001B70EF" w:rsidRPr="00A71A2B" w:rsidRDefault="001B70EF" w:rsidP="001B70EF">
      <w:pPr>
        <w:autoSpaceDE w:val="0"/>
        <w:autoSpaceDN w:val="0"/>
        <w:adjustRightInd w:val="0"/>
        <w:spacing w:after="0" w:line="240" w:lineRule="auto"/>
        <w:ind w:firstLine="540"/>
        <w:jc w:val="both"/>
        <w:rPr>
          <w:rFonts w:ascii="Times New Roman" w:hAnsi="Times New Roman"/>
          <w:sz w:val="28"/>
          <w:szCs w:val="28"/>
        </w:rPr>
      </w:pPr>
    </w:p>
    <w:p w:rsidR="001B70EF" w:rsidRPr="00A71A2B" w:rsidRDefault="001B70EF" w:rsidP="001B70EF">
      <w:pPr>
        <w:pStyle w:val="printc"/>
        <w:spacing w:before="0" w:after="0"/>
        <w:rPr>
          <w:color w:val="000000"/>
          <w:sz w:val="28"/>
          <w:szCs w:val="28"/>
        </w:rPr>
      </w:pPr>
      <w:r w:rsidRPr="00A71A2B">
        <w:rPr>
          <w:color w:val="000000"/>
          <w:sz w:val="28"/>
          <w:szCs w:val="28"/>
        </w:rPr>
        <w:t>2. Стандарт предоставления муниципальной услуги</w:t>
      </w:r>
    </w:p>
    <w:p w:rsidR="001B70EF" w:rsidRPr="00A71A2B" w:rsidRDefault="001B70EF" w:rsidP="001B70EF">
      <w:pPr>
        <w:pStyle w:val="printc"/>
        <w:spacing w:before="0" w:after="0"/>
        <w:rPr>
          <w:color w:val="000000"/>
          <w:sz w:val="28"/>
          <w:szCs w:val="28"/>
        </w:rPr>
      </w:pPr>
    </w:p>
    <w:p w:rsidR="001B70EF" w:rsidRPr="00A71A2B" w:rsidRDefault="001B70EF" w:rsidP="001B70EF">
      <w:pPr>
        <w:pStyle w:val="printc"/>
        <w:spacing w:before="0" w:after="0"/>
        <w:ind w:firstLine="720"/>
        <w:jc w:val="both"/>
        <w:rPr>
          <w:color w:val="000000"/>
          <w:sz w:val="28"/>
          <w:szCs w:val="28"/>
        </w:rPr>
      </w:pPr>
      <w:r w:rsidRPr="00A71A2B">
        <w:rPr>
          <w:color w:val="000000"/>
          <w:sz w:val="28"/>
          <w:szCs w:val="28"/>
        </w:rPr>
        <w:t>2.1.Наименование муниципальной услуги – «</w:t>
      </w:r>
      <w:r w:rsidRPr="00A71A2B">
        <w:rPr>
          <w:sz w:val="28"/>
          <w:szCs w:val="28"/>
        </w:rPr>
        <w:t>Прием заявлений, документов, а также постановка граждан на учет в качестве нуждающихся в жилых помещениях на территории Березовского городского округа</w:t>
      </w:r>
      <w:r w:rsidRPr="00A71A2B">
        <w:rPr>
          <w:color w:val="000000"/>
          <w:sz w:val="28"/>
          <w:szCs w:val="28"/>
        </w:rPr>
        <w:t>».</w:t>
      </w:r>
    </w:p>
    <w:p w:rsidR="001B70EF" w:rsidRPr="00A71A2B" w:rsidRDefault="001B70EF" w:rsidP="001B70EF">
      <w:pPr>
        <w:pStyle w:val="printc"/>
        <w:spacing w:before="0" w:after="0"/>
        <w:ind w:firstLine="720"/>
        <w:jc w:val="both"/>
        <w:rPr>
          <w:color w:val="000000"/>
          <w:sz w:val="28"/>
          <w:szCs w:val="28"/>
        </w:rPr>
      </w:pPr>
      <w:r w:rsidRPr="00A71A2B">
        <w:rPr>
          <w:color w:val="000000"/>
          <w:sz w:val="28"/>
          <w:szCs w:val="28"/>
        </w:rPr>
        <w:t xml:space="preserve">2.2.Муниципальная услуга предоставляется </w:t>
      </w:r>
      <w:r>
        <w:rPr>
          <w:color w:val="000000"/>
          <w:sz w:val="28"/>
          <w:szCs w:val="28"/>
        </w:rPr>
        <w:t>А</w:t>
      </w:r>
      <w:r w:rsidRPr="00A71A2B">
        <w:rPr>
          <w:color w:val="000000"/>
          <w:sz w:val="28"/>
          <w:szCs w:val="28"/>
        </w:rPr>
        <w:t xml:space="preserve">дминистрацией. Уполномоченным органом </w:t>
      </w:r>
      <w:r>
        <w:rPr>
          <w:color w:val="000000"/>
          <w:sz w:val="28"/>
          <w:szCs w:val="28"/>
        </w:rPr>
        <w:t>А</w:t>
      </w:r>
      <w:r w:rsidRPr="00A71A2B">
        <w:rPr>
          <w:color w:val="000000"/>
          <w:sz w:val="28"/>
          <w:szCs w:val="28"/>
        </w:rPr>
        <w:t xml:space="preserve">дминистрации по предоставлению услуги, является жилищный отдел </w:t>
      </w:r>
      <w:r>
        <w:rPr>
          <w:color w:val="000000"/>
          <w:sz w:val="28"/>
          <w:szCs w:val="28"/>
        </w:rPr>
        <w:t>А</w:t>
      </w:r>
      <w:r w:rsidRPr="00A71A2B">
        <w:rPr>
          <w:color w:val="000000"/>
          <w:sz w:val="28"/>
          <w:szCs w:val="28"/>
        </w:rPr>
        <w:t>дминистрации.</w:t>
      </w:r>
    </w:p>
    <w:p w:rsidR="001B70EF" w:rsidRPr="00A71A2B" w:rsidRDefault="001B70EF" w:rsidP="001B70EF">
      <w:pPr>
        <w:pStyle w:val="printj"/>
        <w:spacing w:before="0" w:after="0"/>
        <w:rPr>
          <w:color w:val="000000"/>
          <w:sz w:val="28"/>
          <w:szCs w:val="28"/>
        </w:rPr>
      </w:pPr>
      <w:r w:rsidRPr="00A71A2B">
        <w:rPr>
          <w:color w:val="000000"/>
          <w:sz w:val="28"/>
          <w:szCs w:val="28"/>
        </w:rPr>
        <w:tab/>
        <w:t>2.3.Результатом предоставления муниципальной услуги является принятие решения в форме:</w:t>
      </w:r>
    </w:p>
    <w:p w:rsidR="001B70EF" w:rsidRPr="00A71A2B" w:rsidRDefault="001B70EF" w:rsidP="001B70EF">
      <w:pPr>
        <w:pStyle w:val="printj"/>
        <w:spacing w:before="0" w:after="0"/>
        <w:rPr>
          <w:color w:val="000000"/>
          <w:sz w:val="28"/>
          <w:szCs w:val="28"/>
        </w:rPr>
      </w:pPr>
      <w:r w:rsidRPr="00A71A2B">
        <w:rPr>
          <w:color w:val="000000"/>
          <w:sz w:val="28"/>
          <w:szCs w:val="28"/>
        </w:rPr>
        <w:tab/>
        <w:t>постановления администрации о принятии гражданина (граждан) на учет в качестве нуждающегося (нуждающихся) в жилом помещении, в улучшении жилищных условий;</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мотивированный  отказ в письменной форме  гражданину (гражданам) в принятии на учет в качестве нуждающегося (нуждающихся) в жилом помещении.</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2.4.Срок предоставления муниципальной услуги составляет не более 30 календарных дней со дня представления гражданином заявления о признании молодой семьи нуждающейся в улучшении жилищных условий и документов, указанных в п.2.6 настоящего</w:t>
      </w:r>
      <w:r>
        <w:rPr>
          <w:color w:val="000000"/>
          <w:sz w:val="28"/>
          <w:szCs w:val="28"/>
        </w:rPr>
        <w:t xml:space="preserve"> Административного </w:t>
      </w:r>
      <w:r w:rsidRPr="00A71A2B">
        <w:rPr>
          <w:color w:val="000000"/>
          <w:sz w:val="28"/>
          <w:szCs w:val="28"/>
        </w:rPr>
        <w:t xml:space="preserve"> регламента.</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2.5.Предоставление муниципальной услуги осуществляется в соответствии с:</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Конституцией Российской Федерации;</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Гражданским кодексом Российской Федерации;</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Жилищным кодексом Российской Федерации;</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Федеральным законом от 29.12.2004 №189-ФЗ «О введении в действие Жилищного кодекса Российской Федерации»;</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Постановлением Правительства Российской Федерации от 16.06.2006 №378 «Об утверждении перечня тяжелых форм хронических заболеваний, при которых невозможно совместное проживание граждан в одной квартире»;</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Областным законом от 22.07.2005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Областным законом от 22.07.2005 №97-ОЗ «Об 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w:t>
      </w:r>
    </w:p>
    <w:p w:rsidR="001B70EF" w:rsidRPr="00A71A2B" w:rsidRDefault="001B70EF" w:rsidP="001B70EF">
      <w:pPr>
        <w:autoSpaceDE w:val="0"/>
        <w:autoSpaceDN w:val="0"/>
        <w:adjustRightInd w:val="0"/>
        <w:spacing w:after="0" w:line="240" w:lineRule="auto"/>
        <w:ind w:firstLine="709"/>
        <w:jc w:val="both"/>
        <w:rPr>
          <w:rFonts w:ascii="Times New Roman" w:hAnsi="Times New Roman"/>
          <w:sz w:val="28"/>
          <w:szCs w:val="28"/>
        </w:rPr>
      </w:pPr>
      <w:r w:rsidRPr="00A71A2B">
        <w:rPr>
          <w:rFonts w:ascii="Times New Roman" w:hAnsi="Times New Roman"/>
          <w:sz w:val="28"/>
          <w:szCs w:val="28"/>
        </w:rPr>
        <w:lastRenderedPageBreak/>
        <w:t>Федеральным законом от 12.01.95 №5-ФЗ «О ветеранах»;</w:t>
      </w:r>
    </w:p>
    <w:p w:rsidR="001B70EF" w:rsidRPr="00A71A2B" w:rsidRDefault="001B70EF" w:rsidP="001B70EF">
      <w:pPr>
        <w:autoSpaceDE w:val="0"/>
        <w:autoSpaceDN w:val="0"/>
        <w:adjustRightInd w:val="0"/>
        <w:spacing w:after="0" w:line="240" w:lineRule="auto"/>
        <w:ind w:firstLine="709"/>
        <w:jc w:val="both"/>
        <w:rPr>
          <w:rFonts w:ascii="Times New Roman" w:hAnsi="Times New Roman"/>
          <w:sz w:val="28"/>
          <w:szCs w:val="28"/>
        </w:rPr>
      </w:pPr>
      <w:r w:rsidRPr="00A71A2B">
        <w:rPr>
          <w:rFonts w:ascii="Times New Roman" w:hAnsi="Times New Roman"/>
          <w:sz w:val="28"/>
          <w:szCs w:val="28"/>
        </w:rPr>
        <w:t>Указом Президента Российской Федерации от 07.05.2008 №714 «Об обеспечении жильем ветеранов Великой Отечественной войны 1941-1945 годов»;</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Областным законом от 20.02.2006 №3-ОЗ «Об учете граждан для целей предоставления жилых помещений государственного жилищного фонда Свердловской области социального использования»;</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Федеральным законом от 02.05.2006 №59-ФЗ «О порядке рассмотрения обращений граждан Российской Федерации»;</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Постановлением Правительства Российской Федерации от 17.12.2010 №1050 «О федеральной целевой программе «Жилище» на 2011 - 2015 годы»;</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Постановлением Правительства Российской Федерации от 03.12.2002 №858 «О федеральной целевой программе «Социальное развитие села до 2013 года»;</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Федеральны</w:t>
      </w:r>
      <w:r>
        <w:rPr>
          <w:rFonts w:ascii="Times New Roman" w:hAnsi="Times New Roman" w:cs="Times New Roman"/>
          <w:sz w:val="28"/>
          <w:szCs w:val="28"/>
        </w:rPr>
        <w:t>м</w:t>
      </w:r>
      <w:r w:rsidRPr="00A71A2B">
        <w:rPr>
          <w:rFonts w:ascii="Times New Roman" w:hAnsi="Times New Roman" w:cs="Times New Roman"/>
          <w:sz w:val="28"/>
          <w:szCs w:val="28"/>
        </w:rPr>
        <w:t xml:space="preserve"> закон</w:t>
      </w:r>
      <w:r>
        <w:rPr>
          <w:rFonts w:ascii="Times New Roman" w:hAnsi="Times New Roman" w:cs="Times New Roman"/>
          <w:sz w:val="28"/>
          <w:szCs w:val="28"/>
        </w:rPr>
        <w:t>ом</w:t>
      </w:r>
      <w:r w:rsidRPr="00A71A2B">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постановлением правительства Свердловской области от 31.10.2005 №947-ПП «Об утверждении формы и порядка заполнения книги учета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постановлением правительства Свердловской области от 31.10.2005 №948-ПП «Об утверждении формы и порядка заполнения журнала регистрации заявлений малоимущих граждан о принятии на учет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постановлением правительства Свердловской области от 29.10.2013  №1332-ПП «Об утверждении государственной программы Свердловской области «Развитие физической культуры, спорта и молодежной политики в Свердловской области до 2020 года»;</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Уставом Березовского городского округа;</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постановлением главы Березовского городского округа от 25.09.2008 №359 «О порядке установления размера дохода и стоимости имущества для признания граждан малоимущими в целях постановки на учет в качестве нуждающихся в жилых помещениях по договорам социального найма»;</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 xml:space="preserve">постановлением главы Березовского городского округа от 02.03.2007 №82 «О механизме реализации областных законов от 22.07.2005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и от 22.07.2005 № 97-ОЗ «Об учете малоимущих граждан в качестве нуждающихся в предоставляемых по договорам </w:t>
      </w:r>
      <w:r w:rsidRPr="00A71A2B">
        <w:rPr>
          <w:rFonts w:ascii="Times New Roman" w:hAnsi="Times New Roman" w:cs="Times New Roman"/>
          <w:sz w:val="28"/>
          <w:szCs w:val="28"/>
        </w:rPr>
        <w:lastRenderedPageBreak/>
        <w:t>социального найма жилых помещениях муниципального жилищного фонда на территории Свердловской области»;</w:t>
      </w:r>
    </w:p>
    <w:p w:rsidR="001B70EF" w:rsidRPr="00A71A2B" w:rsidRDefault="001B70EF" w:rsidP="001B70EF">
      <w:pPr>
        <w:pStyle w:val="ConsPlusNormal"/>
        <w:widowControl/>
        <w:suppressAutoHyphens/>
        <w:jc w:val="both"/>
        <w:rPr>
          <w:rFonts w:ascii="Times New Roman" w:hAnsi="Times New Roman" w:cs="Times New Roman"/>
          <w:sz w:val="28"/>
          <w:szCs w:val="28"/>
        </w:rPr>
      </w:pPr>
      <w:r w:rsidRPr="00A71A2B">
        <w:rPr>
          <w:rFonts w:ascii="Times New Roman" w:hAnsi="Times New Roman" w:cs="Times New Roman"/>
          <w:sz w:val="28"/>
          <w:szCs w:val="28"/>
        </w:rPr>
        <w:t>постановлением администрации Березовского городского округа от 20.01.2014 №10 «Об утверждении учетной нормы площади жилого помещения и нормы предоставления площади жилого помещения на территории Березовского городского округа»;</w:t>
      </w:r>
    </w:p>
    <w:p w:rsidR="001B70EF" w:rsidRPr="00A71A2B" w:rsidRDefault="001B70EF" w:rsidP="001B70EF">
      <w:pPr>
        <w:spacing w:after="0" w:line="240" w:lineRule="auto"/>
        <w:ind w:firstLine="709"/>
        <w:jc w:val="both"/>
        <w:rPr>
          <w:rFonts w:ascii="Times New Roman" w:hAnsi="Times New Roman"/>
          <w:sz w:val="28"/>
          <w:szCs w:val="28"/>
        </w:rPr>
      </w:pPr>
      <w:r w:rsidRPr="00A71A2B">
        <w:rPr>
          <w:rFonts w:ascii="Times New Roman" w:hAnsi="Times New Roman"/>
          <w:sz w:val="28"/>
          <w:szCs w:val="28"/>
        </w:rPr>
        <w:t>постановлением администрации Березовского городского округа от 14.11.2013 № 670 «Развитие и обеспечение эффективности деятельности администрации Березовского городского округа до 2020 года».</w:t>
      </w:r>
    </w:p>
    <w:p w:rsidR="001B70EF" w:rsidRPr="00A71A2B" w:rsidRDefault="001B70EF" w:rsidP="001B70EF">
      <w:pPr>
        <w:pStyle w:val="printj"/>
        <w:spacing w:before="0" w:after="0"/>
        <w:ind w:firstLine="720"/>
        <w:rPr>
          <w:sz w:val="28"/>
          <w:szCs w:val="28"/>
        </w:rPr>
      </w:pPr>
      <w:r w:rsidRPr="00A71A2B">
        <w:rPr>
          <w:sz w:val="28"/>
          <w:szCs w:val="28"/>
        </w:rPr>
        <w:t>2.6.Исчерпывающий перечень документов для предоставления муниципальной услуги представлен в приложении №1 к настоящему Административному регламенту.</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2.7.Исчерпывающий перечень оснований для отказа в приеме документов, необходимых для предоставления муниципальной услуги:</w:t>
      </w:r>
    </w:p>
    <w:p w:rsidR="001B70EF" w:rsidRPr="000E78FE" w:rsidRDefault="001B70EF" w:rsidP="001B70EF">
      <w:pPr>
        <w:pStyle w:val="printj"/>
        <w:spacing w:before="0" w:after="0"/>
        <w:ind w:firstLine="720"/>
        <w:rPr>
          <w:sz w:val="28"/>
          <w:szCs w:val="28"/>
        </w:rPr>
      </w:pPr>
      <w:r w:rsidRPr="00A71A2B">
        <w:rPr>
          <w:sz w:val="28"/>
          <w:szCs w:val="28"/>
        </w:rPr>
        <w:t xml:space="preserve">предоставление заявления и документов лицом, не указанным в </w:t>
      </w:r>
      <w:hyperlink r:id="rId5" w:history="1">
        <w:r w:rsidRPr="000E78FE">
          <w:rPr>
            <w:rStyle w:val="a3"/>
            <w:sz w:val="28"/>
            <w:szCs w:val="28"/>
            <w:u w:val="none"/>
          </w:rPr>
          <w:t xml:space="preserve">п.1.2 </w:t>
        </w:r>
      </w:hyperlink>
      <w:r w:rsidRPr="000E78FE">
        <w:rPr>
          <w:sz w:val="28"/>
          <w:szCs w:val="28"/>
        </w:rPr>
        <w:t xml:space="preserve"> настоящего Административного регламента;</w:t>
      </w:r>
    </w:p>
    <w:p w:rsidR="001B70EF" w:rsidRPr="00A71A2B" w:rsidRDefault="001B70EF" w:rsidP="001B70EF">
      <w:pPr>
        <w:pStyle w:val="printj"/>
        <w:spacing w:before="0" w:after="0"/>
        <w:ind w:firstLine="720"/>
        <w:rPr>
          <w:color w:val="000000"/>
          <w:sz w:val="28"/>
          <w:szCs w:val="28"/>
        </w:rPr>
      </w:pPr>
      <w:r w:rsidRPr="00A71A2B">
        <w:rPr>
          <w:sz w:val="28"/>
          <w:szCs w:val="28"/>
        </w:rPr>
        <w:t>тексты документов написаны неразборчиво, без указаний фамилии, имени, отчества физического лица, адреса его места жительства, в документах имеются подчистки, приписки, зачеркнутые слова и иные неоговоренные исправления.</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2.8.Исчерпывающий перечень оснований для отказа в предоставлении муниципальной услуги:</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 xml:space="preserve">не предоставлены документы, </w:t>
      </w:r>
      <w:r w:rsidRPr="00A71A2B">
        <w:rPr>
          <w:sz w:val="28"/>
          <w:szCs w:val="28"/>
        </w:rPr>
        <w:t xml:space="preserve">предусмотренные настоящим </w:t>
      </w:r>
      <w:r w:rsidRPr="00A71A2B">
        <w:rPr>
          <w:color w:val="000000"/>
          <w:sz w:val="28"/>
          <w:szCs w:val="28"/>
        </w:rPr>
        <w:t>Административным регламентом;</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предоставлены документы, которые не подтверждают право состоять                   на учете в качестве нуждающихся в жилых помещениях;</w:t>
      </w:r>
    </w:p>
    <w:p w:rsidR="001B70EF" w:rsidRPr="00A71A2B" w:rsidRDefault="001B70EF" w:rsidP="001B70EF">
      <w:pPr>
        <w:pStyle w:val="printj"/>
        <w:spacing w:before="0" w:after="0"/>
        <w:ind w:firstLine="720"/>
        <w:rPr>
          <w:color w:val="000000"/>
          <w:sz w:val="28"/>
          <w:szCs w:val="28"/>
        </w:rPr>
      </w:pPr>
      <w:r w:rsidRPr="00A71A2B">
        <w:rPr>
          <w:sz w:val="28"/>
          <w:szCs w:val="28"/>
        </w:rPr>
        <w:t>не истек 5-летний срок со дня совершения гражданином действий, совершенных с намерением приобретения права состоять на учете, в результате которых такие граждане могут быть признаны нуждающимися в жилых помещениях.</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2.9.Предоставление муниципальной услуги осуществляется бесплатно.</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2.10.Муниципальная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системы «Портал государственных и муниципальных услуг (функций) Свердловской области».</w:t>
      </w:r>
    </w:p>
    <w:p w:rsidR="001B70EF" w:rsidRPr="00A71A2B" w:rsidRDefault="001B70EF" w:rsidP="001B70EF">
      <w:pPr>
        <w:pStyle w:val="printj"/>
        <w:spacing w:before="0" w:after="0"/>
        <w:ind w:firstLine="720"/>
        <w:rPr>
          <w:sz w:val="28"/>
          <w:szCs w:val="28"/>
        </w:rPr>
      </w:pPr>
      <w:r w:rsidRPr="00A71A2B">
        <w:rPr>
          <w:color w:val="000000"/>
          <w:sz w:val="28"/>
          <w:szCs w:val="28"/>
        </w:rPr>
        <w:t>2.11.</w:t>
      </w:r>
      <w:r w:rsidRPr="00A71A2B">
        <w:rPr>
          <w:sz w:val="28"/>
          <w:szCs w:val="28"/>
        </w:rPr>
        <w:t>Максимальное время ожидания в очереди при подаче документов составляет 15 минут, максимальная продолжительность приема у специалиста, осуществляющего прием документов, составляет 15 минут. Срок получения результата о принятии на учет либо об отказе в принятии составляет 5 рабочих дня со дня принятия решения.</w:t>
      </w:r>
    </w:p>
    <w:p w:rsidR="001B70EF" w:rsidRPr="00A71A2B" w:rsidRDefault="001B70EF" w:rsidP="001B70EF">
      <w:pPr>
        <w:pStyle w:val="printj"/>
        <w:spacing w:before="0" w:after="0"/>
        <w:ind w:firstLine="720"/>
        <w:rPr>
          <w:sz w:val="28"/>
          <w:szCs w:val="28"/>
        </w:rPr>
      </w:pPr>
      <w:r w:rsidRPr="00A71A2B">
        <w:rPr>
          <w:sz w:val="28"/>
          <w:szCs w:val="28"/>
        </w:rPr>
        <w:t xml:space="preserve">Срок предоставления муниципальной услуги – в течение </w:t>
      </w:r>
      <w:r w:rsidRPr="00A71A2B">
        <w:rPr>
          <w:color w:val="000000"/>
          <w:sz w:val="28"/>
          <w:szCs w:val="28"/>
        </w:rPr>
        <w:t xml:space="preserve">30 </w:t>
      </w:r>
      <w:r w:rsidRPr="00A71A2B">
        <w:rPr>
          <w:sz w:val="28"/>
          <w:szCs w:val="28"/>
        </w:rPr>
        <w:t>календарных дней с момента принятия заявления и документов от гражданина.</w:t>
      </w:r>
    </w:p>
    <w:p w:rsidR="001B70EF" w:rsidRPr="00A71A2B" w:rsidRDefault="001B70EF" w:rsidP="001B70EF">
      <w:pPr>
        <w:pStyle w:val="printj"/>
        <w:spacing w:before="0" w:after="0"/>
        <w:ind w:firstLine="720"/>
        <w:rPr>
          <w:color w:val="000000"/>
          <w:sz w:val="28"/>
          <w:szCs w:val="28"/>
        </w:rPr>
      </w:pPr>
      <w:r w:rsidRPr="00A71A2B">
        <w:rPr>
          <w:sz w:val="28"/>
          <w:szCs w:val="28"/>
        </w:rPr>
        <w:lastRenderedPageBreak/>
        <w:t>2.12.Помещение для предоставления муниципальной услуги должно быть оснащено</w:t>
      </w:r>
      <w:r w:rsidRPr="00A71A2B">
        <w:rPr>
          <w:color w:val="000000"/>
          <w:sz w:val="28"/>
          <w:szCs w:val="28"/>
        </w:rPr>
        <w:t xml:space="preserve"> стульями, столами, компьютером, принтером, ксероксом.</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Места ожидания в очереди на предоставление муниципальной услуги оборудуются стульями, столами, информационным стендом.</w:t>
      </w:r>
    </w:p>
    <w:p w:rsidR="001B70EF" w:rsidRPr="00A71A2B" w:rsidRDefault="001B70EF" w:rsidP="001B70EF">
      <w:pPr>
        <w:pStyle w:val="printj"/>
        <w:spacing w:before="0" w:after="0"/>
        <w:ind w:firstLine="720"/>
        <w:rPr>
          <w:sz w:val="28"/>
          <w:szCs w:val="28"/>
        </w:rPr>
      </w:pPr>
      <w:r w:rsidRPr="00A71A2B">
        <w:rPr>
          <w:sz w:val="28"/>
          <w:szCs w:val="28"/>
        </w:rPr>
        <w:t>2.13.Показателями доступности и качества муниципальной услуги являются:</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информированность заявителя о получении муниципальной услуги (содержание, порядок и условия ее получения);</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комфортность предоставления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бесплатность получения муниципальной услуги;</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транспортная и пешеходная доступность для граждан мест, в которых осуществляется предоставление муниципальной услуги;</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часы приема специалистов;</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точность обработки данных, правильность оформления документов;</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компетентность специалистов (профессиональная грамотность);</w:t>
      </w:r>
    </w:p>
    <w:p w:rsidR="001B70EF" w:rsidRPr="00A71A2B" w:rsidRDefault="001B70EF" w:rsidP="001B70EF">
      <w:pPr>
        <w:pStyle w:val="printj"/>
        <w:spacing w:before="0" w:after="0"/>
        <w:ind w:firstLine="720"/>
        <w:rPr>
          <w:color w:val="000000"/>
          <w:sz w:val="28"/>
          <w:szCs w:val="28"/>
        </w:rPr>
      </w:pPr>
      <w:r w:rsidRPr="00A71A2B">
        <w:rPr>
          <w:color w:val="000000"/>
          <w:sz w:val="28"/>
          <w:szCs w:val="28"/>
        </w:rPr>
        <w:t>количество обоснованных жалоб;</w:t>
      </w:r>
    </w:p>
    <w:p w:rsidR="001B70EF" w:rsidRPr="00A71A2B" w:rsidRDefault="001B70EF" w:rsidP="001B70EF">
      <w:pPr>
        <w:spacing w:after="0" w:line="240" w:lineRule="auto"/>
        <w:ind w:firstLine="540"/>
        <w:jc w:val="both"/>
        <w:rPr>
          <w:rFonts w:ascii="Times New Roman" w:hAnsi="Times New Roman"/>
          <w:sz w:val="28"/>
          <w:szCs w:val="28"/>
        </w:rPr>
      </w:pPr>
      <w:r w:rsidRPr="00A71A2B">
        <w:rPr>
          <w:rFonts w:ascii="Times New Roman" w:hAnsi="Times New Roman"/>
          <w:color w:val="000000"/>
          <w:sz w:val="28"/>
          <w:szCs w:val="28"/>
        </w:rPr>
        <w:t xml:space="preserve"> </w:t>
      </w:r>
      <w:r w:rsidRPr="00A71A2B">
        <w:rPr>
          <w:rFonts w:ascii="Times New Roman" w:hAnsi="Times New Roman"/>
          <w:sz w:val="28"/>
          <w:szCs w:val="28"/>
        </w:rPr>
        <w:t>возможность обращения заявителей за получением муниципальной услуги через МФЦ, Единый портал государственных и муниципальных услуг (функций).</w:t>
      </w:r>
    </w:p>
    <w:p w:rsidR="001B70EF" w:rsidRPr="00A71A2B" w:rsidRDefault="001B70EF" w:rsidP="001B70EF">
      <w:pPr>
        <w:pStyle w:val="ConsPlusNormal"/>
        <w:ind w:firstLine="709"/>
        <w:jc w:val="both"/>
        <w:rPr>
          <w:rFonts w:ascii="Times New Roman" w:hAnsi="Times New Roman" w:cs="Times New Roman"/>
          <w:sz w:val="28"/>
          <w:szCs w:val="28"/>
        </w:rPr>
      </w:pPr>
      <w:r w:rsidRPr="00A71A2B">
        <w:rPr>
          <w:rFonts w:ascii="Times New Roman" w:hAnsi="Times New Roman" w:cs="Times New Roman"/>
          <w:sz w:val="28"/>
          <w:szCs w:val="28"/>
        </w:rPr>
        <w:t>2.14.Требования, учитывающие особенности предоставления муниципальных услуг в электронной форме</w:t>
      </w:r>
    </w:p>
    <w:p w:rsidR="001B70EF" w:rsidRPr="00A71A2B" w:rsidRDefault="001B70EF" w:rsidP="001B70EF">
      <w:pPr>
        <w:pStyle w:val="ConsPlusNormal"/>
        <w:ind w:firstLine="567"/>
        <w:jc w:val="both"/>
        <w:rPr>
          <w:rFonts w:ascii="Times New Roman" w:hAnsi="Times New Roman" w:cs="Times New Roman"/>
          <w:sz w:val="28"/>
          <w:szCs w:val="28"/>
        </w:rPr>
      </w:pPr>
      <w:r w:rsidRPr="00A71A2B">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6" w:history="1">
        <w:r w:rsidRPr="00DA4633">
          <w:rPr>
            <w:rStyle w:val="a3"/>
            <w:rFonts w:ascii="Times New Roman" w:hAnsi="Times New Roman" w:cs="Times New Roman"/>
            <w:sz w:val="28"/>
            <w:szCs w:val="28"/>
            <w:u w:val="none"/>
          </w:rPr>
          <w:t>www.gosuslugi.ru</w:t>
        </w:r>
      </w:hyperlink>
      <w:r w:rsidRPr="00DA4633">
        <w:rPr>
          <w:rFonts w:ascii="Times New Roman" w:hAnsi="Times New Roman" w:cs="Times New Roman"/>
          <w:sz w:val="28"/>
          <w:szCs w:val="28"/>
        </w:rPr>
        <w:t xml:space="preserve">. </w:t>
      </w:r>
      <w:r w:rsidRPr="00A71A2B">
        <w:rPr>
          <w:rFonts w:ascii="Times New Roman" w:hAnsi="Times New Roman" w:cs="Times New Roman"/>
          <w:sz w:val="28"/>
          <w:szCs w:val="28"/>
        </w:rPr>
        <w:t xml:space="preserve">Данное заявление сразу же поступает на рассмотрение специалисту по предоставлению муниципальной услуги, затем регистрируется. </w:t>
      </w:r>
    </w:p>
    <w:p w:rsidR="001B70EF" w:rsidRPr="00A71A2B" w:rsidRDefault="001B70EF" w:rsidP="001B70EF">
      <w:pPr>
        <w:pStyle w:val="ConsPlusNormal"/>
        <w:ind w:firstLine="567"/>
        <w:jc w:val="both"/>
        <w:rPr>
          <w:rFonts w:ascii="Times New Roman" w:hAnsi="Times New Roman" w:cs="Times New Roman"/>
          <w:sz w:val="28"/>
          <w:szCs w:val="28"/>
        </w:rPr>
      </w:pPr>
      <w:r w:rsidRPr="00A71A2B">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1B70EF" w:rsidRPr="00A71A2B" w:rsidRDefault="001B70EF" w:rsidP="001B70EF">
      <w:pPr>
        <w:pStyle w:val="ConsPlusNormal"/>
        <w:ind w:firstLine="567"/>
        <w:jc w:val="both"/>
        <w:rPr>
          <w:rFonts w:ascii="Times New Roman" w:hAnsi="Times New Roman" w:cs="Times New Roman"/>
          <w:sz w:val="28"/>
          <w:szCs w:val="28"/>
        </w:rPr>
      </w:pPr>
      <w:r w:rsidRPr="00A71A2B">
        <w:rPr>
          <w:rFonts w:ascii="Times New Roman" w:hAnsi="Times New Roman" w:cs="Times New Roman"/>
          <w:sz w:val="28"/>
          <w:szCs w:val="28"/>
        </w:rPr>
        <w:t>доступ к сведениям об услуге;</w:t>
      </w:r>
    </w:p>
    <w:p w:rsidR="001B70EF" w:rsidRPr="00A71A2B" w:rsidRDefault="001B70EF" w:rsidP="001B70EF">
      <w:pPr>
        <w:pStyle w:val="ConsPlusNormal"/>
        <w:ind w:firstLine="567"/>
        <w:jc w:val="both"/>
        <w:rPr>
          <w:rFonts w:ascii="Times New Roman" w:hAnsi="Times New Roman" w:cs="Times New Roman"/>
          <w:sz w:val="28"/>
          <w:szCs w:val="28"/>
        </w:rPr>
      </w:pPr>
      <w:r w:rsidRPr="00A71A2B">
        <w:rPr>
          <w:rFonts w:ascii="Times New Roman" w:hAnsi="Times New Roman" w:cs="Times New Roman"/>
          <w:sz w:val="28"/>
          <w:szCs w:val="28"/>
        </w:rPr>
        <w:t xml:space="preserve">самостоятельный доступ заявителя к получению услуги (не обращаясь в </w:t>
      </w:r>
      <w:r w:rsidRPr="00A71A2B">
        <w:rPr>
          <w:rFonts w:ascii="Times New Roman" w:hAnsi="Times New Roman" w:cs="Times New Roman"/>
          <w:sz w:val="28"/>
          <w:szCs w:val="28"/>
        </w:rPr>
        <w:lastRenderedPageBreak/>
        <w:t xml:space="preserve">администрацию). </w:t>
      </w:r>
    </w:p>
    <w:p w:rsidR="001B70EF" w:rsidRPr="00A71A2B" w:rsidRDefault="001B70EF" w:rsidP="001B70EF">
      <w:pPr>
        <w:spacing w:after="0" w:line="240" w:lineRule="auto"/>
        <w:ind w:firstLine="540"/>
        <w:jc w:val="both"/>
        <w:rPr>
          <w:rFonts w:ascii="Times New Roman" w:hAnsi="Times New Roman"/>
          <w:sz w:val="28"/>
          <w:szCs w:val="28"/>
        </w:rPr>
      </w:pPr>
      <w:r w:rsidRPr="00A71A2B">
        <w:rPr>
          <w:rFonts w:ascii="Times New Roman" w:hAnsi="Times New Roman"/>
          <w:sz w:val="28"/>
          <w:szCs w:val="28"/>
        </w:rPr>
        <w:t xml:space="preserve">2.15.При исполнении </w:t>
      </w:r>
      <w:r>
        <w:rPr>
          <w:rFonts w:ascii="Times New Roman" w:hAnsi="Times New Roman"/>
          <w:sz w:val="28"/>
          <w:szCs w:val="28"/>
        </w:rPr>
        <w:t>настоящего</w:t>
      </w:r>
      <w:r w:rsidRPr="00A71A2B">
        <w:rPr>
          <w:rFonts w:ascii="Times New Roman" w:hAnsi="Times New Roman"/>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w:t>
      </w:r>
      <w:r>
        <w:rPr>
          <w:rFonts w:ascii="Times New Roman" w:hAnsi="Times New Roman"/>
          <w:sz w:val="28"/>
          <w:szCs w:val="28"/>
        </w:rPr>
        <w:t>№</w:t>
      </w:r>
      <w:r w:rsidRPr="00A71A2B">
        <w:rPr>
          <w:rFonts w:ascii="Times New Roman" w:hAnsi="Times New Roman"/>
          <w:sz w:val="28"/>
          <w:szCs w:val="28"/>
        </w:rPr>
        <w:t>210-ФЗ «Об организации предоставления государственных и муниципальных услуг</w:t>
      </w:r>
      <w:r>
        <w:rPr>
          <w:rFonts w:ascii="Times New Roman" w:hAnsi="Times New Roman"/>
          <w:sz w:val="28"/>
          <w:szCs w:val="28"/>
        </w:rPr>
        <w:t>»</w:t>
      </w:r>
      <w:r w:rsidRPr="00A71A2B">
        <w:rPr>
          <w:rFonts w:ascii="Times New Roman" w:hAnsi="Times New Roman"/>
          <w:sz w:val="28"/>
          <w:szCs w:val="28"/>
        </w:rPr>
        <w:t>.</w:t>
      </w:r>
    </w:p>
    <w:p w:rsidR="001B70EF" w:rsidRPr="00A71A2B" w:rsidRDefault="001B70EF" w:rsidP="001B70EF">
      <w:pPr>
        <w:spacing w:after="0" w:line="240" w:lineRule="auto"/>
        <w:ind w:firstLine="540"/>
        <w:jc w:val="both"/>
        <w:rPr>
          <w:rFonts w:ascii="Times New Roman" w:hAnsi="Times New Roman"/>
          <w:sz w:val="28"/>
          <w:szCs w:val="28"/>
        </w:rPr>
      </w:pPr>
      <w:r w:rsidRPr="00A71A2B">
        <w:rPr>
          <w:rFonts w:ascii="Times New Roman" w:hAnsi="Times New Roman"/>
          <w:sz w:val="28"/>
          <w:szCs w:val="28"/>
        </w:rPr>
        <w:t xml:space="preserve">МФЦ может предоставлять информацию о месте нахождения и графике работы жилищного отдела,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жилищный отдел.  </w:t>
      </w:r>
    </w:p>
    <w:p w:rsidR="001B70EF" w:rsidRPr="00A71A2B" w:rsidRDefault="001B70EF" w:rsidP="001B70EF">
      <w:pPr>
        <w:spacing w:after="0" w:line="240" w:lineRule="auto"/>
        <w:ind w:firstLine="540"/>
        <w:jc w:val="both"/>
        <w:rPr>
          <w:rFonts w:ascii="Times New Roman" w:hAnsi="Times New Roman"/>
          <w:sz w:val="28"/>
          <w:szCs w:val="28"/>
        </w:rPr>
      </w:pPr>
      <w:r w:rsidRPr="00A71A2B">
        <w:rPr>
          <w:rFonts w:ascii="Times New Roman" w:hAnsi="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1B70EF" w:rsidRPr="00A71A2B" w:rsidRDefault="001B70EF" w:rsidP="001B70EF">
      <w:pPr>
        <w:spacing w:after="0" w:line="240" w:lineRule="auto"/>
        <w:ind w:firstLine="540"/>
        <w:jc w:val="both"/>
        <w:rPr>
          <w:rFonts w:ascii="Times New Roman" w:hAnsi="Times New Roman"/>
          <w:sz w:val="28"/>
          <w:szCs w:val="28"/>
        </w:rPr>
      </w:pPr>
    </w:p>
    <w:p w:rsidR="001B70EF" w:rsidRPr="00A71A2B" w:rsidRDefault="001B70EF" w:rsidP="001B70EF">
      <w:pPr>
        <w:pStyle w:val="printc"/>
        <w:spacing w:before="0" w:after="0"/>
        <w:rPr>
          <w:color w:val="000000"/>
          <w:sz w:val="28"/>
          <w:szCs w:val="28"/>
        </w:rPr>
      </w:pPr>
      <w:r w:rsidRPr="00A71A2B">
        <w:rPr>
          <w:color w:val="000000"/>
          <w:sz w:val="28"/>
          <w:szCs w:val="28"/>
        </w:rPr>
        <w:t>3. Состав, последовательность и сроки выполнения административных процедур</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3.1.В ходе предоставления муниципальной услуги выполняются следующие административные процедуры:</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прием и регистрация заявления и прилагаемых к нему документов;</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рассмотрение документов и проверка содержащихся в них сведений;</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принятие решений о постановке граждан на учет нуждающихся в жилых помещениях, предоставляемых по договорам социального найма, либо об отказе в принятии на учет;</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направление уведомлений о принятии граждан на учет нуждающихся в жилых помещениях, предоставляемых по договорам социального найма, либо об отказе в принятии на учет.</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r>
      <w:hyperlink r:id="rId7" w:anchor="Par814" w:history="1">
        <w:r w:rsidRPr="000E78FE">
          <w:rPr>
            <w:rStyle w:val="a3"/>
            <w:rFonts w:ascii="Times New Roman" w:hAnsi="Times New Roman"/>
            <w:sz w:val="28"/>
            <w:szCs w:val="28"/>
            <w:u w:val="none"/>
          </w:rPr>
          <w:t>Блок-схема</w:t>
        </w:r>
      </w:hyperlink>
      <w:r w:rsidRPr="000E78FE">
        <w:rPr>
          <w:rFonts w:ascii="Times New Roman" w:hAnsi="Times New Roman"/>
          <w:sz w:val="28"/>
          <w:szCs w:val="28"/>
        </w:rPr>
        <w:t xml:space="preserve"> </w:t>
      </w:r>
      <w:r w:rsidRPr="00A71A2B">
        <w:rPr>
          <w:rFonts w:ascii="Times New Roman" w:hAnsi="Times New Roman"/>
          <w:sz w:val="28"/>
          <w:szCs w:val="28"/>
        </w:rPr>
        <w:t>предоставления муниципальной услуги приведена в приложении №2 к настоящему Административному регламенту.</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 xml:space="preserve">3.2.Основанием для начала исполнения административной процедуры «Прием и регистрация заявления о принятии на учет нуждающихся в жилых помещениях и прилагаемых к нему документов» является поступление заявления о принятии на учет в качестве нуждающихся в жилом помещении в Администрацию </w:t>
      </w:r>
      <w:r>
        <w:rPr>
          <w:rFonts w:ascii="Times New Roman" w:hAnsi="Times New Roman"/>
          <w:sz w:val="28"/>
          <w:szCs w:val="28"/>
        </w:rPr>
        <w:t xml:space="preserve">по </w:t>
      </w:r>
      <w:hyperlink r:id="rId8" w:anchor="Par848" w:history="1">
        <w:r w:rsidRPr="000E78FE">
          <w:rPr>
            <w:rStyle w:val="a3"/>
            <w:rFonts w:ascii="Times New Roman" w:hAnsi="Times New Roman"/>
            <w:sz w:val="28"/>
            <w:szCs w:val="28"/>
            <w:u w:val="none"/>
          </w:rPr>
          <w:t>форме</w:t>
        </w:r>
      </w:hyperlink>
      <w:r w:rsidRPr="00A71A2B">
        <w:rPr>
          <w:rFonts w:ascii="Times New Roman" w:hAnsi="Times New Roman"/>
          <w:sz w:val="28"/>
          <w:szCs w:val="28"/>
        </w:rPr>
        <w:t xml:space="preserve"> </w:t>
      </w:r>
      <w:r>
        <w:rPr>
          <w:rFonts w:ascii="Times New Roman" w:hAnsi="Times New Roman"/>
          <w:sz w:val="28"/>
          <w:szCs w:val="28"/>
        </w:rPr>
        <w:t xml:space="preserve"> согласно </w:t>
      </w:r>
      <w:r w:rsidRPr="00A71A2B">
        <w:rPr>
          <w:rFonts w:ascii="Times New Roman" w:hAnsi="Times New Roman"/>
          <w:sz w:val="28"/>
          <w:szCs w:val="28"/>
        </w:rPr>
        <w:t xml:space="preserve"> приложения</w:t>
      </w:r>
      <w:r>
        <w:rPr>
          <w:rFonts w:ascii="Times New Roman" w:hAnsi="Times New Roman"/>
          <w:sz w:val="28"/>
          <w:szCs w:val="28"/>
        </w:rPr>
        <w:t>м</w:t>
      </w:r>
      <w:r w:rsidRPr="00A71A2B">
        <w:rPr>
          <w:rFonts w:ascii="Times New Roman" w:hAnsi="Times New Roman"/>
          <w:sz w:val="28"/>
          <w:szCs w:val="28"/>
        </w:rPr>
        <w:t xml:space="preserve"> №3</w:t>
      </w:r>
      <w:r>
        <w:rPr>
          <w:rFonts w:ascii="Times New Roman" w:hAnsi="Times New Roman"/>
          <w:sz w:val="28"/>
          <w:szCs w:val="28"/>
        </w:rPr>
        <w:t>,</w:t>
      </w:r>
      <w:r w:rsidRPr="00A71A2B">
        <w:rPr>
          <w:rFonts w:ascii="Times New Roman" w:hAnsi="Times New Roman"/>
          <w:sz w:val="28"/>
          <w:szCs w:val="28"/>
        </w:rPr>
        <w:t xml:space="preserve"> №4 к настоящему Административному регламенту.</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Специалист  выполняет следующие действия:</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1)</w:t>
      </w:r>
      <w:r w:rsidRPr="00A71A2B">
        <w:rPr>
          <w:rFonts w:ascii="Times New Roman" w:hAnsi="Times New Roman"/>
          <w:sz w:val="28"/>
          <w:szCs w:val="28"/>
        </w:rPr>
        <w:t>проверяет документы, удостоверяющие личность, полномочия заявителя, в том числе полномочия представителя заявителя действовать от его имени</w:t>
      </w:r>
      <w:r>
        <w:rPr>
          <w:rFonts w:ascii="Times New Roman" w:hAnsi="Times New Roman"/>
          <w:sz w:val="28"/>
          <w:szCs w:val="28"/>
        </w:rPr>
        <w:t>;</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A71A2B">
        <w:rPr>
          <w:rFonts w:ascii="Times New Roman" w:hAnsi="Times New Roman"/>
          <w:sz w:val="28"/>
          <w:szCs w:val="28"/>
        </w:rPr>
        <w:t xml:space="preserve"> </w:t>
      </w:r>
      <w:r>
        <w:rPr>
          <w:rFonts w:ascii="Times New Roman" w:hAnsi="Times New Roman"/>
          <w:sz w:val="28"/>
          <w:szCs w:val="28"/>
        </w:rPr>
        <w:t>2)</w:t>
      </w:r>
      <w:r w:rsidRPr="00A71A2B">
        <w:rPr>
          <w:rFonts w:ascii="Times New Roman" w:hAnsi="Times New Roman"/>
          <w:sz w:val="28"/>
          <w:szCs w:val="28"/>
        </w:rPr>
        <w:t>проверяет соответствие представленных документов требованиям, удостоверяясь в том, что:</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 xml:space="preserve">документы в установленных законодательством случаях нотариально удостоверены, скреплены печатями, имеют надлежащие подписи сторон или </w:t>
      </w:r>
      <w:r w:rsidRPr="00A71A2B">
        <w:rPr>
          <w:rFonts w:ascii="Times New Roman" w:hAnsi="Times New Roman"/>
          <w:sz w:val="28"/>
          <w:szCs w:val="28"/>
        </w:rPr>
        <w:lastRenderedPageBreak/>
        <w:t>определенных законодательством должностных лиц;</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тексты документов написаны разборчиво, наименования юридических лиц - без сокращения, с указанием их мест нахождения;</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фамилии, имена и отчества физических лиц, адреса их мест жительства написаны полностью;</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в документах нет подчисток, приписок, зачеркнутых слов и иных не оговоренных исправлений;</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документы не исполнены карандашом;</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документы не имеют серьезных повреждений, наличие которых не позволяет однозначно истолковать их содержание</w:t>
      </w:r>
      <w:r>
        <w:rPr>
          <w:rFonts w:ascii="Times New Roman" w:hAnsi="Times New Roman"/>
          <w:sz w:val="28"/>
          <w:szCs w:val="28"/>
        </w:rPr>
        <w:t>;</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3)сличает представленные экземпляры оригиналов и копий документов</w:t>
      </w:r>
      <w:r>
        <w:rPr>
          <w:rFonts w:ascii="Times New Roman" w:hAnsi="Times New Roman"/>
          <w:sz w:val="28"/>
          <w:szCs w:val="28"/>
        </w:rPr>
        <w:t>;</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4) регистрация заявления и документов производится путем внесения в книги регистрации заявлений граждан о принятии на учет в качестве нуждающихся в жилом помещении (в зависимости от обращающейся категории)  в день их поступления в Администрацию.</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В журнале учета документов указываются:</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порядковый номер записи;</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фамилия, имя, отчество заявителя;</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дата и время приема;</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наименования документов;</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общее количество документов и общее число листов в документах;</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принятое решение по итогам рассмотрения документов, дата направления соответствующего уведомления заявителю (заполняется в день направления соответствующего уведомления заявителю о принятии на учет либо об отказе в принятии на учет в качестве нуждающегося в жилом помещении);</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подпись заявителя</w:t>
      </w:r>
      <w:r>
        <w:rPr>
          <w:rFonts w:ascii="Times New Roman" w:hAnsi="Times New Roman"/>
          <w:sz w:val="28"/>
          <w:szCs w:val="28"/>
        </w:rPr>
        <w:t>;</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5) оформляет расписку в получении документов, в которой перечисляет представленные документы и указывает дату их получения уполномоченным органом, в двух экземплярах (форма расписки приведена в приложении №</w:t>
      </w:r>
      <w:hyperlink r:id="rId9" w:anchor="Par848" w:history="1">
        <w:r w:rsidRPr="00A71A2B">
          <w:rPr>
            <w:rStyle w:val="a3"/>
            <w:rFonts w:ascii="Times New Roman" w:hAnsi="Times New Roman"/>
            <w:sz w:val="28"/>
            <w:szCs w:val="28"/>
            <w:u w:val="none"/>
          </w:rPr>
          <w:t>5</w:t>
        </w:r>
      </w:hyperlink>
      <w:r w:rsidRPr="00A71A2B">
        <w:rPr>
          <w:rFonts w:ascii="Times New Roman" w:hAnsi="Times New Roman"/>
          <w:sz w:val="28"/>
          <w:szCs w:val="28"/>
        </w:rPr>
        <w:t xml:space="preserve"> к настоящему Административному регламенту)</w:t>
      </w:r>
      <w:r>
        <w:rPr>
          <w:rFonts w:ascii="Times New Roman" w:hAnsi="Times New Roman"/>
          <w:sz w:val="28"/>
          <w:szCs w:val="28"/>
        </w:rPr>
        <w:t>;</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6) передает заявителю первый экземпляр расписки, а второй экземпляр помещает в учетное дело.</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Учетное дело формируется на каждого заявителя в день поступления в Администрацию заявления и документов к нему, в случае представления документов дополнительно они также подлежат включению в учетные дела.</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Результатом административного действия является регистрация заявления и документов либо отказ в регистрации заявления и документов.</w:t>
      </w:r>
    </w:p>
    <w:p w:rsidR="001B70EF" w:rsidRPr="00A71A2B" w:rsidRDefault="001B70EF" w:rsidP="001B70EF">
      <w:pPr>
        <w:pStyle w:val="a4"/>
        <w:spacing w:before="0" w:beforeAutospacing="0" w:after="0" w:afterAutospacing="0"/>
        <w:ind w:firstLine="540"/>
        <w:jc w:val="both"/>
        <w:rPr>
          <w:sz w:val="28"/>
          <w:szCs w:val="28"/>
        </w:rPr>
      </w:pPr>
      <w:r>
        <w:rPr>
          <w:sz w:val="28"/>
          <w:szCs w:val="28"/>
        </w:rPr>
        <w:t xml:space="preserve">  </w:t>
      </w:r>
      <w:r w:rsidRPr="00A71A2B">
        <w:rPr>
          <w:sz w:val="28"/>
          <w:szCs w:val="28"/>
        </w:rPr>
        <w:t xml:space="preserve">В случае обращения за  муниципальной услугой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w:t>
      </w:r>
    </w:p>
    <w:p w:rsidR="001B70EF" w:rsidRPr="00A71A2B" w:rsidRDefault="001B70EF" w:rsidP="001B70EF">
      <w:pPr>
        <w:pStyle w:val="1"/>
        <w:tabs>
          <w:tab w:val="left" w:pos="284"/>
        </w:tabs>
        <w:spacing w:after="0" w:line="240" w:lineRule="auto"/>
        <w:ind w:left="0" w:firstLine="540"/>
        <w:jc w:val="both"/>
        <w:rPr>
          <w:rFonts w:ascii="Times New Roman" w:hAnsi="Times New Roman"/>
          <w:sz w:val="28"/>
          <w:szCs w:val="28"/>
        </w:rPr>
      </w:pPr>
      <w:r>
        <w:rPr>
          <w:rFonts w:ascii="Times New Roman" w:hAnsi="Times New Roman"/>
          <w:sz w:val="28"/>
          <w:szCs w:val="28"/>
        </w:rPr>
        <w:t xml:space="preserve">  </w:t>
      </w:r>
      <w:r w:rsidRPr="00A71A2B">
        <w:rPr>
          <w:rFonts w:ascii="Times New Roman" w:hAnsi="Times New Roman"/>
          <w:sz w:val="28"/>
          <w:szCs w:val="28"/>
        </w:rPr>
        <w:t>При подаче заявления в МФЦ лицом, ответственным за выполнение административной процедуры</w:t>
      </w:r>
      <w:r>
        <w:rPr>
          <w:rFonts w:ascii="Times New Roman" w:hAnsi="Times New Roman"/>
          <w:sz w:val="28"/>
          <w:szCs w:val="28"/>
        </w:rPr>
        <w:t>,</w:t>
      </w:r>
      <w:r w:rsidRPr="00A71A2B">
        <w:rPr>
          <w:rFonts w:ascii="Times New Roman" w:hAnsi="Times New Roman"/>
          <w:sz w:val="28"/>
          <w:szCs w:val="28"/>
        </w:rPr>
        <w:t xml:space="preserve"> является работник МФЦ, который осуществляет </w:t>
      </w:r>
      <w:r w:rsidRPr="00A71A2B">
        <w:rPr>
          <w:rFonts w:ascii="Times New Roman" w:hAnsi="Times New Roman"/>
          <w:sz w:val="28"/>
          <w:szCs w:val="28"/>
        </w:rPr>
        <w:lastRenderedPageBreak/>
        <w:t>проверку соответствие копий представляемых документов (за исключением нотариально заверенных) их оригиналам.</w:t>
      </w:r>
    </w:p>
    <w:p w:rsidR="001B70EF" w:rsidRPr="00A71A2B" w:rsidRDefault="001B70EF" w:rsidP="001B70EF">
      <w:pPr>
        <w:pStyle w:val="a4"/>
        <w:spacing w:before="0" w:beforeAutospacing="0" w:after="0" w:afterAutospacing="0"/>
        <w:ind w:firstLine="540"/>
        <w:jc w:val="both"/>
        <w:rPr>
          <w:sz w:val="28"/>
          <w:szCs w:val="28"/>
        </w:rPr>
      </w:pPr>
      <w:r w:rsidRPr="00A71A2B">
        <w:rPr>
          <w:sz w:val="28"/>
          <w:szCs w:val="28"/>
        </w:rPr>
        <w:t>В круг полномочий работника МФЦ входит принятие решения  об  отказе в приеме документов в соответствии с п</w:t>
      </w:r>
      <w:r>
        <w:rPr>
          <w:sz w:val="28"/>
          <w:szCs w:val="28"/>
        </w:rPr>
        <w:t>.п.</w:t>
      </w:r>
      <w:r w:rsidRPr="00A71A2B">
        <w:rPr>
          <w:sz w:val="28"/>
          <w:szCs w:val="28"/>
        </w:rPr>
        <w:t>2.6 и 2.7 настоящего Административного регламента.</w:t>
      </w:r>
    </w:p>
    <w:p w:rsidR="001B70EF" w:rsidRPr="00A71A2B" w:rsidRDefault="001B70EF" w:rsidP="001B70EF">
      <w:pPr>
        <w:pStyle w:val="ConsPlusNonformat"/>
        <w:ind w:firstLine="540"/>
        <w:jc w:val="both"/>
        <w:rPr>
          <w:rFonts w:ascii="Times New Roman" w:hAnsi="Times New Roman" w:cs="Times New Roman"/>
          <w:sz w:val="28"/>
          <w:szCs w:val="28"/>
        </w:rPr>
      </w:pPr>
      <w:r w:rsidRPr="00A71A2B">
        <w:rPr>
          <w:rFonts w:ascii="Times New Roman" w:hAnsi="Times New Roman" w:cs="Times New Roman"/>
          <w:sz w:val="28"/>
          <w:szCs w:val="28"/>
        </w:rPr>
        <w:t xml:space="preserve">При приеме заявления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w:t>
      </w:r>
    </w:p>
    <w:p w:rsidR="001B70EF" w:rsidRPr="00A71A2B" w:rsidRDefault="001B70EF" w:rsidP="001B70EF">
      <w:pPr>
        <w:pStyle w:val="ConsPlusNonformat"/>
        <w:ind w:firstLine="540"/>
        <w:jc w:val="both"/>
        <w:rPr>
          <w:rFonts w:ascii="Times New Roman" w:hAnsi="Times New Roman" w:cs="Times New Roman"/>
          <w:sz w:val="28"/>
          <w:szCs w:val="28"/>
        </w:rPr>
      </w:pPr>
      <w:r w:rsidRPr="00A71A2B">
        <w:rPr>
          <w:rFonts w:ascii="Times New Roman" w:hAnsi="Times New Roman" w:cs="Times New Roman"/>
          <w:sz w:val="28"/>
          <w:szCs w:val="28"/>
        </w:rPr>
        <w:t>Информационный обмен между МФЦ и жилищным отделом</w:t>
      </w:r>
      <w:r>
        <w:rPr>
          <w:rFonts w:ascii="Times New Roman" w:hAnsi="Times New Roman" w:cs="Times New Roman"/>
          <w:sz w:val="28"/>
          <w:szCs w:val="28"/>
        </w:rPr>
        <w:t xml:space="preserve"> Администрации </w:t>
      </w:r>
      <w:r w:rsidRPr="00A71A2B">
        <w:rPr>
          <w:rFonts w:ascii="Times New Roman" w:hAnsi="Times New Roman" w:cs="Times New Roman"/>
          <w:sz w:val="28"/>
          <w:szCs w:val="28"/>
        </w:rPr>
        <w:t xml:space="preserve">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1B70EF" w:rsidRPr="00A71A2B" w:rsidRDefault="001B70EF" w:rsidP="001B70EF">
      <w:pPr>
        <w:pStyle w:val="a4"/>
        <w:spacing w:before="0" w:beforeAutospacing="0" w:after="0" w:afterAutospacing="0"/>
        <w:ind w:firstLine="540"/>
        <w:jc w:val="both"/>
        <w:rPr>
          <w:sz w:val="28"/>
          <w:szCs w:val="28"/>
        </w:rPr>
      </w:pPr>
      <w:r w:rsidRPr="00A71A2B">
        <w:rPr>
          <w:sz w:val="28"/>
          <w:szCs w:val="28"/>
        </w:rPr>
        <w:t xml:space="preserve">Запросы заявителей принимаются в МФЦ (филиале МФЦ,  мобильном МФЦ), обеспечивающим организацию услуг на территории </w:t>
      </w:r>
      <w:r>
        <w:rPr>
          <w:sz w:val="28"/>
          <w:szCs w:val="28"/>
        </w:rPr>
        <w:t xml:space="preserve"> городского округа</w:t>
      </w:r>
      <w:r w:rsidRPr="00A71A2B">
        <w:rPr>
          <w:sz w:val="28"/>
          <w:szCs w:val="28"/>
        </w:rPr>
        <w:t xml:space="preserve">. Запросы передаются в жилищный отдел </w:t>
      </w:r>
      <w:r>
        <w:rPr>
          <w:sz w:val="28"/>
          <w:szCs w:val="28"/>
        </w:rPr>
        <w:t xml:space="preserve"> Администрации </w:t>
      </w:r>
      <w:r w:rsidRPr="00A71A2B">
        <w:rPr>
          <w:sz w:val="28"/>
          <w:szCs w:val="28"/>
        </w:rPr>
        <w:t>на следующий рабочий день после приема в МФЦ.</w:t>
      </w:r>
    </w:p>
    <w:p w:rsidR="001B70EF" w:rsidRPr="00A71A2B" w:rsidRDefault="001B70EF" w:rsidP="001B70EF">
      <w:pPr>
        <w:pStyle w:val="a4"/>
        <w:spacing w:before="0" w:beforeAutospacing="0" w:after="0" w:afterAutospacing="0"/>
        <w:ind w:firstLine="540"/>
        <w:jc w:val="both"/>
        <w:rPr>
          <w:sz w:val="28"/>
          <w:szCs w:val="28"/>
        </w:rPr>
      </w:pPr>
      <w:r w:rsidRPr="00A71A2B">
        <w:rPr>
          <w:sz w:val="28"/>
          <w:szCs w:val="28"/>
        </w:rPr>
        <w:t xml:space="preserve">При поступлении запроса в жилищный отдел </w:t>
      </w:r>
      <w:r>
        <w:rPr>
          <w:sz w:val="28"/>
          <w:szCs w:val="28"/>
        </w:rPr>
        <w:t xml:space="preserve"> Администрации </w:t>
      </w:r>
      <w:r w:rsidRPr="00A71A2B">
        <w:rPr>
          <w:sz w:val="28"/>
          <w:szCs w:val="28"/>
        </w:rPr>
        <w:t>работа с ним ведется в установленном настоящим Административным регламентом порядке предоставления муниципальной услуги.</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 xml:space="preserve">3.3.Основанием для начала административной процедуры «Рассмотрение документов и проверка содержащихся в них сведений» является поступление заявления и документов, прошедших регистрацию. </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 xml:space="preserve">Специалист: </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устанавливает факт полноты представления заявителями необходимых документов;</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 xml:space="preserve">проверяет надлежащее оформление документов; </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направляет межведомственные запросы по перечню согласно приложению №1 к настоящему Административному регламенту с пометкой (***);</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устанавливает право заявителя на принятие его в качестве нуждающегося в жилом помещении;</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 xml:space="preserve">устанавливает наличие (отсутствие) оснований для отказа в предоставлении муниципальной услуги, указанных в </w:t>
      </w:r>
      <w:hyperlink r:id="rId10" w:anchor="Par573" w:history="1">
        <w:r w:rsidRPr="00E4549B">
          <w:rPr>
            <w:rStyle w:val="a3"/>
            <w:rFonts w:ascii="Times New Roman" w:hAnsi="Times New Roman"/>
            <w:sz w:val="28"/>
            <w:szCs w:val="28"/>
            <w:u w:val="none"/>
          </w:rPr>
          <w:t>п.2.8</w:t>
        </w:r>
      </w:hyperlink>
      <w:r w:rsidRPr="00A71A2B">
        <w:rPr>
          <w:rFonts w:ascii="Times New Roman" w:hAnsi="Times New Roman"/>
          <w:sz w:val="28"/>
          <w:szCs w:val="28"/>
        </w:rPr>
        <w:t xml:space="preserve"> настоящего Административного регламента.</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Срок подачи запроса в Росреестр составляет два рабочих дня со дня регистрации заявления и документов, срок получения ответа – пять рабочих дней.</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Кроме того, специалист устанавливает следующие факты:</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размеры общей площади жилого помещения, занимаемого заявителем и членами его семьи;</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количество лиц, зарегистрированных в жилых помещениях в качестве членов семьи;</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сведения о собственнике (нанимателе) жилого помещения, в котором зарегистрирован заявитель;</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наличие или отсутствие в собственности заявителя объектов недвижимости.</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lastRenderedPageBreak/>
        <w:tab/>
        <w:t>Специалист осуществляет расчет обеспеченности заявителей общей площадью жилого помещения, определяет имущественное положение заявителей (при постановке на учет малоимущих граждан).</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Максимальный срок выполнения административной процедуры «Рассмотрение документов и проверка содержащихся в них сведений» составляет 15 рабочих дня.</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3.4.Основанием для начала административной процедуры «Принятие решений о принятии на учет в качестве нуждающихся в жилых помещениях либо об отказе в принятии граждан на учет» является рассмотрение документов, прошедших регистрацию, специалистом.</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В случае принятия решения о принятии заявителей на учет нуждающихся в жилых помещениях специалист готовит проект постановления Администрации о принятии заявителя на учет и представляет его на согласование и подписание в соответствии с установленным порядком издания муниципальных правовых актов.</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В случае принятия решения об отказе в принятии заявителей на учет нуждающихся в жилых помещениях специалист готовит уведомление об отказе в принятии заявителя на учет.</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3.5.Основанием для начала административной процедуры «Направление уведомлений о принятии заявителей на учет нуждающихся в жилых помещениях либо об отказе в принятии на учет» является принятие постановления Администрации о принятии заявителя на учет либо подготовка уведомления об отказе в принятии на учет.</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В течение трех рабочих дней со дня принятия постановления Администрации о принятии заявителя на учет в качестве нуждающегося в жилых помещениях заявителю выдается или направляется соответствующее уведомление.</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Результатом административного действия является направление заявителю уведомления о принятии его на учет в качестве нуждающегося в жилом помещении (приложение №6 к настоящему Административному регламенту) либо об отказе в принятии его на учет (приложение №7 к настоящему Административному регламенту).</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3.6.Принятые на учет заявители включаются в Книгу учета заявителей, нуждающихся в жилых помещениях (в зависимости от категории обратившегося заявителя).</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В книге не допускаются подчистки, поправки. Изменения, вносимые на основании документов, заверяются должностным лицом, ответственным за правильное ведение учета граждан, и скрепляются печатью.</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3.7.На каждого заявителя, принятого на учет нуждающихся в жилых помещениях, заводится учетное дело, в котором должны содержаться все необходимые документы, являющиеся основанием для принятия на учет нуждающихся в жилых помещениях.</w:t>
      </w:r>
    </w:p>
    <w:p w:rsidR="001B70EF" w:rsidRPr="00A71A2B" w:rsidRDefault="001B70EF" w:rsidP="001B70EF">
      <w:pPr>
        <w:autoSpaceDE w:val="0"/>
        <w:autoSpaceDN w:val="0"/>
        <w:adjustRightInd w:val="0"/>
        <w:spacing w:after="0" w:line="240" w:lineRule="auto"/>
        <w:jc w:val="both"/>
        <w:rPr>
          <w:rFonts w:ascii="Times New Roman" w:hAnsi="Times New Roman"/>
          <w:sz w:val="28"/>
          <w:szCs w:val="28"/>
        </w:rPr>
      </w:pPr>
    </w:p>
    <w:p w:rsidR="001B70EF" w:rsidRPr="00A71A2B" w:rsidRDefault="001B70EF" w:rsidP="001B70EF">
      <w:pPr>
        <w:pStyle w:val="printc"/>
        <w:spacing w:before="0" w:after="0"/>
        <w:rPr>
          <w:color w:val="000000"/>
          <w:sz w:val="28"/>
          <w:szCs w:val="28"/>
        </w:rPr>
      </w:pPr>
      <w:r w:rsidRPr="00A71A2B">
        <w:rPr>
          <w:color w:val="000000"/>
          <w:sz w:val="28"/>
          <w:szCs w:val="28"/>
        </w:rPr>
        <w:lastRenderedPageBreak/>
        <w:t>4.Формы контроля за исполнением Административного регламента</w:t>
      </w:r>
    </w:p>
    <w:p w:rsidR="001B70EF" w:rsidRPr="00A71A2B" w:rsidRDefault="001B70EF" w:rsidP="001B70EF">
      <w:pPr>
        <w:pStyle w:val="printj"/>
        <w:spacing w:before="0" w:after="0"/>
        <w:ind w:firstLine="720"/>
        <w:rPr>
          <w:color w:val="000000"/>
          <w:sz w:val="28"/>
          <w:szCs w:val="28"/>
        </w:rPr>
      </w:pP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4.1.В целях эффективности, полноты и качества оказания муниципальной услуги контроль за предоставлением муниципальной услуги (далее - контроль) осуществляется главой Березовского городского округа и заместителем</w:t>
      </w:r>
      <w:r>
        <w:rPr>
          <w:rFonts w:ascii="Times New Roman" w:hAnsi="Times New Roman"/>
          <w:sz w:val="28"/>
          <w:szCs w:val="28"/>
        </w:rPr>
        <w:t xml:space="preserve"> главы администрации Березовского городского округа</w:t>
      </w:r>
      <w:r w:rsidRPr="00A71A2B">
        <w:rPr>
          <w:rFonts w:ascii="Times New Roman" w:hAnsi="Times New Roman"/>
          <w:sz w:val="28"/>
          <w:szCs w:val="28"/>
        </w:rPr>
        <w:t>, координирующим деятельность специалистов.</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4.2.Задачами контроля являются:</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соблюдение специалистами положений настоящего Административного регламента, порядка и сроков осуществления административных действий и процедур;</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предупреждение и пресечение возможных нарушений прав и законных интересов заявителей;</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выявление имеющихся нарушений прав и законных интересов заявителей и устранение таких нарушений;</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совершенствование процесса оказания муниципальной услуги.</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4.3.Формами осуществления контроля являются проверки (плановые и внеплановые) и текущий контроль.</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Периодичность проведения проверок носит плановый характер (2 раза в год) и внеплановый характер (по конкретному обращению заявителя).</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Текущий контроль за надлежащим выполнением специалистами административных действий в рамках административной процедуры осуществляется заместителем главы администрации</w:t>
      </w:r>
      <w:r>
        <w:rPr>
          <w:rFonts w:ascii="Times New Roman" w:hAnsi="Times New Roman"/>
          <w:sz w:val="28"/>
          <w:szCs w:val="28"/>
        </w:rPr>
        <w:t xml:space="preserve"> Березовского городского округа</w:t>
      </w:r>
      <w:r w:rsidRPr="00A71A2B">
        <w:rPr>
          <w:rFonts w:ascii="Times New Roman" w:hAnsi="Times New Roman"/>
          <w:sz w:val="28"/>
          <w:szCs w:val="28"/>
        </w:rPr>
        <w:t>, координирующим деятельность специалистов.</w:t>
      </w:r>
    </w:p>
    <w:p w:rsidR="001B70EF" w:rsidRPr="00A71A2B" w:rsidRDefault="001B70EF" w:rsidP="001B70EF">
      <w:pPr>
        <w:pStyle w:val="Default"/>
        <w:ind w:firstLine="540"/>
        <w:jc w:val="both"/>
        <w:rPr>
          <w:color w:val="auto"/>
          <w:sz w:val="28"/>
          <w:szCs w:val="28"/>
        </w:rPr>
      </w:pPr>
      <w:r>
        <w:rPr>
          <w:color w:val="auto"/>
          <w:sz w:val="28"/>
          <w:szCs w:val="28"/>
        </w:rPr>
        <w:t xml:space="preserve">  </w:t>
      </w:r>
      <w:r w:rsidRPr="00A71A2B">
        <w:rPr>
          <w:color w:val="auto"/>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1B70EF" w:rsidRPr="00A71A2B" w:rsidRDefault="001B70EF" w:rsidP="001B70EF">
      <w:pPr>
        <w:widowControl w:val="0"/>
        <w:autoSpaceDE w:val="0"/>
        <w:autoSpaceDN w:val="0"/>
        <w:adjustRightInd w:val="0"/>
        <w:spacing w:after="0" w:line="240" w:lineRule="auto"/>
        <w:ind w:firstLine="540"/>
        <w:jc w:val="both"/>
        <w:rPr>
          <w:rFonts w:ascii="Times New Roman" w:hAnsi="Times New Roman"/>
          <w:sz w:val="28"/>
          <w:szCs w:val="28"/>
        </w:rPr>
      </w:pPr>
      <w:r w:rsidRPr="00A71A2B">
        <w:rPr>
          <w:rFonts w:ascii="Times New Roman" w:hAnsi="Times New Roman"/>
          <w:sz w:val="28"/>
          <w:szCs w:val="28"/>
        </w:rPr>
        <w:tab/>
        <w:t>4.4.</w:t>
      </w:r>
      <w:r w:rsidRPr="00A71A2B">
        <w:rPr>
          <w:rFonts w:ascii="Times New Roman" w:hAnsi="Times New Roman"/>
          <w:color w:val="000000"/>
          <w:sz w:val="28"/>
          <w:szCs w:val="28"/>
        </w:rPr>
        <w:t>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Административным регламентом, в соответствии с действующим законодательством.</w:t>
      </w:r>
    </w:p>
    <w:p w:rsidR="001B70EF" w:rsidRPr="00A71A2B" w:rsidRDefault="001B70EF" w:rsidP="001B70EF">
      <w:pPr>
        <w:pStyle w:val="printc"/>
        <w:spacing w:before="0" w:after="0"/>
        <w:rPr>
          <w:b/>
          <w:color w:val="000000"/>
          <w:sz w:val="28"/>
          <w:szCs w:val="28"/>
        </w:rPr>
      </w:pPr>
    </w:p>
    <w:p w:rsidR="001B70EF" w:rsidRPr="00A71A2B" w:rsidRDefault="001B70EF" w:rsidP="001B70EF">
      <w:pPr>
        <w:pStyle w:val="printc"/>
        <w:spacing w:before="0" w:after="0"/>
        <w:rPr>
          <w:color w:val="000000"/>
          <w:sz w:val="28"/>
          <w:szCs w:val="28"/>
        </w:rPr>
      </w:pPr>
      <w:r w:rsidRPr="00A71A2B">
        <w:rPr>
          <w:color w:val="000000"/>
          <w:sz w:val="28"/>
          <w:szCs w:val="28"/>
        </w:rPr>
        <w:t>5.Досудебный (внесудебный) порядок обжалования решений и действий (бездействий), осуществляемых (принятых) в ходе исполнения муниципальной услуги</w:t>
      </w:r>
    </w:p>
    <w:p w:rsidR="001B70EF" w:rsidRPr="00A71A2B" w:rsidRDefault="001B70EF" w:rsidP="001B70EF">
      <w:pPr>
        <w:pStyle w:val="printj"/>
        <w:spacing w:before="0" w:after="0"/>
        <w:ind w:firstLine="720"/>
        <w:rPr>
          <w:color w:val="000000"/>
          <w:sz w:val="28"/>
          <w:szCs w:val="28"/>
        </w:rPr>
      </w:pPr>
    </w:p>
    <w:p w:rsidR="001B70EF" w:rsidRPr="00A71A2B" w:rsidRDefault="001B70EF" w:rsidP="001B70EF">
      <w:pPr>
        <w:autoSpaceDE w:val="0"/>
        <w:autoSpaceDN w:val="0"/>
        <w:adjustRightInd w:val="0"/>
        <w:spacing w:after="0" w:line="240" w:lineRule="auto"/>
        <w:ind w:firstLine="709"/>
        <w:jc w:val="both"/>
        <w:rPr>
          <w:rFonts w:ascii="Times New Roman" w:hAnsi="Times New Roman"/>
          <w:sz w:val="28"/>
          <w:szCs w:val="28"/>
        </w:rPr>
      </w:pPr>
      <w:r w:rsidRPr="00A71A2B">
        <w:rPr>
          <w:rFonts w:ascii="Times New Roman" w:hAnsi="Times New Roman"/>
          <w:sz w:val="28"/>
          <w:szCs w:val="28"/>
        </w:rPr>
        <w:t>5.1.Заявители имеют право на обжалование действий или бездействия должностных лиц Администрации в досудебном порядке.</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5.2.Заявитель может обратиться с жалобой в досудебном (внесудебном) порядке, в том числе в следующих случаях:</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нарушение срока предоставления муниципальной услуги;</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lastRenderedPageBreak/>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5.3.Жалоба подается в письменной форме на бумажном носителе, в электронной форме главе Березовского городского округа.</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Жалоба должна содержать:</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lastRenderedPageBreak/>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личную подпись и дату составления.</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5.4.Жалоба,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5.5.По результатам рассмотрения жалобы орган, предоставляющий муниципальную услугу, принимает одно из следующих решений:</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отказывает в удовлетворении жалобы.</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5.6.Не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70EF" w:rsidRPr="00A71A2B" w:rsidRDefault="001B70EF" w:rsidP="001B70EF">
      <w:pPr>
        <w:pStyle w:val="ConsPlusNormal"/>
        <w:ind w:firstLine="709"/>
        <w:jc w:val="both"/>
        <w:rPr>
          <w:rFonts w:ascii="Times New Roman" w:hAnsi="Times New Roman" w:cs="Times New Roman"/>
          <w:sz w:val="28"/>
          <w:szCs w:val="28"/>
        </w:rPr>
      </w:pPr>
      <w:r w:rsidRPr="00A71A2B">
        <w:rPr>
          <w:rFonts w:ascii="Times New Roman" w:hAnsi="Times New Roman" w:cs="Times New Roman"/>
          <w:sz w:val="28"/>
          <w:szCs w:val="28"/>
        </w:rPr>
        <w:t>5.7.В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 xml:space="preserve">5.8.Ответ о результатах рассмотрения жалобы (о результатах рассмотрения жалобы по существу) может не даваться в случаях, предусмотренных </w:t>
      </w:r>
      <w:r w:rsidRPr="00A71A2B">
        <w:rPr>
          <w:rFonts w:ascii="Times New Roman" w:hAnsi="Times New Roman" w:cs="Times New Roman"/>
          <w:sz w:val="28"/>
          <w:szCs w:val="28"/>
        </w:rPr>
        <w:lastRenderedPageBreak/>
        <w:t xml:space="preserve">Федеральным </w:t>
      </w:r>
      <w:hyperlink r:id="rId11" w:history="1">
        <w:r w:rsidRPr="00E4549B">
          <w:rPr>
            <w:rStyle w:val="a3"/>
            <w:rFonts w:ascii="Times New Roman" w:hAnsi="Times New Roman" w:cs="Times New Roman"/>
            <w:color w:val="auto"/>
            <w:sz w:val="28"/>
            <w:szCs w:val="28"/>
            <w:u w:val="none"/>
          </w:rPr>
          <w:t>законом</w:t>
        </w:r>
      </w:hyperlink>
      <w:r w:rsidRPr="00E4549B">
        <w:rPr>
          <w:rFonts w:ascii="Times New Roman" w:hAnsi="Times New Roman" w:cs="Times New Roman"/>
          <w:sz w:val="28"/>
          <w:szCs w:val="28"/>
        </w:rPr>
        <w:t xml:space="preserve"> </w:t>
      </w:r>
      <w:r w:rsidRPr="00A71A2B">
        <w:rPr>
          <w:rFonts w:ascii="Times New Roman" w:hAnsi="Times New Roman" w:cs="Times New Roman"/>
          <w:sz w:val="28"/>
          <w:szCs w:val="28"/>
        </w:rPr>
        <w:t xml:space="preserve">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w:t>
      </w:r>
      <w:r w:rsidRPr="00A71A2B">
        <w:rPr>
          <w:rFonts w:ascii="Times New Roman" w:hAnsi="Times New Roman" w:cs="Times New Roman"/>
          <w:color w:val="auto"/>
          <w:sz w:val="28"/>
          <w:szCs w:val="28"/>
        </w:rPr>
        <w:t xml:space="preserve">Федеральным </w:t>
      </w:r>
      <w:hyperlink r:id="rId12" w:history="1">
        <w:r w:rsidRPr="00E4549B">
          <w:rPr>
            <w:rStyle w:val="a3"/>
            <w:rFonts w:ascii="Times New Roman" w:hAnsi="Times New Roman" w:cs="Times New Roman"/>
            <w:color w:val="auto"/>
            <w:sz w:val="28"/>
            <w:szCs w:val="28"/>
            <w:u w:val="none"/>
          </w:rPr>
          <w:t>законом</w:t>
        </w:r>
      </w:hyperlink>
      <w:r w:rsidRPr="00A71A2B">
        <w:rPr>
          <w:rFonts w:ascii="Times New Roman" w:hAnsi="Times New Roman" w:cs="Times New Roman"/>
          <w:color w:val="auto"/>
          <w:sz w:val="28"/>
          <w:szCs w:val="28"/>
        </w:rPr>
        <w:t>.</w:t>
      </w:r>
    </w:p>
    <w:p w:rsidR="001B70EF" w:rsidRPr="00A71A2B" w:rsidRDefault="001B70EF" w:rsidP="001B70EF">
      <w:pPr>
        <w:pStyle w:val="ConsPlusNormal"/>
        <w:widowControl/>
        <w:ind w:firstLine="709"/>
        <w:jc w:val="both"/>
        <w:rPr>
          <w:rFonts w:ascii="Times New Roman" w:hAnsi="Times New Roman" w:cs="Times New Roman"/>
          <w:sz w:val="28"/>
          <w:szCs w:val="28"/>
        </w:rPr>
      </w:pPr>
      <w:r w:rsidRPr="00A71A2B">
        <w:rPr>
          <w:rFonts w:ascii="Times New Roman" w:hAnsi="Times New Roman" w:cs="Times New Roman"/>
          <w:sz w:val="28"/>
          <w:szCs w:val="28"/>
        </w:rPr>
        <w:t>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Березовском городском суде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1B70EF" w:rsidRPr="00A71A2B" w:rsidRDefault="001B70EF" w:rsidP="001B70EF">
      <w:pPr>
        <w:pStyle w:val="printr"/>
        <w:spacing w:before="0" w:after="0"/>
        <w:jc w:val="left"/>
        <w:rPr>
          <w:color w:val="000000"/>
          <w:sz w:val="28"/>
          <w:szCs w:val="28"/>
        </w:rPr>
      </w:pPr>
    </w:p>
    <w:p w:rsidR="001B70EF" w:rsidRPr="00A71A2B" w:rsidRDefault="001B70EF" w:rsidP="001B70EF">
      <w:pPr>
        <w:autoSpaceDE w:val="0"/>
        <w:autoSpaceDN w:val="0"/>
        <w:adjustRightInd w:val="0"/>
        <w:spacing w:after="0" w:line="240" w:lineRule="auto"/>
        <w:ind w:left="4320" w:firstLine="2484"/>
        <w:outlineLvl w:val="1"/>
        <w:rPr>
          <w:rFonts w:ascii="Times New Roman" w:hAnsi="Times New Roman"/>
          <w:color w:val="000000"/>
          <w:sz w:val="28"/>
          <w:szCs w:val="28"/>
        </w:rPr>
      </w:pPr>
      <w:r w:rsidRPr="00A71A2B">
        <w:rPr>
          <w:rFonts w:ascii="Times New Roman" w:hAnsi="Times New Roman"/>
          <w:color w:val="000000"/>
          <w:sz w:val="28"/>
          <w:szCs w:val="28"/>
        </w:rPr>
        <w:t xml:space="preserve"> </w:t>
      </w:r>
    </w:p>
    <w:p w:rsidR="001B70EF" w:rsidRPr="00A71A2B" w:rsidRDefault="001B70EF" w:rsidP="001B70EF">
      <w:pPr>
        <w:spacing w:after="0" w:line="240" w:lineRule="auto"/>
        <w:rPr>
          <w:rFonts w:ascii="Times New Roman" w:hAnsi="Times New Roman"/>
          <w:sz w:val="28"/>
          <w:szCs w:val="28"/>
        </w:rPr>
      </w:pPr>
    </w:p>
    <w:p w:rsidR="0071679E" w:rsidRDefault="0071679E"/>
    <w:sectPr w:rsidR="0071679E" w:rsidSect="001B70EF">
      <w:headerReference w:type="default" r:id="rId13"/>
      <w:pgSz w:w="11906" w:h="16838"/>
      <w:pgMar w:top="1134" w:right="851" w:bottom="1134" w:left="1134"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FE" w:rsidRDefault="001B70EF">
    <w:pPr>
      <w:pStyle w:val="a7"/>
      <w:jc w:val="center"/>
    </w:pPr>
    <w:r>
      <w:fldChar w:fldCharType="begin"/>
    </w:r>
    <w:r>
      <w:instrText xml:space="preserve"> PAGE   \* MERGEFORMAT </w:instrText>
    </w:r>
    <w:r>
      <w:fldChar w:fldCharType="separate"/>
    </w:r>
    <w:r>
      <w:rPr>
        <w:noProof/>
      </w:rPr>
      <w:t>2</w:t>
    </w:r>
    <w:r>
      <w:fldChar w:fldCharType="end"/>
    </w:r>
  </w:p>
  <w:p w:rsidR="000E78FE" w:rsidRDefault="001B70EF">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1B70EF"/>
    <w:rsid w:val="000D43DB"/>
    <w:rsid w:val="00140C2B"/>
    <w:rsid w:val="001B70EF"/>
    <w:rsid w:val="0071679E"/>
    <w:rsid w:val="008643FB"/>
    <w:rsid w:val="0090700F"/>
    <w:rsid w:val="00923A51"/>
    <w:rsid w:val="00B533FF"/>
    <w:rsid w:val="00CF49E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0EF"/>
    <w:pPr>
      <w:spacing w:after="200" w:line="276" w:lineRule="auto"/>
    </w:pPr>
    <w:rPr>
      <w:rFonts w:ascii="Calibri" w:eastAsia="Times New Roman" w:hAnsi="Calibri" w:cs="Times New Roman"/>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c">
    <w:name w:val="printc"/>
    <w:basedOn w:val="a"/>
    <w:rsid w:val="001B70EF"/>
    <w:pPr>
      <w:spacing w:before="144" w:after="288" w:line="240" w:lineRule="auto"/>
      <w:jc w:val="center"/>
    </w:pPr>
    <w:rPr>
      <w:rFonts w:ascii="Times New Roman" w:hAnsi="Times New Roman"/>
      <w:sz w:val="24"/>
      <w:szCs w:val="24"/>
    </w:rPr>
  </w:style>
  <w:style w:type="paragraph" w:customStyle="1" w:styleId="printj">
    <w:name w:val="printj"/>
    <w:basedOn w:val="a"/>
    <w:rsid w:val="001B70EF"/>
    <w:pPr>
      <w:spacing w:before="144" w:after="288" w:line="240" w:lineRule="auto"/>
      <w:jc w:val="both"/>
    </w:pPr>
    <w:rPr>
      <w:rFonts w:ascii="Times New Roman" w:hAnsi="Times New Roman"/>
      <w:sz w:val="24"/>
      <w:szCs w:val="24"/>
    </w:rPr>
  </w:style>
  <w:style w:type="paragraph" w:customStyle="1" w:styleId="ConsPlusNormal">
    <w:name w:val="ConsPlusNormal"/>
    <w:rsid w:val="001B70EF"/>
    <w:pPr>
      <w:widowControl w:val="0"/>
      <w:spacing w:after="0" w:line="240" w:lineRule="auto"/>
      <w:ind w:firstLine="720"/>
    </w:pPr>
    <w:rPr>
      <w:rFonts w:ascii="Arial" w:eastAsia="Times New Roman" w:hAnsi="Arial" w:cs="Arial"/>
      <w:sz w:val="20"/>
      <w:szCs w:val="20"/>
      <w:lang w:eastAsia="ru-RU"/>
    </w:rPr>
  </w:style>
  <w:style w:type="paragraph" w:customStyle="1" w:styleId="printr">
    <w:name w:val="printr"/>
    <w:basedOn w:val="a"/>
    <w:rsid w:val="001B70EF"/>
    <w:pPr>
      <w:spacing w:before="144" w:after="288" w:line="240" w:lineRule="auto"/>
      <w:jc w:val="right"/>
    </w:pPr>
    <w:rPr>
      <w:rFonts w:ascii="Times New Roman" w:hAnsi="Times New Roman"/>
      <w:sz w:val="24"/>
      <w:szCs w:val="24"/>
    </w:rPr>
  </w:style>
  <w:style w:type="character" w:styleId="a3">
    <w:name w:val="Hyperlink"/>
    <w:basedOn w:val="a0"/>
    <w:uiPriority w:val="99"/>
    <w:semiHidden/>
    <w:unhideWhenUsed/>
    <w:rsid w:val="001B70EF"/>
    <w:rPr>
      <w:color w:val="0000FF"/>
      <w:u w:val="single"/>
    </w:rPr>
  </w:style>
  <w:style w:type="paragraph" w:styleId="a4">
    <w:name w:val="Normal (Web)"/>
    <w:basedOn w:val="a"/>
    <w:uiPriority w:val="99"/>
    <w:rsid w:val="001B70EF"/>
    <w:pPr>
      <w:spacing w:before="100" w:beforeAutospacing="1" w:after="100" w:afterAutospacing="1" w:line="240" w:lineRule="auto"/>
    </w:pPr>
    <w:rPr>
      <w:rFonts w:ascii="Times New Roman" w:eastAsia="Calibri" w:hAnsi="Times New Roman"/>
      <w:color w:val="000000"/>
      <w:sz w:val="24"/>
      <w:szCs w:val="24"/>
    </w:rPr>
  </w:style>
  <w:style w:type="paragraph" w:styleId="a5">
    <w:name w:val="Body Text"/>
    <w:basedOn w:val="a"/>
    <w:link w:val="a6"/>
    <w:rsid w:val="001B70EF"/>
    <w:pPr>
      <w:suppressAutoHyphens/>
      <w:spacing w:after="120" w:line="240" w:lineRule="auto"/>
    </w:pPr>
    <w:rPr>
      <w:rFonts w:ascii="Times New Roman" w:hAnsi="Times New Roman"/>
      <w:sz w:val="24"/>
      <w:szCs w:val="24"/>
      <w:lang w:eastAsia="ar-SA"/>
    </w:rPr>
  </w:style>
  <w:style w:type="character" w:customStyle="1" w:styleId="a6">
    <w:name w:val="Основной текст Знак"/>
    <w:basedOn w:val="a0"/>
    <w:link w:val="a5"/>
    <w:rsid w:val="001B70EF"/>
    <w:rPr>
      <w:rFonts w:eastAsia="Times New Roman" w:cs="Times New Roman"/>
      <w:color w:val="auto"/>
      <w:sz w:val="24"/>
      <w:szCs w:val="24"/>
      <w:lang w:eastAsia="ar-SA"/>
    </w:rPr>
  </w:style>
  <w:style w:type="paragraph" w:customStyle="1" w:styleId="ConsNonformat">
    <w:name w:val="ConsNonformat"/>
    <w:rsid w:val="001B70EF"/>
    <w:pPr>
      <w:widowControl w:val="0"/>
      <w:suppressAutoHyphens/>
      <w:spacing w:after="0" w:line="240" w:lineRule="auto"/>
    </w:pPr>
    <w:rPr>
      <w:rFonts w:ascii="Courier New" w:eastAsia="Arial" w:hAnsi="Courier New" w:cs="Times New Roman"/>
      <w:color w:val="auto"/>
      <w:sz w:val="20"/>
      <w:szCs w:val="20"/>
      <w:lang w:eastAsia="ar-SA"/>
    </w:rPr>
  </w:style>
  <w:style w:type="paragraph" w:customStyle="1" w:styleId="ConsPlusNonformat">
    <w:name w:val="ConsPlusNonformat"/>
    <w:uiPriority w:val="99"/>
    <w:rsid w:val="001B70EF"/>
    <w:pPr>
      <w:widowControl w:val="0"/>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customStyle="1" w:styleId="1">
    <w:name w:val="Абзац списка1"/>
    <w:basedOn w:val="a"/>
    <w:uiPriority w:val="99"/>
    <w:rsid w:val="001B70EF"/>
    <w:pPr>
      <w:ind w:left="720"/>
      <w:contextualSpacing/>
    </w:pPr>
    <w:rPr>
      <w:lang w:eastAsia="en-US"/>
    </w:rPr>
  </w:style>
  <w:style w:type="paragraph" w:customStyle="1" w:styleId="Default">
    <w:name w:val="Default"/>
    <w:uiPriority w:val="99"/>
    <w:rsid w:val="001B70EF"/>
    <w:pPr>
      <w:autoSpaceDE w:val="0"/>
      <w:autoSpaceDN w:val="0"/>
      <w:adjustRightInd w:val="0"/>
      <w:spacing w:after="0" w:line="240" w:lineRule="auto"/>
    </w:pPr>
    <w:rPr>
      <w:rFonts w:eastAsia="Times New Roman" w:cs="Times New Roman"/>
      <w:sz w:val="24"/>
      <w:szCs w:val="24"/>
    </w:rPr>
  </w:style>
  <w:style w:type="paragraph" w:styleId="a7">
    <w:name w:val="header"/>
    <w:basedOn w:val="a"/>
    <w:link w:val="a8"/>
    <w:uiPriority w:val="99"/>
    <w:unhideWhenUsed/>
    <w:rsid w:val="001B70EF"/>
    <w:pPr>
      <w:tabs>
        <w:tab w:val="center" w:pos="4677"/>
        <w:tab w:val="right" w:pos="9355"/>
      </w:tabs>
    </w:pPr>
  </w:style>
  <w:style w:type="character" w:customStyle="1" w:styleId="a8">
    <w:name w:val="Верхний колонтитул Знак"/>
    <w:basedOn w:val="a0"/>
    <w:link w:val="a7"/>
    <w:uiPriority w:val="99"/>
    <w:rsid w:val="001B70EF"/>
    <w:rPr>
      <w:rFonts w:ascii="Calibri" w:eastAsia="Times New Roman" w:hAnsi="Calibri" w:cs="Times New Roman"/>
      <w:color w:val="auto"/>
      <w:sz w:val="22"/>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212%20&#1082;&#1072;&#1073;&#1080;&#1085;&#1077;&#1090;\&#1055;&#1086;&#1076;&#1077;&#1088;&#1075;&#1080;&#1085;&#1072;%20&#1053;.&#1043;\&#1088;&#1077;&#1075;&#1083;&#1072;&#1084;&#1077;&#1085;&#1090;.doc"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Z:\212%20&#1082;&#1072;&#1073;&#1080;&#1085;&#1077;&#1090;\&#1055;&#1086;&#1076;&#1077;&#1088;&#1075;&#1080;&#1085;&#1072;%20&#1053;.&#1043;\&#1088;&#1077;&#1075;&#1083;&#1072;&#1084;&#1077;&#1085;&#1090;.doc" TargetMode="External"/><Relationship Id="rId12" Type="http://schemas.openxmlformats.org/officeDocument/2006/relationships/hyperlink" Target="consultantplus://offline/ref=246B09A082ABEEB9C80292FF98DBE519434AE1EBFF15BB2536A480DD7Dx17F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consultantplus://offline/ref=246B09A082ABEEB9C80292FF98DBE519434AE1EBFF15BB2536A480DD7Dx17FD" TargetMode="External"/><Relationship Id="rId5" Type="http://schemas.openxmlformats.org/officeDocument/2006/relationships/hyperlink" Target="consultantplus://offline/ref=555C6612B1B25EAB9C6D52D0D6667B4010DEC0E35DF25C5EA9EE7ED0321770E8FA280E1323FD69EBD00CE4BEtCD" TargetMode="External"/><Relationship Id="rId15" Type="http://schemas.openxmlformats.org/officeDocument/2006/relationships/theme" Target="theme/theme1.xml"/><Relationship Id="rId10" Type="http://schemas.openxmlformats.org/officeDocument/2006/relationships/hyperlink" Target="file:///Z:\212%20&#1082;&#1072;&#1073;&#1080;&#1085;&#1077;&#1090;\&#1055;&#1086;&#1076;&#1077;&#1088;&#1075;&#1080;&#1085;&#1072;%20&#1053;.&#1043;\&#1088;&#1077;&#1075;&#1083;&#1072;&#1084;&#1077;&#1085;&#1090;.doc" TargetMode="External"/><Relationship Id="rId4" Type="http://schemas.openxmlformats.org/officeDocument/2006/relationships/hyperlink" Target="http://www.&#1073;&#1077;&#1088;&#1077;&#1079;&#1086;&#1074;&#1089;&#1082;&#1080;&#1081;.&#1088;&#1092;" TargetMode="External"/><Relationship Id="rId9" Type="http://schemas.openxmlformats.org/officeDocument/2006/relationships/hyperlink" Target="file:///Z:\212%20&#1082;&#1072;&#1073;&#1080;&#1085;&#1077;&#1090;\&#1055;&#1086;&#1076;&#1077;&#1088;&#1075;&#1080;&#1085;&#1072;%20&#1053;.&#1043;\&#1088;&#1077;&#1075;&#1083;&#1072;&#1084;&#1077;&#1085;&#1090;.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5739</Words>
  <Characters>32717</Characters>
  <Application>Microsoft Office Word</Application>
  <DocSecurity>0</DocSecurity>
  <Lines>272</Lines>
  <Paragraphs>76</Paragraphs>
  <ScaleCrop>false</ScaleCrop>
  <Company/>
  <LinksUpToDate>false</LinksUpToDate>
  <CharactersWithSpaces>38380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1</cp:revision>
  <dcterms:created xsi:type="dcterms:W3CDTF">2014-08-18T10:12:00Z</dcterms:created>
  <dcterms:modified xsi:type="dcterms:W3CDTF">2014-08-18T10:12:00Z</dcterms:modified>
</cp:coreProperties>
</file>