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B9" w:rsidRPr="000568D6" w:rsidRDefault="00EF59B9" w:rsidP="00BE5E7E">
      <w:pPr>
        <w:pStyle w:val="a3"/>
        <w:tabs>
          <w:tab w:val="left" w:pos="7050"/>
        </w:tabs>
        <w:spacing w:after="0"/>
        <w:ind w:left="7230"/>
        <w:rPr>
          <w:rFonts w:cs="Times New Roman"/>
          <w:sz w:val="28"/>
          <w:szCs w:val="28"/>
        </w:rPr>
      </w:pPr>
      <w:r w:rsidRPr="000568D6">
        <w:rPr>
          <w:rFonts w:cs="Times New Roman"/>
          <w:sz w:val="28"/>
          <w:szCs w:val="28"/>
        </w:rPr>
        <w:t xml:space="preserve">Приложение </w:t>
      </w:r>
      <w:r w:rsidR="00BE5E7E">
        <w:rPr>
          <w:rFonts w:cs="Times New Roman"/>
          <w:sz w:val="28"/>
          <w:szCs w:val="28"/>
        </w:rPr>
        <w:t>№</w:t>
      </w:r>
      <w:r w:rsidRPr="000568D6">
        <w:rPr>
          <w:rFonts w:cs="Times New Roman"/>
          <w:sz w:val="28"/>
          <w:szCs w:val="28"/>
        </w:rPr>
        <w:t>6</w:t>
      </w:r>
    </w:p>
    <w:p w:rsidR="00EF59B9" w:rsidRPr="000568D6" w:rsidRDefault="00BE5E7E" w:rsidP="00BE5E7E">
      <w:pPr>
        <w:pStyle w:val="a3"/>
        <w:tabs>
          <w:tab w:val="left" w:pos="7050"/>
        </w:tabs>
        <w:spacing w:after="0"/>
        <w:ind w:left="723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А</w:t>
      </w:r>
      <w:r w:rsidR="00EF59B9" w:rsidRPr="000568D6">
        <w:rPr>
          <w:rFonts w:cs="Times New Roman"/>
          <w:sz w:val="28"/>
          <w:szCs w:val="28"/>
        </w:rPr>
        <w:t>дминистративному регламенту</w:t>
      </w:r>
    </w:p>
    <w:p w:rsidR="00EF59B9" w:rsidRPr="000568D6" w:rsidRDefault="00EF59B9" w:rsidP="00EF59B9">
      <w:pPr>
        <w:pStyle w:val="a3"/>
        <w:tabs>
          <w:tab w:val="left" w:pos="7050"/>
        </w:tabs>
        <w:spacing w:after="0"/>
        <w:jc w:val="center"/>
        <w:rPr>
          <w:rFonts w:cs="Times New Roman"/>
          <w:sz w:val="28"/>
          <w:szCs w:val="28"/>
        </w:rPr>
      </w:pPr>
    </w:p>
    <w:p w:rsidR="00EF59B9" w:rsidRPr="000568D6" w:rsidRDefault="00BE5E7E" w:rsidP="00EF59B9">
      <w:pPr>
        <w:pStyle w:val="a3"/>
        <w:tabs>
          <w:tab w:val="left" w:pos="7050"/>
        </w:tabs>
        <w:spacing w:after="0"/>
        <w:jc w:val="center"/>
        <w:rPr>
          <w:rFonts w:cs="Times New Roman"/>
          <w:sz w:val="28"/>
          <w:szCs w:val="28"/>
        </w:rPr>
      </w:pPr>
      <w:r w:rsidRPr="000568D6">
        <w:rPr>
          <w:rFonts w:cs="Times New Roman"/>
          <w:sz w:val="28"/>
          <w:szCs w:val="28"/>
        </w:rPr>
        <w:t>Блок-схема</w:t>
      </w:r>
    </w:p>
    <w:p w:rsidR="00EF59B9" w:rsidRPr="000568D6" w:rsidRDefault="00BE5E7E" w:rsidP="00EF59B9">
      <w:pPr>
        <w:pStyle w:val="a3"/>
        <w:tabs>
          <w:tab w:val="left" w:pos="7050"/>
        </w:tabs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EF59B9" w:rsidRPr="000568D6">
        <w:rPr>
          <w:rFonts w:cs="Times New Roman"/>
          <w:sz w:val="28"/>
          <w:szCs w:val="28"/>
        </w:rPr>
        <w:t xml:space="preserve">редоставления муниципальной услуги </w:t>
      </w:r>
    </w:p>
    <w:p w:rsidR="00EF59B9" w:rsidRPr="000568D6" w:rsidRDefault="00EF59B9" w:rsidP="00EF59B9">
      <w:pPr>
        <w:pStyle w:val="a3"/>
        <w:tabs>
          <w:tab w:val="left" w:pos="7050"/>
        </w:tabs>
        <w:spacing w:after="0"/>
        <w:jc w:val="center"/>
        <w:rPr>
          <w:rFonts w:cs="Times New Roman"/>
          <w:sz w:val="28"/>
          <w:szCs w:val="28"/>
        </w:rPr>
      </w:pPr>
    </w:p>
    <w:p w:rsidR="00EF59B9" w:rsidRPr="000568D6" w:rsidRDefault="007C5606" w:rsidP="00EF5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</w:r>
      <w:r w:rsidRPr="007C5606">
        <w:rPr>
          <w:rFonts w:ascii="Times New Roman" w:hAnsi="Times New Roman" w:cs="Times New Roman"/>
          <w:sz w:val="28"/>
          <w:szCs w:val="28"/>
        </w:rPr>
        <w:pict>
          <v:group id="_x0000_s1043" editas="canvas" style="width:486pt;height:559.4pt;mso-position-horizontal-relative:char;mso-position-vertical-relative:line" coordorigin="2256,3181" coordsize="8900,983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2256;top:3181;width:8900;height:9833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6599;top:4131;width:3;height:261;flip:x" o:connectortype="straight">
              <v:stroke endarrow="block"/>
            </v:shape>
            <v:rect id="_x0000_s1046" style="position:absolute;left:2937;top:5149;width:6900;height:2343" filled="f" fillcolor="#cfc">
              <v:textbox style="mso-next-textbox:#_x0000_s1046">
                <w:txbxContent>
                  <w:p w:rsidR="00EF59B9" w:rsidRPr="00BE5E7E" w:rsidRDefault="00EF59B9" w:rsidP="00EF59B9">
                    <w:pPr>
                      <w:autoSpaceDE w:val="0"/>
                      <w:autoSpaceDN w:val="0"/>
                      <w:adjustRightInd w:val="0"/>
                      <w:ind w:firstLine="567"/>
                      <w:jc w:val="both"/>
                      <w:rPr>
                        <w:rFonts w:ascii="Times New Roman" w:hAnsi="Times New Roman" w:cs="Times New Roman"/>
                      </w:rPr>
                    </w:pPr>
                    <w:r w:rsidRPr="00BE5E7E">
                      <w:rPr>
                        <w:rFonts w:ascii="Times New Roman" w:hAnsi="Times New Roman" w:cs="Times New Roman"/>
                      </w:rPr>
                      <w:t xml:space="preserve">Рассмотрение заявления и проверка достоверности указанных в заявлении и прилагаемых документах сведений путем их сопоставления с информацией, полученной от компетентных органов или организаций, выдавших документ (документы) по запросу либо в порядке межведомственного взаимодействия. Осуществление проверки  на соответствие категориям граждан, имеющих право на приобретение жилья экономического класса в рамках </w:t>
                    </w:r>
                    <w:r w:rsidR="00BE5E7E">
                      <w:rPr>
                        <w:rFonts w:ascii="Times New Roman" w:hAnsi="Times New Roman" w:cs="Times New Roman"/>
                      </w:rPr>
                      <w:t>реализации программы</w:t>
                    </w:r>
                  </w:p>
                  <w:p w:rsidR="00EF59B9" w:rsidRPr="00A871DE" w:rsidRDefault="00EF59B9" w:rsidP="00EF59B9"/>
                </w:txbxContent>
              </v:textbox>
            </v:rect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47" type="#_x0000_t109" style="position:absolute;left:3025;top:4392;width:7098;height:453" filled="f" fillcolor="#cfc">
              <v:textbox style="mso-next-textbox:#_x0000_s1047">
                <w:txbxContent>
                  <w:p w:rsidR="00EF59B9" w:rsidRPr="00BE5E7E" w:rsidRDefault="00EF59B9" w:rsidP="00EF59B9">
                    <w:pPr>
                      <w:rPr>
                        <w:rFonts w:ascii="Times New Roman" w:hAnsi="Times New Roman" w:cs="Times New Roman"/>
                      </w:rPr>
                    </w:pPr>
                    <w:r w:rsidRPr="00BE5E7E">
                      <w:rPr>
                        <w:rFonts w:ascii="Times New Roman" w:hAnsi="Times New Roman" w:cs="Times New Roman"/>
                      </w:rPr>
                      <w:t>Прием и регистрация заявления и прилагаемых к нему документов</w:t>
                    </w:r>
                  </w:p>
                </w:txbxContent>
              </v:textbox>
            </v:shape>
            <v:shape id="_x0000_s1048" type="#_x0000_t109" style="position:absolute;left:3025;top:3181;width:7153;height:950" filled="f" fillcolor="#cfc">
              <v:textbox style="mso-next-textbox:#_x0000_s1048">
                <w:txbxContent>
                  <w:p w:rsidR="00EF59B9" w:rsidRDefault="00EF59B9" w:rsidP="00EF59B9">
                    <w:pPr>
                      <w:pStyle w:val="a3"/>
                      <w:spacing w:after="0"/>
                      <w:ind w:firstLine="567"/>
                      <w:jc w:val="both"/>
                      <w:rPr>
                        <w:color w:val="000000"/>
                        <w:sz w:val="26"/>
                        <w:szCs w:val="26"/>
                      </w:rPr>
                    </w:pPr>
                    <w:r w:rsidRPr="00EE01F9">
                      <w:rPr>
                        <w:color w:val="000000"/>
                        <w:sz w:val="26"/>
                        <w:szCs w:val="26"/>
                      </w:rPr>
                      <w:t>Информирование граждан о начале формирования списков  на приобретение жилья экономического класса в рамках реализации программы «Жилье для российской семьи».</w:t>
                    </w:r>
                  </w:p>
                  <w:p w:rsidR="00EF59B9" w:rsidRPr="00EE01F9" w:rsidRDefault="00EF59B9" w:rsidP="00EF59B9"/>
                </w:txbxContent>
              </v:textbox>
            </v:shape>
            <v:shape id="_x0000_s1049" type="#_x0000_t32" style="position:absolute;left:6570;top:4845;width:4;height:304;flip:x" o:connectortype="straight">
              <v:stroke endarrow="block"/>
            </v:shape>
            <v:shape id="_x0000_s1050" type="#_x0000_t109" style="position:absolute;left:6420;top:8462;width:4736;height:1073" filled="f" fillcolor="#cfc">
              <v:textbox style="mso-next-textbox:#_x0000_s1050">
                <w:txbxContent>
                  <w:p w:rsidR="00EF59B9" w:rsidRPr="00BE5E7E" w:rsidRDefault="00EF59B9" w:rsidP="00EF59B9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E5E7E">
                      <w:rPr>
                        <w:rFonts w:ascii="Times New Roman" w:hAnsi="Times New Roman" w:cs="Times New Roman"/>
                      </w:rPr>
                      <w:t xml:space="preserve">Подготовка постановления главы администрации об </w:t>
                    </w:r>
                    <w:proofErr w:type="gramStart"/>
                    <w:r w:rsidRPr="00BE5E7E">
                      <w:rPr>
                        <w:rFonts w:ascii="Times New Roman" w:hAnsi="Times New Roman" w:cs="Times New Roman"/>
                      </w:rPr>
                      <w:t>отказе</w:t>
                    </w:r>
                    <w:proofErr w:type="gramEnd"/>
                    <w:r w:rsidRPr="00BE5E7E">
                      <w:rPr>
                        <w:rFonts w:ascii="Times New Roman" w:hAnsi="Times New Roman" w:cs="Times New Roman"/>
                      </w:rPr>
                      <w:t xml:space="preserve"> о включении в список граждан на приобретение жилья экономического класса</w:t>
                    </w:r>
                  </w:p>
                  <w:p w:rsidR="00EF59B9" w:rsidRPr="00DD092E" w:rsidRDefault="00EF59B9" w:rsidP="00EF59B9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  <v:shape id="_x0000_s1051" type="#_x0000_t109" style="position:absolute;left:7695;top:10142;width:3297;height:698" filled="f" fillcolor="#cfc">
              <v:textbox style="mso-next-textbox:#_x0000_s1051">
                <w:txbxContent>
                  <w:p w:rsidR="00EF59B9" w:rsidRPr="00BE5E7E" w:rsidRDefault="00EF59B9" w:rsidP="00EF59B9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E5E7E">
                      <w:rPr>
                        <w:rFonts w:ascii="Times New Roman" w:hAnsi="Times New Roman" w:cs="Times New Roman"/>
                      </w:rPr>
                      <w:t>Направление выписки из постановления</w:t>
                    </w:r>
                  </w:p>
                  <w:p w:rsidR="00EF59B9" w:rsidRPr="00A871DE" w:rsidRDefault="00EF59B9" w:rsidP="00EF59B9"/>
                </w:txbxContent>
              </v:textbox>
            </v:shape>
            <v:shape id="_x0000_s1052" type="#_x0000_t109" style="position:absolute;left:2256;top:8399;width:3626;height:1136" filled="f" fillcolor="#f9c">
              <v:textbox style="mso-next-textbox:#_x0000_s1052">
                <w:txbxContent>
                  <w:p w:rsidR="00EF59B9" w:rsidRPr="00BE5E7E" w:rsidRDefault="00EF59B9" w:rsidP="00EF59B9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E5E7E">
                      <w:rPr>
                        <w:rFonts w:ascii="Times New Roman" w:hAnsi="Times New Roman" w:cs="Times New Roman"/>
                      </w:rPr>
                      <w:t>Подготовка постановления главы администрации о включении в список граждан на приобретение жилья экономического класса</w:t>
                    </w:r>
                  </w:p>
                </w:txbxContent>
              </v:textbox>
            </v:shape>
            <v:shape id="_x0000_s1053" type="#_x0000_t109" style="position:absolute;left:2256;top:10142;width:3626;height:1185" filled="f" fillcolor="#f9c">
              <v:textbox style="mso-next-textbox:#_x0000_s1053">
                <w:txbxContent>
                  <w:p w:rsidR="00EF59B9" w:rsidRPr="00BE5E7E" w:rsidRDefault="00EF59B9" w:rsidP="00EF59B9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E5E7E">
                      <w:rPr>
                        <w:rFonts w:ascii="Times New Roman" w:hAnsi="Times New Roman" w:cs="Times New Roman"/>
                      </w:rPr>
                      <w:t>Формирование списков граждан, имеющих право на приобретение жилья экономического класса в рамках программы</w:t>
                    </w:r>
                  </w:p>
                </w:txbxContent>
              </v:textbox>
            </v:shape>
            <v:shape id="_x0000_s1054" type="#_x0000_t32" style="position:absolute;left:8413;top:9655;width:1;height:337" o:connectortype="straight">
              <v:stroke endarrow="block"/>
            </v:shape>
            <v:shape id="_x0000_s1055" type="#_x0000_t32" style="position:absolute;left:4069;top:9535;width:1;height:607" o:connectortype="straight">
              <v:stroke endarrow="block"/>
            </v:shape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x0000_s1056" type="#_x0000_t35" style="position:absolute;left:2937;top:6320;width:1132;height:2079;rotation:180;flip:x y" o:connectortype="elbow" adj="-6291,16887,42501">
              <v:stroke endarrow="block"/>
            </v:shape>
            <v:shape id="_x0000_s1057" type="#_x0000_t35" style="position:absolute;left:8788;top:6320;width:1049;height:2142;flip:x" o:connectortype="elbow" adj="-6772,16707,188024">
              <v:stroke endarrow="block"/>
            </v:shape>
            <v:shape id="_x0000_s1058" type="#_x0000_t32" style="position:absolute;left:4070;top:11542;width:4;height:397" o:connectortype="straight">
              <v:stroke endarrow="block"/>
            </v:shape>
            <v:shape id="_x0000_s1059" type="#_x0000_t109" style="position:absolute;left:2256;top:11939;width:3626;height:643" filled="f" fillcolor="#f9c">
              <v:textbox style="mso-next-textbox:#_x0000_s1059">
                <w:txbxContent>
                  <w:p w:rsidR="00EF59B9" w:rsidRPr="00BE5E7E" w:rsidRDefault="00EF59B9" w:rsidP="00EF59B9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E5E7E">
                      <w:rPr>
                        <w:rFonts w:ascii="Times New Roman" w:hAnsi="Times New Roman" w:cs="Times New Roman"/>
                      </w:rPr>
                      <w:t>Направление выписки из постановления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F59B9" w:rsidRPr="000568D6" w:rsidRDefault="00EF59B9" w:rsidP="00EF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79E" w:rsidRDefault="0071679E"/>
    <w:sectPr w:rsidR="0071679E" w:rsidSect="00EF59B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59B9"/>
    <w:rsid w:val="000D43DB"/>
    <w:rsid w:val="00140C2B"/>
    <w:rsid w:val="0071679E"/>
    <w:rsid w:val="007C5606"/>
    <w:rsid w:val="008643FB"/>
    <w:rsid w:val="00923A51"/>
    <w:rsid w:val="00B533FF"/>
    <w:rsid w:val="00BE5E7E"/>
    <w:rsid w:val="00C3468F"/>
    <w:rsid w:val="00CF49E8"/>
    <w:rsid w:val="00DA1E1B"/>
    <w:rsid w:val="00E26351"/>
    <w:rsid w:val="00EF59B9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54"/>
        <o:r id="V:Rule9" type="connector" idref="#_x0000_s1056">
          <o:proxy start="" idref="#_x0000_s1046" connectloc="1"/>
          <o:proxy end="" idref="#_x0000_s1052" connectloc="0"/>
        </o:r>
        <o:r id="V:Rule10" type="connector" idref="#_x0000_s1049">
          <o:proxy start="" idref="#_x0000_s1047" connectloc="2"/>
        </o:r>
        <o:r id="V:Rule11" type="connector" idref="#_x0000_s1055">
          <o:proxy start="" idref="#_x0000_s1052" connectloc="2"/>
          <o:proxy end="" idref="#_x0000_s1053" connectloc="0"/>
        </o:r>
        <o:r id="V:Rule12" type="connector" idref="#_x0000_s1045">
          <o:proxy start="" idref="#_x0000_s1048" connectloc="2"/>
        </o:r>
        <o:r id="V:Rule13" type="connector" idref="#_x0000_s1058"/>
        <o:r id="V:Rule14" type="connector" idref="#_x0000_s1057">
          <o:proxy start="" idref="#_x0000_s1046" connectloc="3"/>
          <o:proxy end="" idref="#_x0000_s1050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B9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59B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EF59B9"/>
    <w:rPr>
      <w:rFonts w:eastAsia="SimSun" w:cs="Mangal"/>
      <w:color w:val="auto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3</cp:revision>
  <dcterms:created xsi:type="dcterms:W3CDTF">2016-02-19T04:22:00Z</dcterms:created>
  <dcterms:modified xsi:type="dcterms:W3CDTF">2016-02-24T04:29:00Z</dcterms:modified>
</cp:coreProperties>
</file>