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00" w:rsidRPr="00273672" w:rsidRDefault="006D1100" w:rsidP="00273672">
      <w:pPr>
        <w:widowControl w:val="0"/>
        <w:autoSpaceDE w:val="0"/>
        <w:autoSpaceDN w:val="0"/>
        <w:adjustRightInd w:val="0"/>
        <w:ind w:left="5954"/>
        <w:outlineLvl w:val="0"/>
        <w:rPr>
          <w:sz w:val="28"/>
          <w:szCs w:val="28"/>
        </w:rPr>
      </w:pPr>
      <w:r w:rsidRPr="00273672">
        <w:rPr>
          <w:sz w:val="28"/>
          <w:szCs w:val="28"/>
        </w:rPr>
        <w:t>Утвержден</w:t>
      </w:r>
    </w:p>
    <w:p w:rsidR="006D1100" w:rsidRPr="00273672" w:rsidRDefault="00273672" w:rsidP="00273672">
      <w:pPr>
        <w:widowControl w:val="0"/>
        <w:autoSpaceDE w:val="0"/>
        <w:autoSpaceDN w:val="0"/>
        <w:adjustRightInd w:val="0"/>
        <w:ind w:left="5954"/>
        <w:rPr>
          <w:sz w:val="28"/>
          <w:szCs w:val="28"/>
        </w:rPr>
      </w:pPr>
      <w:r>
        <w:rPr>
          <w:sz w:val="28"/>
          <w:szCs w:val="28"/>
        </w:rPr>
        <w:t>п</w:t>
      </w:r>
      <w:r w:rsidR="006D1100" w:rsidRPr="00273672">
        <w:rPr>
          <w:sz w:val="28"/>
          <w:szCs w:val="28"/>
        </w:rPr>
        <w:t>остановлением администрации</w:t>
      </w:r>
    </w:p>
    <w:p w:rsidR="006D1100" w:rsidRPr="00273672" w:rsidRDefault="006D1100" w:rsidP="00273672">
      <w:pPr>
        <w:widowControl w:val="0"/>
        <w:autoSpaceDE w:val="0"/>
        <w:autoSpaceDN w:val="0"/>
        <w:adjustRightInd w:val="0"/>
        <w:ind w:left="5954"/>
        <w:rPr>
          <w:sz w:val="28"/>
          <w:szCs w:val="28"/>
        </w:rPr>
      </w:pPr>
      <w:r w:rsidRPr="00273672">
        <w:rPr>
          <w:sz w:val="28"/>
          <w:szCs w:val="28"/>
        </w:rPr>
        <w:t>Березовского городского округа</w:t>
      </w:r>
    </w:p>
    <w:p w:rsidR="006D1100" w:rsidRPr="00273672" w:rsidRDefault="006D1100" w:rsidP="00273672">
      <w:pPr>
        <w:widowControl w:val="0"/>
        <w:autoSpaceDE w:val="0"/>
        <w:autoSpaceDN w:val="0"/>
        <w:adjustRightInd w:val="0"/>
        <w:ind w:left="5954"/>
        <w:rPr>
          <w:sz w:val="28"/>
          <w:szCs w:val="28"/>
        </w:rPr>
      </w:pPr>
      <w:r w:rsidRPr="00273672">
        <w:rPr>
          <w:sz w:val="28"/>
          <w:szCs w:val="28"/>
        </w:rPr>
        <w:t xml:space="preserve">от </w:t>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Pr="00273672">
        <w:rPr>
          <w:sz w:val="28"/>
          <w:szCs w:val="28"/>
        </w:rPr>
        <w:softHyphen/>
      </w:r>
      <w:r w:rsidR="00273672">
        <w:rPr>
          <w:sz w:val="28"/>
          <w:szCs w:val="28"/>
        </w:rPr>
        <w:t>21.08.2014</w:t>
      </w:r>
      <w:r w:rsidRPr="00273672">
        <w:rPr>
          <w:sz w:val="28"/>
          <w:szCs w:val="28"/>
        </w:rPr>
        <w:t xml:space="preserve"> </w:t>
      </w:r>
      <w:r w:rsidR="00273672">
        <w:rPr>
          <w:sz w:val="28"/>
          <w:szCs w:val="28"/>
        </w:rPr>
        <w:t xml:space="preserve"> № 448</w:t>
      </w:r>
    </w:p>
    <w:p w:rsidR="006D1100" w:rsidRPr="00273672" w:rsidRDefault="006D1100" w:rsidP="00273672">
      <w:pPr>
        <w:widowControl w:val="0"/>
        <w:autoSpaceDE w:val="0"/>
        <w:autoSpaceDN w:val="0"/>
        <w:adjustRightInd w:val="0"/>
        <w:rPr>
          <w:sz w:val="28"/>
          <w:szCs w:val="28"/>
        </w:rPr>
      </w:pPr>
    </w:p>
    <w:p w:rsidR="00273672" w:rsidRDefault="006D1100" w:rsidP="00273672">
      <w:pPr>
        <w:widowControl w:val="0"/>
        <w:autoSpaceDE w:val="0"/>
        <w:autoSpaceDN w:val="0"/>
        <w:adjustRightInd w:val="0"/>
        <w:jc w:val="center"/>
        <w:rPr>
          <w:bCs/>
          <w:sz w:val="28"/>
          <w:szCs w:val="28"/>
        </w:rPr>
      </w:pPr>
      <w:bookmarkStart w:id="0" w:name="Par29"/>
      <w:bookmarkEnd w:id="0"/>
      <w:r w:rsidRPr="00273672">
        <w:rPr>
          <w:bCs/>
          <w:sz w:val="28"/>
          <w:szCs w:val="28"/>
        </w:rPr>
        <w:t xml:space="preserve">Административный регламент </w:t>
      </w:r>
    </w:p>
    <w:p w:rsidR="006D1100" w:rsidRPr="00273672" w:rsidRDefault="006D1100" w:rsidP="00273672">
      <w:pPr>
        <w:widowControl w:val="0"/>
        <w:autoSpaceDE w:val="0"/>
        <w:autoSpaceDN w:val="0"/>
        <w:adjustRightInd w:val="0"/>
        <w:jc w:val="center"/>
        <w:rPr>
          <w:bCs/>
          <w:sz w:val="28"/>
          <w:szCs w:val="28"/>
        </w:rPr>
      </w:pPr>
      <w:r w:rsidRPr="00273672">
        <w:rPr>
          <w:bCs/>
          <w:sz w:val="28"/>
          <w:szCs w:val="28"/>
        </w:rPr>
        <w:t>предоставления муниципальной услуги «Присвоение адреса объекту недвижимости на территории Березовского городского округа»</w:t>
      </w:r>
    </w:p>
    <w:p w:rsidR="006D1100" w:rsidRPr="00273672" w:rsidRDefault="006D1100" w:rsidP="00273672">
      <w:pPr>
        <w:widowControl w:val="0"/>
        <w:autoSpaceDE w:val="0"/>
        <w:autoSpaceDN w:val="0"/>
        <w:adjustRightInd w:val="0"/>
        <w:rPr>
          <w:sz w:val="28"/>
          <w:szCs w:val="28"/>
        </w:rPr>
      </w:pPr>
    </w:p>
    <w:p w:rsidR="006D1100" w:rsidRPr="00273672" w:rsidRDefault="006D1100" w:rsidP="00273672">
      <w:pPr>
        <w:widowControl w:val="0"/>
        <w:tabs>
          <w:tab w:val="left" w:pos="709"/>
        </w:tabs>
        <w:autoSpaceDE w:val="0"/>
        <w:autoSpaceDN w:val="0"/>
        <w:adjustRightInd w:val="0"/>
        <w:jc w:val="center"/>
        <w:outlineLvl w:val="1"/>
        <w:rPr>
          <w:sz w:val="28"/>
          <w:szCs w:val="28"/>
        </w:rPr>
      </w:pPr>
      <w:bookmarkStart w:id="1" w:name="Par33"/>
      <w:bookmarkEnd w:id="1"/>
      <w:r w:rsidRPr="00273672">
        <w:rPr>
          <w:sz w:val="28"/>
          <w:szCs w:val="28"/>
        </w:rPr>
        <w:t>1.</w:t>
      </w:r>
      <w:r w:rsidR="007B5717">
        <w:rPr>
          <w:sz w:val="28"/>
          <w:szCs w:val="28"/>
        </w:rPr>
        <w:t>О</w:t>
      </w:r>
      <w:r w:rsidR="007B5717" w:rsidRPr="00273672">
        <w:rPr>
          <w:sz w:val="28"/>
          <w:szCs w:val="28"/>
        </w:rPr>
        <w:t>бщие положения</w:t>
      </w:r>
    </w:p>
    <w:p w:rsidR="006D1100" w:rsidRPr="00273672" w:rsidRDefault="006D1100" w:rsidP="00273672">
      <w:pPr>
        <w:widowControl w:val="0"/>
        <w:autoSpaceDE w:val="0"/>
        <w:autoSpaceDN w:val="0"/>
        <w:adjustRightInd w:val="0"/>
        <w:rPr>
          <w:sz w:val="28"/>
          <w:szCs w:val="28"/>
        </w:rPr>
      </w:pP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1.1.Административный регламент предоставления муниципальной услуги </w:t>
      </w:r>
      <w:r w:rsidR="00273672">
        <w:rPr>
          <w:sz w:val="28"/>
          <w:szCs w:val="28"/>
        </w:rPr>
        <w:t>«</w:t>
      </w:r>
      <w:r w:rsidRPr="00273672">
        <w:rPr>
          <w:sz w:val="28"/>
          <w:szCs w:val="28"/>
        </w:rPr>
        <w:t>Присвоение адреса объекту недвижимости на территории Березовского городского округа</w:t>
      </w:r>
      <w:r w:rsidR="00273672">
        <w:rPr>
          <w:sz w:val="28"/>
          <w:szCs w:val="28"/>
        </w:rPr>
        <w:t>»</w:t>
      </w:r>
      <w:r w:rsidRPr="00273672">
        <w:rPr>
          <w:sz w:val="28"/>
          <w:szCs w:val="28"/>
        </w:rPr>
        <w:t xml:space="preserve"> (далее -</w:t>
      </w:r>
      <w:r w:rsidR="00273672">
        <w:rPr>
          <w:sz w:val="28"/>
          <w:szCs w:val="28"/>
        </w:rPr>
        <w:t xml:space="preserve"> Административный</w:t>
      </w:r>
      <w:r w:rsidRPr="00273672">
        <w:rPr>
          <w:sz w:val="28"/>
          <w:szCs w:val="28"/>
        </w:rPr>
        <w:t xml:space="preserve"> </w:t>
      </w:r>
      <w:r w:rsidR="00303451">
        <w:rPr>
          <w:sz w:val="28"/>
          <w:szCs w:val="28"/>
        </w:rPr>
        <w:t>р</w:t>
      </w:r>
      <w:r w:rsidRPr="00273672">
        <w:rPr>
          <w:sz w:val="28"/>
          <w:szCs w:val="28"/>
        </w:rPr>
        <w:t>егламент)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настоящего</w:t>
      </w:r>
      <w:r w:rsidR="00273672">
        <w:rPr>
          <w:sz w:val="28"/>
          <w:szCs w:val="28"/>
        </w:rPr>
        <w:t xml:space="preserve"> Административного</w:t>
      </w:r>
      <w:r w:rsidRPr="00273672">
        <w:rPr>
          <w:sz w:val="28"/>
          <w:szCs w:val="28"/>
        </w:rPr>
        <w:t xml:space="preserve"> </w:t>
      </w:r>
      <w:r w:rsidR="00303451">
        <w:rPr>
          <w:sz w:val="28"/>
          <w:szCs w:val="28"/>
        </w:rPr>
        <w:t>р</w:t>
      </w:r>
      <w:r w:rsidRPr="00273672">
        <w:rPr>
          <w:sz w:val="28"/>
          <w:szCs w:val="28"/>
        </w:rPr>
        <w:t>егламента,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 порядок внесения изменений в настоящий</w:t>
      </w:r>
      <w:r w:rsidR="00273672">
        <w:rPr>
          <w:sz w:val="28"/>
          <w:szCs w:val="28"/>
        </w:rPr>
        <w:t xml:space="preserve"> Административный </w:t>
      </w:r>
      <w:r w:rsidR="00303451">
        <w:rPr>
          <w:sz w:val="28"/>
          <w:szCs w:val="28"/>
        </w:rPr>
        <w:t>р</w:t>
      </w:r>
      <w:r w:rsidRPr="00273672">
        <w:rPr>
          <w:sz w:val="28"/>
          <w:szCs w:val="28"/>
        </w:rPr>
        <w:t>егламент.</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1.2.Наименование муниципальной услуги </w:t>
      </w:r>
      <w:r w:rsidR="00273672">
        <w:rPr>
          <w:sz w:val="28"/>
          <w:szCs w:val="28"/>
        </w:rPr>
        <w:t>–</w:t>
      </w:r>
      <w:r w:rsidRPr="00273672">
        <w:rPr>
          <w:sz w:val="28"/>
          <w:szCs w:val="28"/>
        </w:rPr>
        <w:t xml:space="preserve"> </w:t>
      </w:r>
      <w:r w:rsidR="00273672">
        <w:rPr>
          <w:sz w:val="28"/>
          <w:szCs w:val="28"/>
        </w:rPr>
        <w:t>«</w:t>
      </w:r>
      <w:r w:rsidRPr="00273672">
        <w:rPr>
          <w:sz w:val="28"/>
          <w:szCs w:val="28"/>
        </w:rPr>
        <w:t>Присвоение адреса объекту недвижимости на территории Березовского городского округа</w:t>
      </w:r>
      <w:r w:rsidR="00273672">
        <w:rPr>
          <w:sz w:val="28"/>
          <w:szCs w:val="28"/>
        </w:rPr>
        <w:t>»</w:t>
      </w:r>
      <w:r w:rsidRPr="00273672">
        <w:rPr>
          <w:sz w:val="28"/>
          <w:szCs w:val="28"/>
        </w:rPr>
        <w:t xml:space="preserve"> (далее – муниципальная услуга).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1.3.Органом местного самоуправления Березовского городского округа, уполномоченным на предоставление муниципальной услуги, предусмотренной настоящим</w:t>
      </w:r>
      <w:r w:rsidR="00273672">
        <w:rPr>
          <w:sz w:val="28"/>
          <w:szCs w:val="28"/>
        </w:rPr>
        <w:t xml:space="preserve"> Административным</w:t>
      </w:r>
      <w:r w:rsidRPr="00273672">
        <w:rPr>
          <w:sz w:val="28"/>
          <w:szCs w:val="28"/>
        </w:rPr>
        <w:t xml:space="preserve"> </w:t>
      </w:r>
      <w:r w:rsidR="00303451">
        <w:rPr>
          <w:sz w:val="28"/>
          <w:szCs w:val="28"/>
        </w:rPr>
        <w:t>р</w:t>
      </w:r>
      <w:r w:rsidRPr="00273672">
        <w:rPr>
          <w:sz w:val="28"/>
          <w:szCs w:val="28"/>
        </w:rPr>
        <w:t>егламентом, является администрация Березовского городского округа. Муниципальную услугу, предусмотренную настоящим</w:t>
      </w:r>
      <w:r w:rsidR="00273672">
        <w:rPr>
          <w:sz w:val="28"/>
          <w:szCs w:val="28"/>
        </w:rPr>
        <w:t xml:space="preserve"> Административным</w:t>
      </w:r>
      <w:r w:rsidRPr="00273672">
        <w:rPr>
          <w:sz w:val="28"/>
          <w:szCs w:val="28"/>
        </w:rPr>
        <w:t xml:space="preserve"> </w:t>
      </w:r>
      <w:r w:rsidR="00303451">
        <w:rPr>
          <w:sz w:val="28"/>
          <w:szCs w:val="28"/>
        </w:rPr>
        <w:t>р</w:t>
      </w:r>
      <w:r w:rsidRPr="00273672">
        <w:rPr>
          <w:sz w:val="28"/>
          <w:szCs w:val="28"/>
        </w:rPr>
        <w:t xml:space="preserve">егламентом, от имени администрации Березовского городского округа предоставляет Березовское муниципальное автономное учреждение </w:t>
      </w:r>
      <w:r w:rsidR="00273672">
        <w:rPr>
          <w:sz w:val="28"/>
          <w:szCs w:val="28"/>
        </w:rPr>
        <w:t>«</w:t>
      </w:r>
      <w:r w:rsidRPr="00273672">
        <w:rPr>
          <w:sz w:val="28"/>
          <w:szCs w:val="28"/>
        </w:rPr>
        <w:t>Центр предоставления муниципальных услуг в сфере земельных отношений и архитектурно-градостроительной деятельности</w:t>
      </w:r>
      <w:r w:rsidR="00273672">
        <w:rPr>
          <w:sz w:val="28"/>
          <w:szCs w:val="28"/>
        </w:rPr>
        <w:t>»</w:t>
      </w:r>
      <w:r w:rsidRPr="00273672">
        <w:rPr>
          <w:sz w:val="28"/>
          <w:szCs w:val="28"/>
        </w:rPr>
        <w:t xml:space="preserve"> (далее - Уполномоченное учреждение).</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1.4.Перечень нормативных правовых актов, непосредственно регулирующих предоставление муниципальной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Градостроительный </w:t>
      </w:r>
      <w:hyperlink r:id="rId6" w:history="1">
        <w:r w:rsidRPr="00273672">
          <w:rPr>
            <w:color w:val="000000" w:themeColor="text1"/>
            <w:sz w:val="28"/>
            <w:szCs w:val="28"/>
          </w:rPr>
          <w:t>кодекс</w:t>
        </w:r>
      </w:hyperlink>
      <w:r w:rsidRPr="00273672">
        <w:rPr>
          <w:sz w:val="28"/>
          <w:szCs w:val="28"/>
        </w:rPr>
        <w:t xml:space="preserve"> Российской Федерации;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Федеральный </w:t>
      </w:r>
      <w:hyperlink r:id="rId7" w:history="1">
        <w:r w:rsidRPr="00273672">
          <w:rPr>
            <w:color w:val="000000" w:themeColor="text1"/>
            <w:sz w:val="28"/>
            <w:szCs w:val="28"/>
          </w:rPr>
          <w:t>закон</w:t>
        </w:r>
      </w:hyperlink>
      <w:r w:rsidRPr="00273672">
        <w:rPr>
          <w:sz w:val="28"/>
          <w:szCs w:val="28"/>
        </w:rPr>
        <w:t xml:space="preserve"> от 29.12.2004 </w:t>
      </w:r>
      <w:r w:rsidR="00273672">
        <w:rPr>
          <w:sz w:val="28"/>
          <w:szCs w:val="28"/>
        </w:rPr>
        <w:t>№</w:t>
      </w:r>
      <w:r w:rsidRPr="00273672">
        <w:rPr>
          <w:sz w:val="28"/>
          <w:szCs w:val="28"/>
        </w:rPr>
        <w:t xml:space="preserve">191-ФЗ </w:t>
      </w:r>
      <w:r w:rsidR="00273672">
        <w:rPr>
          <w:sz w:val="28"/>
          <w:szCs w:val="28"/>
        </w:rPr>
        <w:t>«</w:t>
      </w:r>
      <w:r w:rsidRPr="00273672">
        <w:rPr>
          <w:sz w:val="28"/>
          <w:szCs w:val="28"/>
        </w:rPr>
        <w:t>О введении в действие Градостроительного кодекса Российской Федерации</w:t>
      </w:r>
      <w:r w:rsidR="00273672">
        <w:rPr>
          <w:sz w:val="28"/>
          <w:szCs w:val="28"/>
        </w:rPr>
        <w:t>»</w:t>
      </w:r>
      <w:r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Федеральный </w:t>
      </w:r>
      <w:hyperlink r:id="rId8" w:history="1">
        <w:r w:rsidRPr="00273672">
          <w:rPr>
            <w:color w:val="000000" w:themeColor="text1"/>
            <w:sz w:val="28"/>
            <w:szCs w:val="28"/>
          </w:rPr>
          <w:t>закон</w:t>
        </w:r>
      </w:hyperlink>
      <w:r w:rsidRPr="00273672">
        <w:rPr>
          <w:sz w:val="28"/>
          <w:szCs w:val="28"/>
        </w:rPr>
        <w:t xml:space="preserve"> от 27.07.2010 </w:t>
      </w:r>
      <w:r w:rsidR="00273672">
        <w:rPr>
          <w:sz w:val="28"/>
          <w:szCs w:val="28"/>
        </w:rPr>
        <w:t>№</w:t>
      </w:r>
      <w:r w:rsidRPr="00273672">
        <w:rPr>
          <w:sz w:val="28"/>
          <w:szCs w:val="28"/>
        </w:rPr>
        <w:t xml:space="preserve">210-ФЗ </w:t>
      </w:r>
      <w:r w:rsidR="00273672">
        <w:rPr>
          <w:sz w:val="28"/>
          <w:szCs w:val="28"/>
        </w:rPr>
        <w:t>«</w:t>
      </w:r>
      <w:r w:rsidRPr="00273672">
        <w:rPr>
          <w:sz w:val="28"/>
          <w:szCs w:val="28"/>
        </w:rPr>
        <w:t>Об организации предоставления государственных и муниципальных услуг</w:t>
      </w:r>
      <w:r w:rsidR="00273672">
        <w:rPr>
          <w:sz w:val="28"/>
          <w:szCs w:val="28"/>
        </w:rPr>
        <w:t>»</w:t>
      </w:r>
      <w:r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Федеральный </w:t>
      </w:r>
      <w:hyperlink r:id="rId9" w:history="1">
        <w:r w:rsidRPr="00273672">
          <w:rPr>
            <w:color w:val="000000" w:themeColor="text1"/>
            <w:sz w:val="28"/>
            <w:szCs w:val="28"/>
          </w:rPr>
          <w:t>закон</w:t>
        </w:r>
      </w:hyperlink>
      <w:r w:rsidRPr="00273672">
        <w:rPr>
          <w:color w:val="000000" w:themeColor="text1"/>
          <w:sz w:val="28"/>
          <w:szCs w:val="28"/>
        </w:rPr>
        <w:t xml:space="preserve"> </w:t>
      </w:r>
      <w:r w:rsidRPr="00273672">
        <w:rPr>
          <w:sz w:val="28"/>
          <w:szCs w:val="28"/>
        </w:rPr>
        <w:t xml:space="preserve">от 06.10.2003 </w:t>
      </w:r>
      <w:r w:rsidR="00273672">
        <w:rPr>
          <w:sz w:val="28"/>
          <w:szCs w:val="28"/>
        </w:rPr>
        <w:t>№</w:t>
      </w:r>
      <w:r w:rsidRPr="00273672">
        <w:rPr>
          <w:sz w:val="28"/>
          <w:szCs w:val="28"/>
        </w:rPr>
        <w:t xml:space="preserve">131-ФЗ </w:t>
      </w:r>
      <w:r w:rsidR="0054219B">
        <w:rPr>
          <w:sz w:val="28"/>
          <w:szCs w:val="28"/>
        </w:rPr>
        <w:t>«</w:t>
      </w:r>
      <w:r w:rsidRPr="00273672">
        <w:rPr>
          <w:sz w:val="28"/>
          <w:szCs w:val="28"/>
        </w:rPr>
        <w:t>Об общих принципах организации местного самоуправления в Российской Федерации</w:t>
      </w:r>
      <w:r w:rsidR="0054219B">
        <w:rPr>
          <w:sz w:val="28"/>
          <w:szCs w:val="28"/>
        </w:rPr>
        <w:t>».</w:t>
      </w:r>
    </w:p>
    <w:p w:rsidR="006D1100" w:rsidRPr="00273672" w:rsidRDefault="00273672" w:rsidP="00273672">
      <w:pPr>
        <w:widowControl w:val="0"/>
        <w:autoSpaceDE w:val="0"/>
        <w:autoSpaceDN w:val="0"/>
        <w:adjustRightInd w:val="0"/>
        <w:ind w:firstLine="709"/>
        <w:jc w:val="both"/>
        <w:rPr>
          <w:sz w:val="28"/>
          <w:szCs w:val="28"/>
        </w:rPr>
      </w:pPr>
      <w:r>
        <w:rPr>
          <w:sz w:val="28"/>
          <w:szCs w:val="28"/>
        </w:rPr>
        <w:t>1.5</w:t>
      </w:r>
      <w:r w:rsidR="00303451">
        <w:rPr>
          <w:sz w:val="28"/>
          <w:szCs w:val="28"/>
        </w:rPr>
        <w:t>.</w:t>
      </w:r>
      <w:r w:rsidR="006D1100" w:rsidRPr="00273672">
        <w:rPr>
          <w:sz w:val="28"/>
          <w:szCs w:val="28"/>
        </w:rPr>
        <w:t xml:space="preserve">Муниципальная услуга предоставляется по заявлению физических и юридических лиц в соответствии с законодательством Российской Федерации, </w:t>
      </w:r>
      <w:r w:rsidR="006D1100" w:rsidRPr="00273672">
        <w:rPr>
          <w:sz w:val="28"/>
          <w:szCs w:val="28"/>
        </w:rPr>
        <w:lastRenderedPageBreak/>
        <w:t>либо их представителей, действующих в силу полномочий, основанных на доверенности, иных законных основаниях.</w:t>
      </w:r>
    </w:p>
    <w:p w:rsidR="006D1100" w:rsidRPr="00273672" w:rsidRDefault="006D1100" w:rsidP="00273672">
      <w:pPr>
        <w:widowControl w:val="0"/>
        <w:autoSpaceDE w:val="0"/>
        <w:autoSpaceDN w:val="0"/>
        <w:adjustRightInd w:val="0"/>
        <w:ind w:firstLine="709"/>
        <w:jc w:val="both"/>
        <w:rPr>
          <w:sz w:val="28"/>
          <w:szCs w:val="28"/>
        </w:rPr>
      </w:pPr>
      <w:bookmarkStart w:id="2" w:name="Par80"/>
      <w:bookmarkEnd w:id="2"/>
      <w:r w:rsidRPr="00273672">
        <w:rPr>
          <w:sz w:val="28"/>
          <w:szCs w:val="28"/>
        </w:rPr>
        <w:t>1.6.Порядок информирования заинтересованных лиц о правилах предоставления муниципальной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Помещение Уполномоченного учреждения, предназначенное для работы с заявителями, располагается на первом этаже здания по адресу: 623701, Свердловская область, г.Березовский, ул.Театральная,9,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В помещении оборудованы секторы для информирования, ожидания и приема граждан.</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График приема заявителей:</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понедельник, четверг с 9-00 до 18-00</w:t>
      </w:r>
      <w:r w:rsidR="0054219B">
        <w:rPr>
          <w:sz w:val="28"/>
          <w:szCs w:val="28"/>
        </w:rPr>
        <w:t xml:space="preserve"> час</w:t>
      </w:r>
      <w:r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вторник с 9-00 до 13-00</w:t>
      </w:r>
      <w:r w:rsidR="0054219B">
        <w:rPr>
          <w:sz w:val="28"/>
          <w:szCs w:val="28"/>
        </w:rPr>
        <w:t xml:space="preserve"> час</w:t>
      </w:r>
      <w:r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перерыв на обед с 13-00 до 14-00</w:t>
      </w:r>
      <w:r w:rsidR="0054219B">
        <w:rPr>
          <w:sz w:val="28"/>
          <w:szCs w:val="28"/>
        </w:rPr>
        <w:t xml:space="preserve"> час</w:t>
      </w:r>
      <w:r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Номер справочного телефона: (34369) 4-32-13.</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Адрес электронной почты: bgo-centr@</w:t>
      </w:r>
      <w:r w:rsidRPr="00273672">
        <w:rPr>
          <w:sz w:val="28"/>
          <w:szCs w:val="28"/>
          <w:lang w:val="en-US"/>
        </w:rPr>
        <w:t>mail</w:t>
      </w:r>
      <w:r w:rsidRPr="00273672">
        <w:rPr>
          <w:sz w:val="28"/>
          <w:szCs w:val="28"/>
        </w:rPr>
        <w:t>.ru.</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Адрес официального сайта администрации Березовского городского округа в сети Интернет: березовский.рф.</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Информация о порядке предоставления муниципальной услуги может быть предоставлена заявителям в многофункциональном центре предоставления государственных и муниципальных услуг (далее</w:t>
      </w:r>
      <w:r w:rsidR="0054219B">
        <w:rPr>
          <w:sz w:val="28"/>
          <w:szCs w:val="28"/>
        </w:rPr>
        <w:t xml:space="preserve"> - </w:t>
      </w:r>
      <w:r w:rsidRPr="00273672">
        <w:rPr>
          <w:sz w:val="28"/>
          <w:szCs w:val="28"/>
        </w:rPr>
        <w:t>МФЦ). Отдел ГБУ СО «Многофункциональный центр» в г.Березовском находится по адресу: 623704, Свердловская область, г.Березовский, ул.Героев труда,23.</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Режим работы МФЦ: </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понедельник, вторник, среда, пятница с 9-00 до 18-00</w:t>
      </w:r>
      <w:r w:rsidR="0054219B">
        <w:rPr>
          <w:sz w:val="28"/>
          <w:szCs w:val="28"/>
        </w:rPr>
        <w:t xml:space="preserve"> час</w:t>
      </w:r>
      <w:r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четверг с 9-00 до 20-00</w:t>
      </w:r>
      <w:r w:rsidR="0054219B">
        <w:rPr>
          <w:sz w:val="28"/>
          <w:szCs w:val="28"/>
        </w:rPr>
        <w:t xml:space="preserve"> час</w:t>
      </w:r>
      <w:r w:rsidRPr="00273672">
        <w:rPr>
          <w:sz w:val="28"/>
          <w:szCs w:val="28"/>
        </w:rPr>
        <w:t>;</w:t>
      </w:r>
      <w:r w:rsidR="00303451" w:rsidRPr="00303451">
        <w:rPr>
          <w:sz w:val="28"/>
          <w:szCs w:val="28"/>
        </w:rPr>
        <w:t xml:space="preserve"> </w:t>
      </w:r>
      <w:r w:rsidR="00303451">
        <w:rPr>
          <w:sz w:val="28"/>
          <w:szCs w:val="28"/>
        </w:rPr>
        <w:t>без перерыва.</w:t>
      </w:r>
    </w:p>
    <w:p w:rsidR="006D1100" w:rsidRPr="00273672" w:rsidRDefault="006D1100" w:rsidP="007B5717">
      <w:pPr>
        <w:widowControl w:val="0"/>
        <w:tabs>
          <w:tab w:val="left" w:pos="709"/>
        </w:tabs>
        <w:autoSpaceDE w:val="0"/>
        <w:autoSpaceDN w:val="0"/>
        <w:adjustRightInd w:val="0"/>
        <w:ind w:firstLine="709"/>
        <w:jc w:val="both"/>
        <w:rPr>
          <w:sz w:val="28"/>
          <w:szCs w:val="28"/>
        </w:rPr>
      </w:pPr>
      <w:r w:rsidRPr="00273672">
        <w:rPr>
          <w:sz w:val="28"/>
          <w:szCs w:val="28"/>
        </w:rPr>
        <w:t>воскресенье – выходной</w:t>
      </w:r>
      <w:r w:rsidR="00303451">
        <w:rPr>
          <w:sz w:val="28"/>
          <w:szCs w:val="28"/>
        </w:rPr>
        <w:t>.</w:t>
      </w:r>
      <w:r w:rsidR="007B7A69">
        <w:rPr>
          <w:sz w:val="28"/>
          <w:szCs w:val="28"/>
        </w:rPr>
        <w:t xml:space="preserve"> </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Адрес официального сайта ГБУ СО «Многофункциональный центр» в сети интернет: </w:t>
      </w:r>
      <w:r w:rsidRPr="00273672">
        <w:rPr>
          <w:sz w:val="28"/>
          <w:szCs w:val="28"/>
          <w:lang w:val="en-US"/>
        </w:rPr>
        <w:t>www</w:t>
      </w:r>
      <w:r w:rsidRPr="00273672">
        <w:rPr>
          <w:sz w:val="28"/>
          <w:szCs w:val="28"/>
        </w:rPr>
        <w:t>.m</w:t>
      </w:r>
      <w:r w:rsidRPr="00273672">
        <w:rPr>
          <w:sz w:val="28"/>
          <w:szCs w:val="28"/>
          <w:lang w:val="en-US"/>
        </w:rPr>
        <w:t>fc</w:t>
      </w:r>
      <w:r w:rsidRPr="00273672">
        <w:rPr>
          <w:sz w:val="28"/>
          <w:szCs w:val="28"/>
        </w:rPr>
        <w:t>66.</w:t>
      </w:r>
      <w:r w:rsidRPr="00273672">
        <w:rPr>
          <w:sz w:val="28"/>
          <w:szCs w:val="28"/>
          <w:lang w:val="en-US"/>
        </w:rPr>
        <w:t>ru</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Информация о порядке предоставления муниципальной услуги, в том числе о ходе предоставления, может быть предоставлена: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с использованием средств телефонной связи;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с использованием информационно-телекоммуникационных сетей общего пользования, в том числе сети Интернет;</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 письменному обращению граждан и юридических лиц в Уполномоченное учреждение или МФЦ.</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Основными требованиями к информированию заявителей о предоставлении муниципальной услуги являются: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достоверность предоставляемой информации об административных процедурах;</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lastRenderedPageBreak/>
        <w:t>четкость в изложении информации об административных процедурах;</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наглядность форм предоставляемой информации об административных процедурах;</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удобство и доступность получения информации об административных процедурах;</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оперативность предоставления информации об административных процедурах.</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Информация по телефону, а также при устном личном обращении предоставляется по следующим вопросам: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режим работы Уполномоченного учреждения;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полный почтовый адрес Уполномоченного учреждения;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способы заполнения заявления;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перечень услуг, которые предоставляются Уполномоченным учреждением;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перечень категорий заявителей, имеющих право на получение услуг, предоставляемых Уполномоченным учреждением;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основания отказа в предоставлении услуг, предоставляемых Уполномоченным учреждением;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требования к комплекту документов, необходимых для предоставления муниципальной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последовательность административных процедур при предоставлении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сроки предоставления муниципальной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6D1100" w:rsidRPr="00273672" w:rsidRDefault="006D1100" w:rsidP="00273672">
      <w:pPr>
        <w:widowControl w:val="0"/>
        <w:autoSpaceDE w:val="0"/>
        <w:autoSpaceDN w:val="0"/>
        <w:adjustRightInd w:val="0"/>
        <w:ind w:firstLine="709"/>
        <w:jc w:val="both"/>
        <w:outlineLvl w:val="1"/>
        <w:rPr>
          <w:sz w:val="28"/>
          <w:szCs w:val="28"/>
        </w:rPr>
      </w:pPr>
    </w:p>
    <w:p w:rsidR="006D1100" w:rsidRPr="00273672" w:rsidRDefault="006D1100" w:rsidP="007B5717">
      <w:pPr>
        <w:widowControl w:val="0"/>
        <w:autoSpaceDE w:val="0"/>
        <w:autoSpaceDN w:val="0"/>
        <w:adjustRightInd w:val="0"/>
        <w:ind w:left="708" w:firstLine="709"/>
        <w:jc w:val="both"/>
        <w:outlineLvl w:val="1"/>
        <w:rPr>
          <w:sz w:val="28"/>
          <w:szCs w:val="28"/>
        </w:rPr>
      </w:pPr>
      <w:r w:rsidRPr="00273672">
        <w:rPr>
          <w:sz w:val="28"/>
          <w:szCs w:val="28"/>
        </w:rPr>
        <w:t xml:space="preserve">2. </w:t>
      </w:r>
      <w:r w:rsidR="007B5717">
        <w:rPr>
          <w:sz w:val="28"/>
          <w:szCs w:val="28"/>
        </w:rPr>
        <w:t>С</w:t>
      </w:r>
      <w:r w:rsidR="007B5717" w:rsidRPr="007B5717">
        <w:rPr>
          <w:sz w:val="28"/>
          <w:szCs w:val="28"/>
        </w:rPr>
        <w:t>тандарт предоставления муниципальной услуги</w:t>
      </w:r>
    </w:p>
    <w:p w:rsidR="006D1100" w:rsidRPr="00273672" w:rsidRDefault="006D1100" w:rsidP="00273672">
      <w:pPr>
        <w:widowControl w:val="0"/>
        <w:autoSpaceDE w:val="0"/>
        <w:autoSpaceDN w:val="0"/>
        <w:adjustRightInd w:val="0"/>
        <w:ind w:firstLine="709"/>
        <w:jc w:val="both"/>
        <w:rPr>
          <w:sz w:val="28"/>
          <w:szCs w:val="28"/>
        </w:rPr>
      </w:pPr>
    </w:p>
    <w:p w:rsidR="00FE270E" w:rsidRPr="00273672" w:rsidRDefault="00FE270E" w:rsidP="00273672">
      <w:pPr>
        <w:widowControl w:val="0"/>
        <w:autoSpaceDE w:val="0"/>
        <w:autoSpaceDN w:val="0"/>
        <w:adjustRightInd w:val="0"/>
        <w:ind w:firstLine="709"/>
        <w:jc w:val="both"/>
        <w:rPr>
          <w:sz w:val="28"/>
          <w:szCs w:val="28"/>
        </w:rPr>
      </w:pPr>
      <w:r w:rsidRPr="00273672">
        <w:rPr>
          <w:sz w:val="28"/>
          <w:szCs w:val="28"/>
        </w:rPr>
        <w:t>2.1.Прием заявления и документов, необходимых для предоставления муниципальной услуги, осуществляется в Уполномоченном учреждении и МФЦ.</w:t>
      </w:r>
    </w:p>
    <w:p w:rsidR="006D1100" w:rsidRPr="00273672" w:rsidRDefault="00FE270E" w:rsidP="00273672">
      <w:pPr>
        <w:widowControl w:val="0"/>
        <w:autoSpaceDE w:val="0"/>
        <w:autoSpaceDN w:val="0"/>
        <w:adjustRightInd w:val="0"/>
        <w:ind w:firstLine="709"/>
        <w:jc w:val="both"/>
        <w:rPr>
          <w:sz w:val="28"/>
          <w:szCs w:val="28"/>
        </w:rPr>
      </w:pPr>
      <w:r w:rsidRPr="00273672">
        <w:rPr>
          <w:sz w:val="28"/>
          <w:szCs w:val="28"/>
        </w:rPr>
        <w:t>2.2</w:t>
      </w:r>
      <w:r w:rsidR="006D1100" w:rsidRPr="00273672">
        <w:rPr>
          <w:sz w:val="28"/>
          <w:szCs w:val="28"/>
        </w:rPr>
        <w:t xml:space="preserve">.Результатом предоставления муниципальной услуги </w:t>
      </w:r>
      <w:r w:rsidR="007B5717">
        <w:rPr>
          <w:sz w:val="28"/>
          <w:szCs w:val="28"/>
        </w:rPr>
        <w:t>«</w:t>
      </w:r>
      <w:r w:rsidR="006D1100" w:rsidRPr="00273672">
        <w:rPr>
          <w:sz w:val="28"/>
          <w:szCs w:val="28"/>
        </w:rPr>
        <w:t>Присвоение адреса объекту недвижимости</w:t>
      </w:r>
      <w:r w:rsidR="007B5717">
        <w:rPr>
          <w:sz w:val="28"/>
          <w:szCs w:val="28"/>
        </w:rPr>
        <w:t>»</w:t>
      </w:r>
      <w:r w:rsidR="006D1100" w:rsidRPr="00273672">
        <w:rPr>
          <w:sz w:val="28"/>
          <w:szCs w:val="28"/>
        </w:rPr>
        <w:t xml:space="preserve"> является постановление администрации Березовского городского округа о присвоении адреса объекту недвижимости или мотивированный письменный отказ в присвоении адреса (далее - итоговые документы).</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Конечным результатом предоставления муниципальной услуги является выдача заявителю итогового(ых) документа(ов).</w:t>
      </w:r>
    </w:p>
    <w:p w:rsidR="006D1100" w:rsidRPr="00273672" w:rsidRDefault="00FE270E" w:rsidP="00273672">
      <w:pPr>
        <w:widowControl w:val="0"/>
        <w:autoSpaceDE w:val="0"/>
        <w:autoSpaceDN w:val="0"/>
        <w:adjustRightInd w:val="0"/>
        <w:ind w:firstLine="709"/>
        <w:jc w:val="both"/>
        <w:rPr>
          <w:sz w:val="28"/>
          <w:szCs w:val="28"/>
        </w:rPr>
      </w:pPr>
      <w:r w:rsidRPr="00273672">
        <w:rPr>
          <w:sz w:val="28"/>
          <w:szCs w:val="28"/>
        </w:rPr>
        <w:t>2.3</w:t>
      </w:r>
      <w:r w:rsidR="006D1100" w:rsidRPr="00273672">
        <w:rPr>
          <w:sz w:val="28"/>
          <w:szCs w:val="28"/>
        </w:rPr>
        <w:t xml:space="preserve">.Срок предоставления муниципальной услуги исчисляется со дня подачи в Уполномоченное учреждение </w:t>
      </w:r>
      <w:r w:rsidRPr="00273672">
        <w:rPr>
          <w:sz w:val="28"/>
          <w:szCs w:val="28"/>
        </w:rPr>
        <w:t xml:space="preserve">или МФЦ </w:t>
      </w:r>
      <w:hyperlink w:anchor="Par232" w:history="1">
        <w:r w:rsidR="006D1100" w:rsidRPr="007B5717">
          <w:rPr>
            <w:color w:val="000000" w:themeColor="text1"/>
            <w:sz w:val="28"/>
            <w:szCs w:val="28"/>
          </w:rPr>
          <w:t>заявления</w:t>
        </w:r>
      </w:hyperlink>
      <w:r w:rsidR="006D1100" w:rsidRPr="00273672">
        <w:rPr>
          <w:sz w:val="28"/>
          <w:szCs w:val="28"/>
        </w:rPr>
        <w:t xml:space="preserve"> по форме согласно </w:t>
      </w:r>
      <w:r w:rsidR="00D96C79">
        <w:rPr>
          <w:sz w:val="28"/>
          <w:szCs w:val="28"/>
        </w:rPr>
        <w:t>п</w:t>
      </w:r>
      <w:r w:rsidR="006D1100" w:rsidRPr="00273672">
        <w:rPr>
          <w:sz w:val="28"/>
          <w:szCs w:val="28"/>
        </w:rPr>
        <w:t>риложению</w:t>
      </w:r>
      <w:r w:rsidR="00D96C79">
        <w:rPr>
          <w:sz w:val="28"/>
          <w:szCs w:val="28"/>
        </w:rPr>
        <w:t xml:space="preserve"> №1</w:t>
      </w:r>
      <w:r w:rsidR="006D1100" w:rsidRPr="00273672">
        <w:rPr>
          <w:sz w:val="28"/>
          <w:szCs w:val="28"/>
        </w:rPr>
        <w:t xml:space="preserve"> к настоящему</w:t>
      </w:r>
      <w:r w:rsidR="00D96C79">
        <w:rPr>
          <w:sz w:val="28"/>
          <w:szCs w:val="28"/>
        </w:rPr>
        <w:t xml:space="preserve"> Административному</w:t>
      </w:r>
      <w:r w:rsidR="006D1100" w:rsidRPr="00273672">
        <w:rPr>
          <w:sz w:val="28"/>
          <w:szCs w:val="28"/>
        </w:rPr>
        <w:t xml:space="preserve"> </w:t>
      </w:r>
      <w:r w:rsidR="00303451" w:rsidRPr="00273672">
        <w:rPr>
          <w:sz w:val="28"/>
          <w:szCs w:val="28"/>
        </w:rPr>
        <w:t>р</w:t>
      </w:r>
      <w:r w:rsidR="006D1100" w:rsidRPr="00273672">
        <w:rPr>
          <w:sz w:val="28"/>
          <w:szCs w:val="28"/>
        </w:rPr>
        <w:t>егламенту и комплекта документов, необходимых для предоставления муниципальной услуги, и не должен превышать 30 календарных дней.</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В случае запроса необходимой информации для предоставления муниципальной услуги срок ее предоставления может быть продлен до момента получения такой информации</w:t>
      </w:r>
      <w:r w:rsidR="00FE270E" w:rsidRPr="00273672">
        <w:rPr>
          <w:sz w:val="28"/>
          <w:szCs w:val="28"/>
        </w:rPr>
        <w:t>, но не более чем на 30 дней. При этом заявитель должен быть уведомлен о продлении срока рассмотрения его обращения.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2.</w:t>
      </w:r>
      <w:r w:rsidR="00FE270E" w:rsidRPr="00273672">
        <w:rPr>
          <w:sz w:val="28"/>
          <w:szCs w:val="28"/>
        </w:rPr>
        <w:t>4</w:t>
      </w:r>
      <w:r w:rsidRPr="00273672">
        <w:rPr>
          <w:sz w:val="28"/>
          <w:szCs w:val="28"/>
        </w:rPr>
        <w:t>.Исчерпывающий перечень документов, необходимых для предоставления муниципальной услуги.</w:t>
      </w:r>
    </w:p>
    <w:p w:rsidR="006D1100" w:rsidRPr="00273672" w:rsidRDefault="006D1100" w:rsidP="00273672">
      <w:pPr>
        <w:widowControl w:val="0"/>
        <w:autoSpaceDE w:val="0"/>
        <w:autoSpaceDN w:val="0"/>
        <w:adjustRightInd w:val="0"/>
        <w:ind w:firstLine="709"/>
        <w:jc w:val="both"/>
        <w:rPr>
          <w:sz w:val="28"/>
          <w:szCs w:val="28"/>
        </w:rPr>
      </w:pPr>
      <w:bookmarkStart w:id="3" w:name="Par87"/>
      <w:bookmarkEnd w:id="3"/>
      <w:r w:rsidRPr="00273672">
        <w:rPr>
          <w:sz w:val="28"/>
          <w:szCs w:val="28"/>
        </w:rPr>
        <w:t>2.</w:t>
      </w:r>
      <w:r w:rsidR="00FE270E" w:rsidRPr="00273672">
        <w:rPr>
          <w:sz w:val="28"/>
          <w:szCs w:val="28"/>
        </w:rPr>
        <w:t>4</w:t>
      </w:r>
      <w:r w:rsidRPr="00273672">
        <w:rPr>
          <w:sz w:val="28"/>
          <w:szCs w:val="28"/>
        </w:rPr>
        <w:t>.1.Для получения муниципальной услуги заявитель должен предоставить подлинники либо нотариально заверенные копии (для предъявления) и копии (для приобщения к делу) следующих документов:</w:t>
      </w:r>
    </w:p>
    <w:p w:rsidR="006D1100" w:rsidRPr="00273672" w:rsidRDefault="00FE270E" w:rsidP="00273672">
      <w:pPr>
        <w:widowControl w:val="0"/>
        <w:autoSpaceDE w:val="0"/>
        <w:autoSpaceDN w:val="0"/>
        <w:adjustRightInd w:val="0"/>
        <w:ind w:firstLine="709"/>
        <w:jc w:val="both"/>
        <w:rPr>
          <w:sz w:val="28"/>
          <w:szCs w:val="28"/>
        </w:rPr>
      </w:pPr>
      <w:r w:rsidRPr="00273672">
        <w:rPr>
          <w:sz w:val="28"/>
          <w:szCs w:val="28"/>
        </w:rPr>
        <w:t>1)заявление о присвоении адреса объекту недвижимости по форме согласно приложению №1 к настоящему</w:t>
      </w:r>
      <w:r w:rsidR="00D96C79">
        <w:rPr>
          <w:sz w:val="28"/>
          <w:szCs w:val="28"/>
        </w:rPr>
        <w:t xml:space="preserve"> Административному</w:t>
      </w:r>
      <w:r w:rsidRPr="00273672">
        <w:rPr>
          <w:sz w:val="28"/>
          <w:szCs w:val="28"/>
        </w:rPr>
        <w:t xml:space="preserve"> </w:t>
      </w:r>
      <w:r w:rsidR="00303451" w:rsidRPr="00273672">
        <w:rPr>
          <w:sz w:val="28"/>
          <w:szCs w:val="28"/>
        </w:rPr>
        <w:t>р</w:t>
      </w:r>
      <w:r w:rsidRPr="00273672">
        <w:rPr>
          <w:sz w:val="28"/>
          <w:szCs w:val="28"/>
        </w:rPr>
        <w:t>егламенту</w:t>
      </w:r>
      <w:r w:rsidR="006D1100" w:rsidRPr="00273672">
        <w:rPr>
          <w:sz w:val="28"/>
          <w:szCs w:val="28"/>
        </w:rPr>
        <w:t>;</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2)документы, удостоверяющие личность заявителя, являющегося физическим лицом, </w:t>
      </w:r>
      <w:r w:rsidR="00FE270E" w:rsidRPr="00273672">
        <w:rPr>
          <w:sz w:val="28"/>
          <w:szCs w:val="28"/>
        </w:rPr>
        <w:t>а также</w:t>
      </w:r>
      <w:r w:rsidRPr="00273672">
        <w:rPr>
          <w:sz w:val="28"/>
          <w:szCs w:val="28"/>
        </w:rPr>
        <w:t xml:space="preserve"> личность представителя физического или юридического лица;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3)доверенность,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его имени;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4)документы, удостоверяющие (устанавливающие) права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(далее - ЕГРП);</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5)документы, удостоверяющие (устанавливающие)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2.</w:t>
      </w:r>
      <w:r w:rsidR="00782C75" w:rsidRPr="00273672">
        <w:rPr>
          <w:sz w:val="28"/>
          <w:szCs w:val="28"/>
        </w:rPr>
        <w:t>4</w:t>
      </w:r>
      <w:r w:rsidRPr="00273672">
        <w:rPr>
          <w:sz w:val="28"/>
          <w:szCs w:val="28"/>
        </w:rPr>
        <w:t xml:space="preserve">.2.Заявитель вправе предоставить подлинники либо нотариально заверенные копии (для предъявления) и копии (для приобщения к делу) </w:t>
      </w:r>
      <w:r w:rsidRPr="00273672">
        <w:rPr>
          <w:sz w:val="28"/>
          <w:szCs w:val="28"/>
        </w:rPr>
        <w:lastRenderedPageBreak/>
        <w:t>следующих документов, подлежащих предоставлению в рамках межведомственного взаимодействия: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выписка из ЕГРП о правах на здание, строение, сооружение, находящееся на приобретаемом земельном участке;</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уведомление об отсутствии в ЕГРП запрашиваемых сведений о зарегистрированных правах на указанные здания, строения, сооружения;</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выписка из ЕГРП о правах на приобретаемый земельный участок;</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уведомление об отсутствии в ЕГРП сведений о зарегистрированных правах на испрашиваемый земельный участок;</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кадастровый паспорт земельного участка;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кадастровая выписка о земельном участке.</w:t>
      </w:r>
    </w:p>
    <w:p w:rsidR="006D1100" w:rsidRPr="00273672" w:rsidRDefault="00782C75" w:rsidP="00273672">
      <w:pPr>
        <w:widowControl w:val="0"/>
        <w:autoSpaceDE w:val="0"/>
        <w:autoSpaceDN w:val="0"/>
        <w:adjustRightInd w:val="0"/>
        <w:ind w:firstLine="709"/>
        <w:jc w:val="both"/>
        <w:rPr>
          <w:sz w:val="28"/>
          <w:szCs w:val="28"/>
        </w:rPr>
      </w:pPr>
      <w:bookmarkStart w:id="4" w:name="Par101"/>
      <w:bookmarkEnd w:id="4"/>
      <w:r w:rsidRPr="00273672">
        <w:rPr>
          <w:sz w:val="28"/>
          <w:szCs w:val="28"/>
        </w:rPr>
        <w:t>2.5</w:t>
      </w:r>
      <w:r w:rsidR="006D1100" w:rsidRPr="00273672">
        <w:rPr>
          <w:sz w:val="28"/>
          <w:szCs w:val="28"/>
        </w:rPr>
        <w:t>. Исчерпывающий перечень оснований для отказа в приеме документов, необходимых для предоставления муниципальной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1)представлен неполный пакет документов, указанных в </w:t>
      </w:r>
      <w:hyperlink w:anchor="Par87" w:history="1">
        <w:r w:rsidR="00782C75" w:rsidRPr="00D96C79">
          <w:rPr>
            <w:color w:val="000000" w:themeColor="text1"/>
            <w:sz w:val="28"/>
            <w:szCs w:val="28"/>
          </w:rPr>
          <w:t>п.2.4</w:t>
        </w:r>
        <w:r w:rsidRPr="00D96C79">
          <w:rPr>
            <w:color w:val="000000" w:themeColor="text1"/>
            <w:sz w:val="28"/>
            <w:szCs w:val="28"/>
          </w:rPr>
          <w:t>.1</w:t>
        </w:r>
      </w:hyperlink>
      <w:r w:rsidRPr="00273672">
        <w:rPr>
          <w:sz w:val="28"/>
          <w:szCs w:val="28"/>
        </w:rPr>
        <w:t xml:space="preserve"> настоящего</w:t>
      </w:r>
      <w:r w:rsidR="00D96C79">
        <w:rPr>
          <w:sz w:val="28"/>
          <w:szCs w:val="28"/>
        </w:rPr>
        <w:t xml:space="preserve"> Административного</w:t>
      </w:r>
      <w:r w:rsidRPr="00273672">
        <w:rPr>
          <w:sz w:val="28"/>
          <w:szCs w:val="28"/>
        </w:rPr>
        <w:t xml:space="preserve"> </w:t>
      </w:r>
      <w:r w:rsidR="00E751E2" w:rsidRPr="00273672">
        <w:rPr>
          <w:sz w:val="28"/>
          <w:szCs w:val="28"/>
        </w:rPr>
        <w:t>р</w:t>
      </w:r>
      <w:r w:rsidRPr="00273672">
        <w:rPr>
          <w:sz w:val="28"/>
          <w:szCs w:val="28"/>
        </w:rPr>
        <w:t>егламента;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2)заявление и документы поданы ненадлежащим лицом;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3)заявление и документы содержат подчистки, приписки, зачеркнутые слова и иные не оговоренные исправления, тексты написаны неразборчиво;</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4)фамилии, имена, отчества, адреса мест жительства написаны не полностью;</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5)заявления и документы исполнены карандашом;</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6)заявление и документы имеют серьезные повреждения, наличие которых не позволяет однозначно истолковать их содержание;</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7)не представлены оригиналы документов либо нотариально заверенные копии;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8)копии документов, направленные заявителем по почте, не удостоверены нотариально.</w:t>
      </w:r>
    </w:p>
    <w:p w:rsidR="006D1100" w:rsidRPr="00273672" w:rsidRDefault="00782C75" w:rsidP="00273672">
      <w:pPr>
        <w:widowControl w:val="0"/>
        <w:autoSpaceDE w:val="0"/>
        <w:autoSpaceDN w:val="0"/>
        <w:adjustRightInd w:val="0"/>
        <w:ind w:firstLine="709"/>
        <w:jc w:val="both"/>
        <w:rPr>
          <w:sz w:val="28"/>
          <w:szCs w:val="28"/>
        </w:rPr>
      </w:pPr>
      <w:r w:rsidRPr="00273672">
        <w:rPr>
          <w:sz w:val="28"/>
          <w:szCs w:val="28"/>
        </w:rPr>
        <w:t>2.6</w:t>
      </w:r>
      <w:r w:rsidR="006D1100" w:rsidRPr="00273672">
        <w:rPr>
          <w:sz w:val="28"/>
          <w:szCs w:val="28"/>
        </w:rPr>
        <w:t>.Исчерпывающий перечень оснований для отказа в предоставлении муниципальной услуги:</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 xml:space="preserve">1)полномочия по подписанию и подаче заявления не подтверждены доверенностью, </w:t>
      </w:r>
      <w:r w:rsidR="00782C75" w:rsidRPr="00273672">
        <w:rPr>
          <w:sz w:val="28"/>
          <w:szCs w:val="28"/>
        </w:rPr>
        <w:t>либо не представлены иные документы, подтверждающие право заявителя действовать</w:t>
      </w:r>
      <w:r w:rsidR="009C2099" w:rsidRPr="00273672">
        <w:rPr>
          <w:sz w:val="28"/>
          <w:szCs w:val="28"/>
        </w:rPr>
        <w:t xml:space="preserve"> от имени собственника (правообладателя) объекта недвижимого имущества, в случае обращения лица, не являющегося собственником (правообладателем) объекта недвижимого имущества;</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2)обращение лица, не являющегося собственником (правообладателем) объекта недвижимого имущества;</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3)отсутствие совместного обращения всех собственников (правообладателей) объекта недвижимого имущества;</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4</w:t>
      </w:r>
      <w:r w:rsidR="006D1100" w:rsidRPr="00273672">
        <w:rPr>
          <w:sz w:val="28"/>
          <w:szCs w:val="28"/>
        </w:rPr>
        <w:t>)объект недвижимого имущества не подлежит адресации;</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lastRenderedPageBreak/>
        <w:t>5</w:t>
      </w:r>
      <w:r w:rsidR="006D1100" w:rsidRPr="00273672">
        <w:rPr>
          <w:sz w:val="28"/>
          <w:szCs w:val="28"/>
        </w:rPr>
        <w:t>)установлен факт предоставления услуги ранее;</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6</w:t>
      </w:r>
      <w:r w:rsidR="006D1100" w:rsidRPr="00273672">
        <w:rPr>
          <w:sz w:val="28"/>
          <w:szCs w:val="28"/>
        </w:rPr>
        <w:t>)объект является временным;</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7</w:t>
      </w:r>
      <w:r w:rsidR="006D1100" w:rsidRPr="00273672">
        <w:rPr>
          <w:sz w:val="28"/>
          <w:szCs w:val="28"/>
        </w:rPr>
        <w:t>)объект является самовольно выстроенным;</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8</w:t>
      </w:r>
      <w:r w:rsidR="006D1100" w:rsidRPr="00273672">
        <w:rPr>
          <w:sz w:val="28"/>
          <w:szCs w:val="28"/>
        </w:rPr>
        <w:t>)отсутствие разработанной градостроительной документации на испрашиваемую территорию;</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9</w:t>
      </w:r>
      <w:r w:rsidR="006D1100" w:rsidRPr="00273672">
        <w:rPr>
          <w:sz w:val="28"/>
          <w:szCs w:val="28"/>
        </w:rPr>
        <w:t>)расположение объекта вне застроенной территории;</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10</w:t>
      </w:r>
      <w:r w:rsidR="006D1100" w:rsidRPr="00273672">
        <w:rPr>
          <w:sz w:val="28"/>
          <w:szCs w:val="28"/>
        </w:rPr>
        <w:t>)градостроительной документацией не предусмотрено размещение объекта капитального строительства на испрашиваемом земельном участке.</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2.</w:t>
      </w:r>
      <w:r w:rsidR="009C2099" w:rsidRPr="00273672">
        <w:rPr>
          <w:sz w:val="28"/>
          <w:szCs w:val="28"/>
        </w:rPr>
        <w:t>7</w:t>
      </w:r>
      <w:r w:rsidRPr="00273672">
        <w:rPr>
          <w:sz w:val="28"/>
          <w:szCs w:val="28"/>
        </w:rPr>
        <w:t>.Муниципальная услуга предоставляется бесплатно.</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2.</w:t>
      </w:r>
      <w:r w:rsidR="009C2099" w:rsidRPr="00273672">
        <w:rPr>
          <w:sz w:val="28"/>
          <w:szCs w:val="28"/>
        </w:rPr>
        <w:t>8</w:t>
      </w:r>
      <w:r w:rsidRPr="00273672">
        <w:rPr>
          <w:sz w:val="28"/>
          <w:szCs w:val="28"/>
        </w:rPr>
        <w:t>.Время ожидания в очереди для получения информации (консультации) не должно превышать 15 минут; время ожидания в очереди для подачи документов не должно превышать 15 минут; время ожидания в очереди для получения документов не должно превышать 15 минут. Прием заявителей ведется либо с помощью электронной системы управления очередью или, в случае отсутствия подобной системы, в порядке живой очереди.</w:t>
      </w:r>
    </w:p>
    <w:p w:rsidR="009C2099" w:rsidRPr="00273672" w:rsidRDefault="009C2099" w:rsidP="00273672">
      <w:pPr>
        <w:widowControl w:val="0"/>
        <w:autoSpaceDE w:val="0"/>
        <w:autoSpaceDN w:val="0"/>
        <w:adjustRightInd w:val="0"/>
        <w:ind w:firstLine="709"/>
        <w:jc w:val="both"/>
        <w:rPr>
          <w:sz w:val="28"/>
          <w:szCs w:val="28"/>
        </w:rPr>
      </w:pPr>
      <w:bookmarkStart w:id="5" w:name="Par143"/>
      <w:bookmarkEnd w:id="5"/>
      <w:r w:rsidRPr="00273672">
        <w:rPr>
          <w:sz w:val="28"/>
          <w:szCs w:val="28"/>
        </w:rPr>
        <w:t xml:space="preserve">2.9.Регистрация заявления и прилагаемых к нему документов, необходимых для предоставления муниципальной услуги, производится в день их поступления в Уполномоченное учреждение, либо в МФЦ. </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2.10.Здание,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2.11.Количество взаимодействий заявителя с должностными лицами при предоставлении муниципальной услуги и их продолжительность должны быть минимальными. Достижение этого показателя обеспечивается путем:</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автоматизации процедуры приема и выдачи заявления и документов;</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своевременного исполнения муниципальной услуги.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2.12.Технологичность оказания муниципальной услуги обеспечивается путем:</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обеспечения специалистов Уполномоченного учреждения и МФЦ необходимыми техническими средствами в достаточном объеме (копировальная техника, сканеры, компьютеры, принтеры, телефоны);</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автоматизации административных процедур;</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организации взаимодействия с органами, в распоряжении которых находятся документы и информация, необходимые для оказания муниципальных услуг.</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2.13.Показателями доступности и качества предоставления муниципальной услуги являются:</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соблюдение сроков предоставления муниципальной услуги;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соблюдение порядка информирования о муниципальной услуге;</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lastRenderedPageBreak/>
        <w:t>соблюдение условий ожидания приема для предоставления муниципальной услуги (получения результатов предоставления муниципальной услуги);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отсутствие избыточных административных процедур при предоставлении муниципальной услуги;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возможность обращения заявителей за получением муниципальной услуги через МФЦ.</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2.14.Требования, учитывающие особенности предоставления муниципальной услуги в электронной форме.</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Предоставление муниципальной услуги в электронной форме предполагает предоставление муниципальной услуги с использованием информационно-телекоммуникационных технологий, в т.ч. на портале государственных услуг Свердловской области, включая осуществление в рамках такого предоставления электронного взаимодействия между органами местного самоуправления, организациями и заявителями.</w:t>
      </w:r>
    </w:p>
    <w:p w:rsidR="009C2099" w:rsidRPr="00273672" w:rsidRDefault="009C2099" w:rsidP="00273672">
      <w:pPr>
        <w:widowControl w:val="0"/>
        <w:autoSpaceDE w:val="0"/>
        <w:autoSpaceDN w:val="0"/>
        <w:adjustRightInd w:val="0"/>
        <w:ind w:firstLine="709"/>
        <w:jc w:val="both"/>
        <w:outlineLvl w:val="1"/>
        <w:rPr>
          <w:sz w:val="28"/>
          <w:szCs w:val="28"/>
        </w:rPr>
      </w:pPr>
    </w:p>
    <w:p w:rsidR="006D1100" w:rsidRPr="00273672" w:rsidRDefault="006D1100" w:rsidP="00E751E2">
      <w:pPr>
        <w:widowControl w:val="0"/>
        <w:autoSpaceDE w:val="0"/>
        <w:autoSpaceDN w:val="0"/>
        <w:adjustRightInd w:val="0"/>
        <w:ind w:firstLine="709"/>
        <w:jc w:val="center"/>
        <w:outlineLvl w:val="1"/>
        <w:rPr>
          <w:sz w:val="28"/>
          <w:szCs w:val="28"/>
        </w:rPr>
      </w:pPr>
      <w:r w:rsidRPr="00273672">
        <w:rPr>
          <w:sz w:val="28"/>
          <w:szCs w:val="28"/>
        </w:rPr>
        <w:t>3.</w:t>
      </w:r>
      <w:r w:rsidR="00D96C79">
        <w:rPr>
          <w:sz w:val="28"/>
          <w:szCs w:val="28"/>
        </w:rPr>
        <w:t>С</w:t>
      </w:r>
      <w:r w:rsidR="00D96C79" w:rsidRPr="00273672">
        <w:rPr>
          <w:sz w:val="28"/>
          <w:szCs w:val="28"/>
        </w:rPr>
        <w:t>остав, последовательность и сроки</w:t>
      </w:r>
      <w:r w:rsidR="00D96C79">
        <w:rPr>
          <w:sz w:val="28"/>
          <w:szCs w:val="28"/>
        </w:rPr>
        <w:t xml:space="preserve"> </w:t>
      </w:r>
      <w:r w:rsidR="00D96C79" w:rsidRPr="00273672">
        <w:rPr>
          <w:sz w:val="28"/>
          <w:szCs w:val="28"/>
        </w:rPr>
        <w:t>выполнения административных процедур,</w:t>
      </w:r>
      <w:r w:rsidR="00D96C79">
        <w:rPr>
          <w:sz w:val="28"/>
          <w:szCs w:val="28"/>
        </w:rPr>
        <w:t xml:space="preserve"> </w:t>
      </w:r>
      <w:r w:rsidR="00D96C79" w:rsidRPr="00273672">
        <w:rPr>
          <w:sz w:val="28"/>
          <w:szCs w:val="28"/>
        </w:rPr>
        <w:t>требования к порядку их выполнения</w:t>
      </w:r>
    </w:p>
    <w:p w:rsidR="006D1100" w:rsidRPr="00273672" w:rsidRDefault="006D1100" w:rsidP="00273672">
      <w:pPr>
        <w:widowControl w:val="0"/>
        <w:autoSpaceDE w:val="0"/>
        <w:autoSpaceDN w:val="0"/>
        <w:adjustRightInd w:val="0"/>
        <w:ind w:firstLine="709"/>
        <w:jc w:val="both"/>
        <w:rPr>
          <w:sz w:val="28"/>
          <w:szCs w:val="28"/>
        </w:rPr>
      </w:pP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3.1.Предоставление муниципальной услуги, предусмотренной настоящим</w:t>
      </w:r>
      <w:r w:rsidR="00D96C79">
        <w:rPr>
          <w:sz w:val="28"/>
          <w:szCs w:val="28"/>
        </w:rPr>
        <w:t xml:space="preserve"> Административным</w:t>
      </w:r>
      <w:r w:rsidRPr="00273672">
        <w:rPr>
          <w:sz w:val="28"/>
          <w:szCs w:val="28"/>
        </w:rPr>
        <w:t xml:space="preserve"> </w:t>
      </w:r>
      <w:r w:rsidR="00E751E2" w:rsidRPr="00273672">
        <w:rPr>
          <w:sz w:val="28"/>
          <w:szCs w:val="28"/>
        </w:rPr>
        <w:t>р</w:t>
      </w:r>
      <w:r w:rsidRPr="00273672">
        <w:rPr>
          <w:sz w:val="28"/>
          <w:szCs w:val="28"/>
        </w:rPr>
        <w:t>егламентом, включает следующие административные процедуры:</w:t>
      </w:r>
    </w:p>
    <w:p w:rsidR="006D1100" w:rsidRPr="00273672" w:rsidRDefault="006D1100" w:rsidP="00273672">
      <w:pPr>
        <w:widowControl w:val="0"/>
        <w:autoSpaceDE w:val="0"/>
        <w:autoSpaceDN w:val="0"/>
        <w:adjustRightInd w:val="0"/>
        <w:ind w:firstLine="709"/>
        <w:jc w:val="both"/>
        <w:rPr>
          <w:sz w:val="28"/>
          <w:szCs w:val="28"/>
        </w:rPr>
      </w:pPr>
      <w:r w:rsidRPr="00273672">
        <w:rPr>
          <w:sz w:val="28"/>
          <w:szCs w:val="28"/>
        </w:rPr>
        <w:t>прием и регистрация заявления и документов, необходимых для предоставления муниципальной услуги;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передача заявления и документов, необходимых для предоставления муниципальной услуги, в Уполномоченное учреждение (в случае подачи заявления и документов через МФЦ);</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получение документов, необходимых для предоставления муниципальной услуги, в органах государственной регистрации, кадастра и картографии и в органах федеральной налоговой службы в порядке межведомственного взаимодействия;</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рассмотрение в Уполномоченном учреждении заявления и документов, предоставленных для получения муниципальной услуги;</w:t>
      </w:r>
    </w:p>
    <w:p w:rsidR="006D1100" w:rsidRPr="00273672" w:rsidRDefault="009C2099" w:rsidP="00273672">
      <w:pPr>
        <w:widowControl w:val="0"/>
        <w:autoSpaceDE w:val="0"/>
        <w:autoSpaceDN w:val="0"/>
        <w:adjustRightInd w:val="0"/>
        <w:ind w:firstLine="709"/>
        <w:jc w:val="both"/>
        <w:rPr>
          <w:sz w:val="28"/>
          <w:szCs w:val="28"/>
        </w:rPr>
      </w:pPr>
      <w:r w:rsidRPr="00273672">
        <w:rPr>
          <w:sz w:val="28"/>
          <w:szCs w:val="28"/>
        </w:rPr>
        <w:t>подготовка и выдача заявителю постановления администрации Березовского городского округа о присвоении адреса объекту недвижимости.</w:t>
      </w:r>
    </w:p>
    <w:p w:rsidR="00526350" w:rsidRPr="00273672" w:rsidRDefault="00526350" w:rsidP="00273672">
      <w:pPr>
        <w:widowControl w:val="0"/>
        <w:autoSpaceDE w:val="0"/>
        <w:autoSpaceDN w:val="0"/>
        <w:adjustRightInd w:val="0"/>
        <w:ind w:firstLine="709"/>
        <w:jc w:val="both"/>
        <w:rPr>
          <w:sz w:val="28"/>
          <w:szCs w:val="28"/>
        </w:rPr>
      </w:pPr>
      <w:r w:rsidRPr="00273672">
        <w:rPr>
          <w:sz w:val="28"/>
          <w:szCs w:val="28"/>
        </w:rPr>
        <w:t>3.2.Основанием для начала действий по предоставлению муниципальной услуги является:</w:t>
      </w:r>
    </w:p>
    <w:p w:rsidR="009C2099" w:rsidRPr="00273672" w:rsidRDefault="00526350" w:rsidP="00273672">
      <w:pPr>
        <w:widowControl w:val="0"/>
        <w:autoSpaceDE w:val="0"/>
        <w:autoSpaceDN w:val="0"/>
        <w:adjustRightInd w:val="0"/>
        <w:ind w:firstLine="709"/>
        <w:jc w:val="both"/>
        <w:rPr>
          <w:sz w:val="28"/>
          <w:szCs w:val="28"/>
        </w:rPr>
      </w:pPr>
      <w:r w:rsidRPr="00273672">
        <w:rPr>
          <w:sz w:val="28"/>
          <w:szCs w:val="28"/>
        </w:rPr>
        <w:t xml:space="preserve"> </w:t>
      </w:r>
      <w:r w:rsidR="009C2099" w:rsidRPr="00273672">
        <w:rPr>
          <w:sz w:val="28"/>
          <w:szCs w:val="28"/>
        </w:rPr>
        <w:t>личное обращение заявителя в Уполномоченное учреждение или МФЦ с заявлением и комплектом документов, предусмотренных п.2.4.1 настоящего</w:t>
      </w:r>
      <w:r w:rsidR="00D96C79">
        <w:rPr>
          <w:sz w:val="28"/>
          <w:szCs w:val="28"/>
        </w:rPr>
        <w:t xml:space="preserve"> Административного</w:t>
      </w:r>
      <w:r w:rsidR="009C2099" w:rsidRPr="00273672">
        <w:rPr>
          <w:sz w:val="28"/>
          <w:szCs w:val="28"/>
        </w:rPr>
        <w:t xml:space="preserve"> </w:t>
      </w:r>
      <w:r w:rsidR="00E751E2" w:rsidRPr="00273672">
        <w:rPr>
          <w:sz w:val="28"/>
          <w:szCs w:val="28"/>
        </w:rPr>
        <w:t>р</w:t>
      </w:r>
      <w:r w:rsidR="009C2099" w:rsidRPr="00273672">
        <w:rPr>
          <w:sz w:val="28"/>
          <w:szCs w:val="28"/>
        </w:rPr>
        <w:t>егламента;</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доставленное почтой в Уполномоченное учреждение заявление;</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направление заявителем с использованием единого портала государственных и муниципальных услуг заявления и комплекта документов, </w:t>
      </w:r>
      <w:r w:rsidRPr="00273672">
        <w:rPr>
          <w:sz w:val="28"/>
          <w:szCs w:val="28"/>
        </w:rPr>
        <w:lastRenderedPageBreak/>
        <w:t>предусмотренных п.2.4.1 настоящего</w:t>
      </w:r>
      <w:r w:rsidR="00D96C79">
        <w:rPr>
          <w:sz w:val="28"/>
          <w:szCs w:val="28"/>
        </w:rPr>
        <w:t xml:space="preserve"> Административного</w:t>
      </w:r>
      <w:r w:rsidRPr="00273672">
        <w:rPr>
          <w:sz w:val="28"/>
          <w:szCs w:val="28"/>
        </w:rPr>
        <w:t xml:space="preserve"> </w:t>
      </w:r>
      <w:r w:rsidR="00E751E2" w:rsidRPr="00273672">
        <w:rPr>
          <w:sz w:val="28"/>
          <w:szCs w:val="28"/>
        </w:rPr>
        <w:t>р</w:t>
      </w:r>
      <w:r w:rsidRPr="00273672">
        <w:rPr>
          <w:sz w:val="28"/>
          <w:szCs w:val="28"/>
        </w:rPr>
        <w:t>егламента.</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Специалист Уполномоченного учреждения или МФЦ:</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устанавливает личность заявителя, в том числе проверяет документ, удостоверяющий личность заявителя, полномочия представителя;</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проводит первичную проверку предоставленных документов на предмет соответствия их установленным законодательством требованиям: копии документов соответствуют оригиналам либо нотариально заверенным копиям; отсутствуют основания, перечисленные в п.2.5</w:t>
      </w:r>
      <w:hyperlink w:anchor="Par113" w:history="1"/>
      <w:r w:rsidRPr="00273672">
        <w:rPr>
          <w:sz w:val="28"/>
          <w:szCs w:val="28"/>
        </w:rPr>
        <w:t xml:space="preserve"> настоящего</w:t>
      </w:r>
      <w:r w:rsidR="00E751E2">
        <w:rPr>
          <w:sz w:val="28"/>
          <w:szCs w:val="28"/>
        </w:rPr>
        <w:t xml:space="preserve"> Административного</w:t>
      </w:r>
      <w:r w:rsidRPr="00273672">
        <w:rPr>
          <w:sz w:val="28"/>
          <w:szCs w:val="28"/>
        </w:rPr>
        <w:t xml:space="preserve"> </w:t>
      </w:r>
      <w:r w:rsidR="00E751E2" w:rsidRPr="00273672">
        <w:rPr>
          <w:sz w:val="28"/>
          <w:szCs w:val="28"/>
        </w:rPr>
        <w:t>р</w:t>
      </w:r>
      <w:r w:rsidRPr="00273672">
        <w:rPr>
          <w:sz w:val="28"/>
          <w:szCs w:val="28"/>
        </w:rPr>
        <w:t>егламента;</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регистрирует поступившее заявление;</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формирует дело заявителя.</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Общий максимальный срок приема документов от одного заявителя не должен превышать 15 минут.</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3.3.При выявлении наличия оснований для отказа в приеме документов, предусмотренных п.2.5 настоящего</w:t>
      </w:r>
      <w:r w:rsidR="00D96C79">
        <w:rPr>
          <w:sz w:val="28"/>
          <w:szCs w:val="28"/>
        </w:rPr>
        <w:t xml:space="preserve"> Административного</w:t>
      </w:r>
      <w:r w:rsidRPr="00273672">
        <w:rPr>
          <w:sz w:val="28"/>
          <w:szCs w:val="28"/>
        </w:rPr>
        <w:t xml:space="preserve"> </w:t>
      </w:r>
      <w:r w:rsidR="00E751E2" w:rsidRPr="00273672">
        <w:rPr>
          <w:sz w:val="28"/>
          <w:szCs w:val="28"/>
        </w:rPr>
        <w:t>р</w:t>
      </w:r>
      <w:r w:rsidRPr="00273672">
        <w:rPr>
          <w:sz w:val="28"/>
          <w:szCs w:val="28"/>
        </w:rPr>
        <w:t xml:space="preserve">егламента, специалист, ответственным за прием документов, сообщает заявителю о причинах отказа в приеме документов и предлагает устранить их наличие. </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3.4.В случае подачи заявления и документов, необходимых для предоставления муниципальной услуги, через МФЦ, дело заявителя передается в Уполномоченное учреждение на следующий рабочий день после приема в МФЦ.</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3.5.В случае если в ходе проверки документов выявлена необходимость получения документов в порядке межведомственного взаимодействия, специалист Уполномоченного учреждения в течение двух рабочих дней направляет запрос в органы государственной регистрации, кадастра и картографии и в органы федеральной налоговой службы. Ответ на запрос должен быть предоставлен в течение пяти рабочих дней.</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3.6.В случае если в ходе проверки документов специалистом Уполномоченного учреждения выявлены нарушения требований, указанных в 2.5</w:t>
      </w:r>
      <w:hyperlink w:anchor="Par113" w:history="1"/>
      <w:r w:rsidRPr="00273672">
        <w:rPr>
          <w:sz w:val="28"/>
          <w:szCs w:val="28"/>
        </w:rPr>
        <w:t xml:space="preserve"> настоящего</w:t>
      </w:r>
      <w:r w:rsidR="00D96C79">
        <w:rPr>
          <w:sz w:val="28"/>
          <w:szCs w:val="28"/>
        </w:rPr>
        <w:t xml:space="preserve"> Административного</w:t>
      </w:r>
      <w:r w:rsidRPr="00273672">
        <w:rPr>
          <w:sz w:val="28"/>
          <w:szCs w:val="28"/>
        </w:rPr>
        <w:t xml:space="preserve"> </w:t>
      </w:r>
      <w:r w:rsidR="00E751E2" w:rsidRPr="00273672">
        <w:rPr>
          <w:sz w:val="28"/>
          <w:szCs w:val="28"/>
        </w:rPr>
        <w:t>р</w:t>
      </w:r>
      <w:r w:rsidRPr="00273672">
        <w:rPr>
          <w:sz w:val="28"/>
          <w:szCs w:val="28"/>
        </w:rPr>
        <w:t>егламента, или ос</w:t>
      </w:r>
      <w:bookmarkStart w:id="6" w:name="_GoBack"/>
      <w:bookmarkEnd w:id="6"/>
      <w:r w:rsidRPr="00273672">
        <w:rPr>
          <w:sz w:val="28"/>
          <w:szCs w:val="28"/>
        </w:rPr>
        <w:t xml:space="preserve">нования для отказа в предоставлении муниципальной услуги, специалист Уполномоченного учреждения подготавливает проект письменного отказа в </w:t>
      </w:r>
      <w:r w:rsidR="00606B6B" w:rsidRPr="00273672">
        <w:rPr>
          <w:sz w:val="28"/>
          <w:szCs w:val="28"/>
        </w:rPr>
        <w:t>присвоении адреса объекту недвижимости</w:t>
      </w:r>
      <w:r w:rsidRPr="00273672">
        <w:rPr>
          <w:sz w:val="28"/>
          <w:szCs w:val="28"/>
        </w:rPr>
        <w:t xml:space="preserve"> и передает его в администрацию Березовского городского округа для рассмотрения и подписания. </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После подписания отказа в предоставлении муниципальной услуги специалист Уполномоченного учреждения в течение трех рабочих дней уведомляет заявителя об отказе в предоставлении муниципальной услуги по телефону, указанному в заявлении.</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Отказ в предоставлении муниципальной услуги может быть получен заявителем лично в Уполномоченном учреждении, или направлен заявителю по почте на адрес, указанный в заявлении. </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Письменный отказ в </w:t>
      </w:r>
      <w:r w:rsidR="00606B6B" w:rsidRPr="00273672">
        <w:rPr>
          <w:sz w:val="28"/>
          <w:szCs w:val="28"/>
        </w:rPr>
        <w:t>присвоении адреса объекту недвижимости</w:t>
      </w:r>
      <w:r w:rsidRPr="00273672">
        <w:rPr>
          <w:sz w:val="28"/>
          <w:szCs w:val="28"/>
        </w:rPr>
        <w:t xml:space="preserve"> должен содержать причины отказа. </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3.7.В случае отсутствия оснований для отказа в предоставлении муниципальной услуги специалист Уполномоченного учреждения готовит проект постановления администрации Березовского городского округа о присвоении </w:t>
      </w:r>
      <w:r w:rsidRPr="00273672">
        <w:rPr>
          <w:sz w:val="28"/>
          <w:szCs w:val="28"/>
        </w:rPr>
        <w:lastRenderedPageBreak/>
        <w:t>адреса объекту недвижимости на основе сведений информационной системы обеспечения градостроительной деятельности и передает его с приложением всех материалов в администрацию Березовского городского округа для рассмотрения и подписания.</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В случае выявления при рассмотрении представленных документов несоответствия подготовленного проекта постановления администрации Березовского городского округа </w:t>
      </w:r>
      <w:r w:rsidR="00606B6B" w:rsidRPr="00273672">
        <w:rPr>
          <w:sz w:val="28"/>
          <w:szCs w:val="28"/>
        </w:rPr>
        <w:t xml:space="preserve">о присвоении адреса объекту недвижимости </w:t>
      </w:r>
      <w:r w:rsidRPr="00273672">
        <w:rPr>
          <w:sz w:val="28"/>
          <w:szCs w:val="28"/>
        </w:rPr>
        <w:t>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Уполномоченного учреждения на доработку.</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3.8.Выдача итогового документа осуществляется специалистами Уполномоченного учреждения. </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 xml:space="preserve">Основанием для выдачи итогового документа заявителю является подписанное главой Березовского городского округа постановление администрации Березовского городского округа </w:t>
      </w:r>
      <w:r w:rsidR="00606B6B" w:rsidRPr="00273672">
        <w:rPr>
          <w:sz w:val="28"/>
          <w:szCs w:val="28"/>
        </w:rPr>
        <w:t>о присвоении адреса объекту недвижимости</w:t>
      </w:r>
      <w:r w:rsidRPr="00273672">
        <w:rPr>
          <w:sz w:val="28"/>
          <w:szCs w:val="28"/>
        </w:rPr>
        <w:t>.</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Специалист Уполномоченного учреждения, ответственный за выдачу итоговых документов заявителю:</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формирует пакет документов для выдачи заявителю;</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выдает итоговый документ заявителю при предъявлении последним документа, удостоверяющего личность, а также документа, подтверждающего полномочия лица</w:t>
      </w:r>
    </w:p>
    <w:p w:rsidR="009C2099" w:rsidRPr="00273672" w:rsidRDefault="009C2099" w:rsidP="00273672">
      <w:pPr>
        <w:widowControl w:val="0"/>
        <w:autoSpaceDE w:val="0"/>
        <w:autoSpaceDN w:val="0"/>
        <w:adjustRightInd w:val="0"/>
        <w:ind w:firstLine="709"/>
        <w:jc w:val="both"/>
        <w:rPr>
          <w:sz w:val="28"/>
          <w:szCs w:val="28"/>
        </w:rPr>
      </w:pPr>
      <w:r w:rsidRPr="00273672">
        <w:rPr>
          <w:sz w:val="28"/>
          <w:szCs w:val="28"/>
        </w:rPr>
        <w:t>вносит в систему единого документооборота пометку о реквизитах итогового документа, а также данные о получателе.</w:t>
      </w:r>
    </w:p>
    <w:p w:rsidR="006D1100" w:rsidRPr="00273672" w:rsidRDefault="006D1100" w:rsidP="00273672">
      <w:pPr>
        <w:widowControl w:val="0"/>
        <w:autoSpaceDE w:val="0"/>
        <w:autoSpaceDN w:val="0"/>
        <w:adjustRightInd w:val="0"/>
        <w:ind w:firstLine="709"/>
        <w:jc w:val="both"/>
        <w:rPr>
          <w:sz w:val="28"/>
          <w:szCs w:val="28"/>
        </w:rPr>
      </w:pPr>
    </w:p>
    <w:p w:rsidR="00606B6B" w:rsidRPr="00273672" w:rsidRDefault="00606B6B" w:rsidP="00E751E2">
      <w:pPr>
        <w:widowControl w:val="0"/>
        <w:autoSpaceDE w:val="0"/>
        <w:autoSpaceDN w:val="0"/>
        <w:adjustRightInd w:val="0"/>
        <w:ind w:firstLine="709"/>
        <w:jc w:val="center"/>
        <w:outlineLvl w:val="1"/>
        <w:rPr>
          <w:sz w:val="28"/>
          <w:szCs w:val="28"/>
        </w:rPr>
      </w:pPr>
      <w:bookmarkStart w:id="7" w:name="Par172"/>
      <w:bookmarkEnd w:id="7"/>
      <w:r w:rsidRPr="00273672">
        <w:rPr>
          <w:sz w:val="28"/>
          <w:szCs w:val="28"/>
        </w:rPr>
        <w:t>4.</w:t>
      </w:r>
      <w:r w:rsidR="00B024A5">
        <w:rPr>
          <w:sz w:val="28"/>
          <w:szCs w:val="28"/>
        </w:rPr>
        <w:t>Ф</w:t>
      </w:r>
      <w:r w:rsidR="00B024A5" w:rsidRPr="00273672">
        <w:rPr>
          <w:sz w:val="28"/>
          <w:szCs w:val="28"/>
        </w:rPr>
        <w:t>ормы контроля за исполнением настоящего</w:t>
      </w:r>
      <w:r w:rsidR="00B024A5">
        <w:rPr>
          <w:sz w:val="28"/>
          <w:szCs w:val="28"/>
        </w:rPr>
        <w:t xml:space="preserve"> Административного</w:t>
      </w:r>
      <w:r w:rsidR="00B024A5" w:rsidRPr="00273672">
        <w:rPr>
          <w:sz w:val="28"/>
          <w:szCs w:val="28"/>
        </w:rPr>
        <w:t xml:space="preserve"> регламента</w:t>
      </w:r>
    </w:p>
    <w:p w:rsidR="00606B6B" w:rsidRPr="00273672" w:rsidRDefault="00606B6B" w:rsidP="00273672">
      <w:pPr>
        <w:widowControl w:val="0"/>
        <w:autoSpaceDE w:val="0"/>
        <w:autoSpaceDN w:val="0"/>
        <w:adjustRightInd w:val="0"/>
        <w:ind w:firstLine="709"/>
        <w:jc w:val="both"/>
        <w:rPr>
          <w:sz w:val="28"/>
          <w:szCs w:val="28"/>
        </w:rPr>
      </w:pP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w:t>
      </w:r>
      <w:r w:rsidR="00B024A5">
        <w:rPr>
          <w:sz w:val="28"/>
          <w:szCs w:val="28"/>
        </w:rPr>
        <w:t xml:space="preserve"> Административным</w:t>
      </w:r>
      <w:r w:rsidRPr="00273672">
        <w:rPr>
          <w:sz w:val="28"/>
          <w:szCs w:val="28"/>
        </w:rPr>
        <w:t xml:space="preserve"> </w:t>
      </w:r>
      <w:r w:rsidR="00E751E2" w:rsidRPr="00273672">
        <w:rPr>
          <w:sz w:val="28"/>
          <w:szCs w:val="28"/>
        </w:rPr>
        <w:t>р</w:t>
      </w:r>
      <w:r w:rsidRPr="00273672">
        <w:rPr>
          <w:sz w:val="28"/>
          <w:szCs w:val="28"/>
        </w:rPr>
        <w:t>егламентом, осуществляется руководителем Уполномоченного учреждения.</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4.2.Текущий контроль за соблюдением работниками МФЦ последовательности действий, определенных настоящим</w:t>
      </w:r>
      <w:r w:rsidR="00B024A5">
        <w:rPr>
          <w:sz w:val="28"/>
          <w:szCs w:val="28"/>
        </w:rPr>
        <w:t xml:space="preserve"> Административным</w:t>
      </w:r>
      <w:r w:rsidRPr="00273672">
        <w:rPr>
          <w:sz w:val="28"/>
          <w:szCs w:val="28"/>
        </w:rPr>
        <w:t xml:space="preserve"> </w:t>
      </w:r>
      <w:r w:rsidR="00E751E2" w:rsidRPr="00273672">
        <w:rPr>
          <w:sz w:val="28"/>
          <w:szCs w:val="28"/>
        </w:rPr>
        <w:t>р</w:t>
      </w:r>
      <w:r w:rsidRPr="00273672">
        <w:rPr>
          <w:sz w:val="28"/>
          <w:szCs w:val="28"/>
        </w:rPr>
        <w:t>егламентом, осуществляется руководителем соответствующего структурного подразделения МФЦ.</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4.3.Контроль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w:t>
      </w:r>
      <w:r w:rsidR="00B024A5">
        <w:rPr>
          <w:sz w:val="28"/>
          <w:szCs w:val="28"/>
        </w:rPr>
        <w:t xml:space="preserve"> Административного</w:t>
      </w:r>
      <w:r w:rsidRPr="00273672">
        <w:rPr>
          <w:sz w:val="28"/>
          <w:szCs w:val="28"/>
        </w:rPr>
        <w:t xml:space="preserve"> </w:t>
      </w:r>
      <w:r w:rsidR="00E751E2" w:rsidRPr="00273672">
        <w:rPr>
          <w:sz w:val="28"/>
          <w:szCs w:val="28"/>
        </w:rPr>
        <w:t>р</w:t>
      </w:r>
      <w:r w:rsidRPr="00273672">
        <w:rPr>
          <w:sz w:val="28"/>
          <w:szCs w:val="28"/>
        </w:rPr>
        <w:t xml:space="preserve">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w:t>
      </w:r>
      <w:r w:rsidRPr="00273672">
        <w:rPr>
          <w:sz w:val="28"/>
          <w:szCs w:val="28"/>
        </w:rPr>
        <w:lastRenderedPageBreak/>
        <w:t>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606B6B" w:rsidRPr="00273672" w:rsidRDefault="00B024A5" w:rsidP="00E751E2">
      <w:pPr>
        <w:widowControl w:val="0"/>
        <w:tabs>
          <w:tab w:val="left" w:pos="709"/>
        </w:tabs>
        <w:autoSpaceDE w:val="0"/>
        <w:autoSpaceDN w:val="0"/>
        <w:adjustRightInd w:val="0"/>
        <w:ind w:firstLine="709"/>
        <w:jc w:val="both"/>
        <w:rPr>
          <w:sz w:val="28"/>
          <w:szCs w:val="28"/>
        </w:rPr>
      </w:pPr>
      <w:r>
        <w:rPr>
          <w:sz w:val="28"/>
          <w:szCs w:val="28"/>
        </w:rPr>
        <w:t>4.4</w:t>
      </w:r>
      <w:r w:rsidR="00E751E2">
        <w:rPr>
          <w:sz w:val="28"/>
          <w:szCs w:val="28"/>
        </w:rPr>
        <w:t>.</w:t>
      </w:r>
      <w:r w:rsidR="00606B6B" w:rsidRPr="00273672">
        <w:rPr>
          <w:sz w:val="28"/>
          <w:szCs w:val="28"/>
        </w:rPr>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606B6B" w:rsidRPr="00273672" w:rsidRDefault="00606B6B" w:rsidP="00273672">
      <w:pPr>
        <w:widowControl w:val="0"/>
        <w:autoSpaceDE w:val="0"/>
        <w:autoSpaceDN w:val="0"/>
        <w:adjustRightInd w:val="0"/>
        <w:ind w:firstLine="709"/>
        <w:jc w:val="both"/>
        <w:rPr>
          <w:sz w:val="28"/>
          <w:szCs w:val="28"/>
        </w:rPr>
      </w:pPr>
    </w:p>
    <w:p w:rsidR="00606B6B" w:rsidRPr="00273672" w:rsidRDefault="00606B6B" w:rsidP="00E751E2">
      <w:pPr>
        <w:widowControl w:val="0"/>
        <w:autoSpaceDE w:val="0"/>
        <w:autoSpaceDN w:val="0"/>
        <w:adjustRightInd w:val="0"/>
        <w:ind w:firstLine="709"/>
        <w:jc w:val="center"/>
        <w:outlineLvl w:val="1"/>
        <w:rPr>
          <w:sz w:val="28"/>
          <w:szCs w:val="28"/>
        </w:rPr>
      </w:pPr>
      <w:bookmarkStart w:id="8" w:name="Par191"/>
      <w:bookmarkEnd w:id="8"/>
      <w:r w:rsidRPr="00273672">
        <w:rPr>
          <w:sz w:val="28"/>
          <w:szCs w:val="28"/>
        </w:rPr>
        <w:t xml:space="preserve">5. </w:t>
      </w:r>
      <w:r w:rsidR="00B024A5">
        <w:rPr>
          <w:sz w:val="28"/>
          <w:szCs w:val="28"/>
        </w:rPr>
        <w:t>Д</w:t>
      </w:r>
      <w:r w:rsidR="00B024A5" w:rsidRPr="00273672">
        <w:rPr>
          <w:sz w:val="28"/>
          <w:szCs w:val="28"/>
        </w:rPr>
        <w:t>осудебный (внесудебный) порядок обжалования</w:t>
      </w:r>
    </w:p>
    <w:p w:rsidR="00606B6B" w:rsidRPr="00273672" w:rsidRDefault="00B024A5" w:rsidP="00E751E2">
      <w:pPr>
        <w:widowControl w:val="0"/>
        <w:autoSpaceDE w:val="0"/>
        <w:autoSpaceDN w:val="0"/>
        <w:adjustRightInd w:val="0"/>
        <w:ind w:firstLine="709"/>
        <w:jc w:val="center"/>
        <w:rPr>
          <w:sz w:val="28"/>
          <w:szCs w:val="28"/>
        </w:rPr>
      </w:pPr>
      <w:r w:rsidRPr="00273672">
        <w:rPr>
          <w:sz w:val="28"/>
          <w:szCs w:val="28"/>
        </w:rPr>
        <w:t>решений и действий (бездействия) органа, предоставляющего</w:t>
      </w:r>
    </w:p>
    <w:p w:rsidR="00606B6B" w:rsidRPr="00273672" w:rsidRDefault="00B024A5" w:rsidP="00E751E2">
      <w:pPr>
        <w:widowControl w:val="0"/>
        <w:autoSpaceDE w:val="0"/>
        <w:autoSpaceDN w:val="0"/>
        <w:adjustRightInd w:val="0"/>
        <w:ind w:firstLine="709"/>
        <w:jc w:val="center"/>
        <w:rPr>
          <w:sz w:val="28"/>
          <w:szCs w:val="28"/>
        </w:rPr>
      </w:pPr>
      <w:r w:rsidRPr="00273672">
        <w:rPr>
          <w:sz w:val="28"/>
          <w:szCs w:val="28"/>
        </w:rPr>
        <w:t>муниципальную услугу, а также должностных лиц</w:t>
      </w:r>
    </w:p>
    <w:p w:rsidR="00606B6B" w:rsidRPr="00273672" w:rsidRDefault="00B024A5" w:rsidP="00E751E2">
      <w:pPr>
        <w:widowControl w:val="0"/>
        <w:autoSpaceDE w:val="0"/>
        <w:autoSpaceDN w:val="0"/>
        <w:adjustRightInd w:val="0"/>
        <w:ind w:firstLine="709"/>
        <w:jc w:val="center"/>
        <w:rPr>
          <w:sz w:val="28"/>
          <w:szCs w:val="28"/>
        </w:rPr>
      </w:pPr>
      <w:r w:rsidRPr="00273672">
        <w:rPr>
          <w:sz w:val="28"/>
          <w:szCs w:val="28"/>
        </w:rPr>
        <w:t>или муниципальных служащих</w:t>
      </w:r>
    </w:p>
    <w:p w:rsidR="00606B6B" w:rsidRPr="00273672" w:rsidRDefault="00606B6B" w:rsidP="00273672">
      <w:pPr>
        <w:widowControl w:val="0"/>
        <w:autoSpaceDE w:val="0"/>
        <w:autoSpaceDN w:val="0"/>
        <w:adjustRightInd w:val="0"/>
        <w:ind w:firstLine="709"/>
        <w:jc w:val="both"/>
        <w:rPr>
          <w:sz w:val="28"/>
          <w:szCs w:val="28"/>
        </w:rPr>
      </w:pP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5.1.Заявители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Заявитель может обратиться с жалобой в досудебном (внесудебном) порядке в том числе в следующих случаях:</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нарушение срока регистрации запроса заявителя о предоставлении муниципальной услуги;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нарушение срока предоставления муниципальной услуги;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06B6B" w:rsidRDefault="00606B6B" w:rsidP="00B024A5">
      <w:pPr>
        <w:widowControl w:val="0"/>
        <w:tabs>
          <w:tab w:val="left" w:pos="709"/>
        </w:tabs>
        <w:autoSpaceDE w:val="0"/>
        <w:autoSpaceDN w:val="0"/>
        <w:adjustRightInd w:val="0"/>
        <w:ind w:firstLine="709"/>
        <w:jc w:val="both"/>
        <w:rPr>
          <w:sz w:val="28"/>
          <w:szCs w:val="28"/>
        </w:rPr>
      </w:pPr>
      <w:r w:rsidRPr="00273672">
        <w:rPr>
          <w:sz w:val="28"/>
          <w:szCs w:val="28"/>
        </w:rPr>
        <w:t>5.2.Жалоба может быть принята при личном приеме заявителя, а также направлена по почте,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B764CD" w:rsidRDefault="00B764CD" w:rsidP="00B024A5">
      <w:pPr>
        <w:widowControl w:val="0"/>
        <w:tabs>
          <w:tab w:val="left" w:pos="709"/>
        </w:tabs>
        <w:autoSpaceDE w:val="0"/>
        <w:autoSpaceDN w:val="0"/>
        <w:adjustRightInd w:val="0"/>
        <w:ind w:firstLine="709"/>
        <w:jc w:val="both"/>
        <w:rPr>
          <w:sz w:val="28"/>
          <w:szCs w:val="28"/>
        </w:rPr>
      </w:pPr>
    </w:p>
    <w:p w:rsidR="00B764CD" w:rsidRPr="00273672" w:rsidRDefault="00B764CD" w:rsidP="00B764CD">
      <w:pPr>
        <w:widowControl w:val="0"/>
        <w:tabs>
          <w:tab w:val="left" w:pos="709"/>
        </w:tabs>
        <w:autoSpaceDE w:val="0"/>
        <w:autoSpaceDN w:val="0"/>
        <w:adjustRightInd w:val="0"/>
        <w:ind w:firstLine="709"/>
        <w:jc w:val="both"/>
        <w:rPr>
          <w:sz w:val="28"/>
          <w:szCs w:val="28"/>
        </w:rPr>
      </w:pP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lastRenderedPageBreak/>
        <w:t>Жалоба на действия (бездействие) работников МФЦ подается на имя руководителя соответствующего структурного подразделения МФЦ.</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Жалоба должна содержать:</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5.3.Жалоба,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Уполномоченного учреждения, работника МФЦ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5.4.По результатам рассмотрения жалобы орган, предоставляющий муниципальную услугу, принимает одно из следующих решений:</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отказывает в удовлетворении жалобы.</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 xml:space="preserve">Не позднее дня, следующего за днем принятия решения по результатам </w:t>
      </w:r>
      <w:r w:rsidRPr="00273672">
        <w:rPr>
          <w:sz w:val="28"/>
          <w:szCs w:val="28"/>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 xml:space="preserve">5.5.Ответ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0" w:history="1">
        <w:r w:rsidRPr="00B024A5">
          <w:rPr>
            <w:color w:val="000000" w:themeColor="text1"/>
            <w:sz w:val="28"/>
            <w:szCs w:val="28"/>
          </w:rPr>
          <w:t>законом</w:t>
        </w:r>
      </w:hyperlink>
      <w:r w:rsidRPr="00273672">
        <w:rPr>
          <w:sz w:val="28"/>
          <w:szCs w:val="28"/>
        </w:rPr>
        <w:t xml:space="preserve"> от 02.05.2006 </w:t>
      </w:r>
      <w:r w:rsidR="00B024A5">
        <w:rPr>
          <w:sz w:val="28"/>
          <w:szCs w:val="28"/>
        </w:rPr>
        <w:t>№</w:t>
      </w:r>
      <w:r w:rsidRPr="00273672">
        <w:rPr>
          <w:sz w:val="28"/>
          <w:szCs w:val="28"/>
        </w:rPr>
        <w:t xml:space="preserve">59-ФЗ </w:t>
      </w:r>
      <w:r w:rsidR="00B024A5">
        <w:rPr>
          <w:sz w:val="28"/>
          <w:szCs w:val="28"/>
        </w:rPr>
        <w:t>«</w:t>
      </w:r>
      <w:r w:rsidRPr="00273672">
        <w:rPr>
          <w:sz w:val="28"/>
          <w:szCs w:val="28"/>
        </w:rPr>
        <w:t>О порядке рассмотрения обращений граждан Российской Федерации</w:t>
      </w:r>
      <w:r w:rsidR="00B024A5">
        <w:rPr>
          <w:sz w:val="28"/>
          <w:szCs w:val="28"/>
        </w:rPr>
        <w:t>»</w:t>
      </w:r>
      <w:r w:rsidRPr="00273672">
        <w:rPr>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606B6B" w:rsidRPr="00273672" w:rsidRDefault="00606B6B" w:rsidP="00273672">
      <w:pPr>
        <w:widowControl w:val="0"/>
        <w:autoSpaceDE w:val="0"/>
        <w:autoSpaceDN w:val="0"/>
        <w:adjustRightInd w:val="0"/>
        <w:ind w:firstLine="709"/>
        <w:jc w:val="both"/>
        <w:rPr>
          <w:sz w:val="28"/>
          <w:szCs w:val="28"/>
        </w:rPr>
      </w:pPr>
      <w:r w:rsidRPr="00273672">
        <w:rPr>
          <w:sz w:val="28"/>
          <w:szCs w:val="28"/>
        </w:rPr>
        <w:t>5.6.Действия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606B6B" w:rsidRPr="00273672" w:rsidRDefault="00606B6B" w:rsidP="00273672">
      <w:pPr>
        <w:widowControl w:val="0"/>
        <w:autoSpaceDE w:val="0"/>
        <w:autoSpaceDN w:val="0"/>
        <w:adjustRightInd w:val="0"/>
        <w:ind w:firstLine="709"/>
        <w:jc w:val="both"/>
        <w:rPr>
          <w:sz w:val="28"/>
          <w:szCs w:val="28"/>
        </w:rPr>
      </w:pPr>
    </w:p>
    <w:p w:rsidR="005D7011" w:rsidRPr="00273672" w:rsidRDefault="005D7011" w:rsidP="00273672">
      <w:pPr>
        <w:widowControl w:val="0"/>
        <w:autoSpaceDE w:val="0"/>
        <w:autoSpaceDN w:val="0"/>
        <w:adjustRightInd w:val="0"/>
        <w:ind w:firstLine="709"/>
        <w:jc w:val="both"/>
        <w:outlineLvl w:val="1"/>
        <w:rPr>
          <w:sz w:val="28"/>
          <w:szCs w:val="28"/>
        </w:rPr>
      </w:pPr>
    </w:p>
    <w:p w:rsidR="00606B6B" w:rsidRPr="00606B6B" w:rsidRDefault="00606B6B" w:rsidP="00273672">
      <w:pPr>
        <w:widowControl w:val="0"/>
        <w:autoSpaceDE w:val="0"/>
        <w:autoSpaceDN w:val="0"/>
        <w:adjustRightInd w:val="0"/>
        <w:ind w:firstLine="709"/>
        <w:jc w:val="both"/>
        <w:outlineLvl w:val="1"/>
        <w:rPr>
          <w:sz w:val="28"/>
          <w:szCs w:val="28"/>
        </w:rPr>
      </w:pPr>
    </w:p>
    <w:sectPr w:rsidR="00606B6B" w:rsidRPr="00606B6B" w:rsidSect="0054219B">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584" w:rsidRDefault="008D5584" w:rsidP="0054219B">
      <w:r>
        <w:separator/>
      </w:r>
    </w:p>
  </w:endnote>
  <w:endnote w:type="continuationSeparator" w:id="1">
    <w:p w:rsidR="008D5584" w:rsidRDefault="008D5584" w:rsidP="00542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584" w:rsidRDefault="008D5584" w:rsidP="0054219B">
      <w:r>
        <w:separator/>
      </w:r>
    </w:p>
  </w:footnote>
  <w:footnote w:type="continuationSeparator" w:id="1">
    <w:p w:rsidR="008D5584" w:rsidRDefault="008D5584" w:rsidP="00542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8735"/>
      <w:docPartObj>
        <w:docPartGallery w:val="Page Numbers (Top of Page)"/>
        <w:docPartUnique/>
      </w:docPartObj>
    </w:sdtPr>
    <w:sdtContent>
      <w:p w:rsidR="0054219B" w:rsidRDefault="00804525">
        <w:pPr>
          <w:pStyle w:val="a5"/>
          <w:jc w:val="center"/>
        </w:pPr>
        <w:fldSimple w:instr=" PAGE   \* MERGEFORMAT ">
          <w:r w:rsidR="00B764CD">
            <w:rPr>
              <w:noProof/>
            </w:rPr>
            <w:t>2</w:t>
          </w:r>
        </w:fldSimple>
      </w:p>
    </w:sdtContent>
  </w:sdt>
  <w:p w:rsidR="0054219B" w:rsidRDefault="0054219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D03F9D"/>
    <w:rsid w:val="00273672"/>
    <w:rsid w:val="00303451"/>
    <w:rsid w:val="00526350"/>
    <w:rsid w:val="0054219B"/>
    <w:rsid w:val="005D7011"/>
    <w:rsid w:val="00606B6B"/>
    <w:rsid w:val="006D1100"/>
    <w:rsid w:val="00782C75"/>
    <w:rsid w:val="007B5717"/>
    <w:rsid w:val="007B7A69"/>
    <w:rsid w:val="00804525"/>
    <w:rsid w:val="008D5584"/>
    <w:rsid w:val="009C2099"/>
    <w:rsid w:val="00B024A5"/>
    <w:rsid w:val="00B7054E"/>
    <w:rsid w:val="00B764CD"/>
    <w:rsid w:val="00D03F9D"/>
    <w:rsid w:val="00D96C79"/>
    <w:rsid w:val="00DC0870"/>
    <w:rsid w:val="00E751E2"/>
    <w:rsid w:val="00FE270E"/>
    <w:rsid w:val="00FF62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00"/>
    <w:pPr>
      <w:spacing w:after="0" w:line="240" w:lineRule="auto"/>
    </w:pPr>
    <w:rPr>
      <w:rFonts w:ascii="Times New Roman" w:eastAsia="Times New Roman" w:hAnsi="Times New Roman" w:cs="Times New Roman"/>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350"/>
    <w:rPr>
      <w:rFonts w:ascii="Segoe UI" w:hAnsi="Segoe UI" w:cs="Segoe UI"/>
    </w:rPr>
  </w:style>
  <w:style w:type="character" w:customStyle="1" w:styleId="a4">
    <w:name w:val="Текст выноски Знак"/>
    <w:basedOn w:val="a0"/>
    <w:link w:val="a3"/>
    <w:uiPriority w:val="99"/>
    <w:semiHidden/>
    <w:rsid w:val="00526350"/>
    <w:rPr>
      <w:rFonts w:ascii="Segoe UI" w:eastAsia="Times New Roman" w:hAnsi="Segoe UI" w:cs="Segoe UI"/>
      <w:sz w:val="18"/>
      <w:szCs w:val="18"/>
      <w:lang w:eastAsia="ru-RU"/>
    </w:rPr>
  </w:style>
  <w:style w:type="paragraph" w:styleId="a5">
    <w:name w:val="header"/>
    <w:basedOn w:val="a"/>
    <w:link w:val="a6"/>
    <w:uiPriority w:val="99"/>
    <w:unhideWhenUsed/>
    <w:rsid w:val="0054219B"/>
    <w:pPr>
      <w:tabs>
        <w:tab w:val="center" w:pos="4677"/>
        <w:tab w:val="right" w:pos="9355"/>
      </w:tabs>
    </w:pPr>
  </w:style>
  <w:style w:type="character" w:customStyle="1" w:styleId="a6">
    <w:name w:val="Верхний колонтитул Знак"/>
    <w:basedOn w:val="a0"/>
    <w:link w:val="a5"/>
    <w:uiPriority w:val="99"/>
    <w:rsid w:val="0054219B"/>
    <w:rPr>
      <w:rFonts w:ascii="Times New Roman" w:eastAsia="Times New Roman" w:hAnsi="Times New Roman" w:cs="Times New Roman"/>
      <w:sz w:val="18"/>
      <w:szCs w:val="18"/>
      <w:lang w:eastAsia="ru-RU"/>
    </w:rPr>
  </w:style>
  <w:style w:type="paragraph" w:styleId="a7">
    <w:name w:val="footer"/>
    <w:basedOn w:val="a"/>
    <w:link w:val="a8"/>
    <w:uiPriority w:val="99"/>
    <w:semiHidden/>
    <w:unhideWhenUsed/>
    <w:rsid w:val="0054219B"/>
    <w:pPr>
      <w:tabs>
        <w:tab w:val="center" w:pos="4677"/>
        <w:tab w:val="right" w:pos="9355"/>
      </w:tabs>
    </w:pPr>
  </w:style>
  <w:style w:type="character" w:customStyle="1" w:styleId="a8">
    <w:name w:val="Нижний колонтитул Знак"/>
    <w:basedOn w:val="a0"/>
    <w:link w:val="a7"/>
    <w:uiPriority w:val="99"/>
    <w:semiHidden/>
    <w:rsid w:val="0054219B"/>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D405B38F0D45E1C1B14D143AA3D25687D0287A013BCF232A3ED83A90BDAD17776E6946E37A6A72v8X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1D405B38F0D45E1C1B14D143AA3D25687D12073093CCF232A3ED83A90vBX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1D405B38F0D45E1C1B14D143AA3D25687D029710935CF232A3ED83A90vBX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26324FE50963723DB0FF0EC9E878FC7C912C151C6E942395A6AE3ED50C057EJ" TargetMode="External"/><Relationship Id="rId4" Type="http://schemas.openxmlformats.org/officeDocument/2006/relationships/footnotes" Target="footnotes.xml"/><Relationship Id="rId9" Type="http://schemas.openxmlformats.org/officeDocument/2006/relationships/hyperlink" Target="consultantplus://offline/ref=21D405B38F0D45E1C1B14D143AA3D25687D0287B0035CF232A3ED83A90BDAD17776E6944E3v7X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4362</Words>
  <Characters>24870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адм</cp:lastModifiedBy>
  <cp:revision>9</cp:revision>
  <cp:lastPrinted>2014-07-21T10:45:00Z</cp:lastPrinted>
  <dcterms:created xsi:type="dcterms:W3CDTF">2014-07-18T09:41:00Z</dcterms:created>
  <dcterms:modified xsi:type="dcterms:W3CDTF">2014-08-26T03:21:00Z</dcterms:modified>
</cp:coreProperties>
</file>