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762D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762D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D271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5D271D" w:rsidRDefault="000E28B5" w:rsidP="005D271D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0E28B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О </w:t>
      </w:r>
      <w:r w:rsidR="005D271D" w:rsidRPr="005D271D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реализации регионального проекта </w:t>
      </w:r>
    </w:p>
    <w:p w:rsidR="005D271D" w:rsidRDefault="005D271D" w:rsidP="005D271D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5D271D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«Старшее поколение» о взаимодействии </w:t>
      </w:r>
    </w:p>
    <w:p w:rsidR="00E9520C" w:rsidRDefault="005D271D" w:rsidP="005D271D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5D271D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с с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оциальными приютами- хосписами</w:t>
      </w:r>
    </w:p>
    <w:p w:rsidR="006762D9" w:rsidRDefault="006762D9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7D5E" w:rsidRPr="00367D5E" w:rsidRDefault="00367D5E" w:rsidP="00E95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E63B6D" w:rsidRDefault="00367D5E" w:rsidP="00E63B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71D" w:rsidRPr="005D271D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5D271D">
        <w:rPr>
          <w:rFonts w:ascii="Times New Roman" w:hAnsi="Times New Roman"/>
          <w:color w:val="000000"/>
          <w:sz w:val="28"/>
          <w:szCs w:val="28"/>
        </w:rPr>
        <w:t>1.Информацию комиссии по правовой и социальной защите Общественной палаты БГО принять к сведению. Продолжить работу в данном направлении на основах социального партнерства и информационной поддержки данных учреждений.</w:t>
      </w:r>
    </w:p>
    <w:p w:rsidR="005D271D" w:rsidRPr="005D271D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5D271D">
        <w:rPr>
          <w:rFonts w:ascii="Times New Roman" w:hAnsi="Times New Roman"/>
          <w:color w:val="000000"/>
          <w:sz w:val="28"/>
          <w:szCs w:val="28"/>
        </w:rPr>
        <w:t>2. Организовать в июне 2023 года проведение круглого стола по представлению накопленного опыта   формирования условий проживания и организации ухода за гражданами пожилого возраста в коммерческих пансионатах на территории БГО.</w:t>
      </w:r>
    </w:p>
    <w:p w:rsidR="005D271D" w:rsidRPr="005D271D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5D271D">
        <w:rPr>
          <w:rFonts w:ascii="Times New Roman" w:hAnsi="Times New Roman"/>
          <w:color w:val="000000"/>
          <w:sz w:val="28"/>
          <w:szCs w:val="28"/>
        </w:rPr>
        <w:t xml:space="preserve">3. Одобрить практику работы Общественной палаты Березовского городского округа в организации выездных заседаний с целью ознакомления с вопросом, рассматриваемом на заседании. </w:t>
      </w:r>
    </w:p>
    <w:p w:rsidR="005D271D" w:rsidRPr="005D271D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5D271D">
        <w:rPr>
          <w:rFonts w:ascii="Times New Roman" w:hAnsi="Times New Roman"/>
          <w:color w:val="000000"/>
          <w:sz w:val="28"/>
          <w:szCs w:val="28"/>
        </w:rPr>
        <w:t xml:space="preserve">4. Одобрить опыт работы администрации ГКУ "СРЦН города Березовского", филиала управления социальной политики   Кировского района г. Екатеринбурга по созданию условий для детей оказавшихся в трудной жизненной ситуации </w:t>
      </w:r>
    </w:p>
    <w:p w:rsidR="005D271D" w:rsidRPr="005D271D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5D271D">
        <w:rPr>
          <w:rFonts w:ascii="Times New Roman" w:hAnsi="Times New Roman"/>
          <w:color w:val="000000"/>
          <w:sz w:val="28"/>
          <w:szCs w:val="28"/>
        </w:rPr>
        <w:t xml:space="preserve">5. Подготовить письмо на имя начальника Социальной политики по Кировскому району Рожнова А.Н. с ходатайством о поощрении коллектива ГКУ "СРЦН города Березовского", за создание благоприятных условий для детей, попавших в трудную жизненную ситуацию.   </w:t>
      </w:r>
    </w:p>
    <w:p w:rsidR="000E28B5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5D271D">
        <w:rPr>
          <w:rFonts w:ascii="Times New Roman" w:hAnsi="Times New Roman"/>
          <w:color w:val="000000"/>
          <w:sz w:val="28"/>
          <w:szCs w:val="28"/>
        </w:rPr>
        <w:t>6. Контроль за исполнением данного решения возложить на руководителя комиссии по правовой и социальной защите Общественной палаты Березовского городского округа Насимову Р.М.</w:t>
      </w:r>
    </w:p>
    <w:p w:rsidR="005D271D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271D" w:rsidRPr="00367D5E" w:rsidRDefault="005D271D" w:rsidP="005D271D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D4" w:rsidRDefault="00527BD4" w:rsidP="006F783A">
      <w:pPr>
        <w:spacing w:after="0" w:line="240" w:lineRule="auto"/>
      </w:pPr>
      <w:r>
        <w:separator/>
      </w:r>
    </w:p>
  </w:endnote>
  <w:endnote w:type="continuationSeparator" w:id="0">
    <w:p w:rsidR="00527BD4" w:rsidRDefault="00527BD4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D4" w:rsidRDefault="00527BD4" w:rsidP="006F783A">
      <w:pPr>
        <w:spacing w:after="0" w:line="240" w:lineRule="auto"/>
      </w:pPr>
      <w:r>
        <w:separator/>
      </w:r>
    </w:p>
  </w:footnote>
  <w:footnote w:type="continuationSeparator" w:id="0">
    <w:p w:rsidR="00527BD4" w:rsidRDefault="00527BD4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28B5"/>
    <w:rsid w:val="000E3204"/>
    <w:rsid w:val="000E5605"/>
    <w:rsid w:val="000F37FD"/>
    <w:rsid w:val="001023C4"/>
    <w:rsid w:val="00102951"/>
    <w:rsid w:val="00102D43"/>
    <w:rsid w:val="001128E5"/>
    <w:rsid w:val="00113DD0"/>
    <w:rsid w:val="0011764C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0D28"/>
    <w:rsid w:val="002826B5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400808"/>
    <w:rsid w:val="00400CB1"/>
    <w:rsid w:val="0041325A"/>
    <w:rsid w:val="00433B92"/>
    <w:rsid w:val="00450A10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511D26"/>
    <w:rsid w:val="00527BD4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A4EE3"/>
    <w:rsid w:val="005C0B65"/>
    <w:rsid w:val="005D271D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64629"/>
    <w:rsid w:val="00675E1A"/>
    <w:rsid w:val="006762D9"/>
    <w:rsid w:val="006814F6"/>
    <w:rsid w:val="006846D7"/>
    <w:rsid w:val="006858F1"/>
    <w:rsid w:val="0068614D"/>
    <w:rsid w:val="00686AFA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258C4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666B9"/>
    <w:rsid w:val="008818C5"/>
    <w:rsid w:val="00883C6C"/>
    <w:rsid w:val="00894E71"/>
    <w:rsid w:val="008D61D9"/>
    <w:rsid w:val="008E2BDD"/>
    <w:rsid w:val="008F38B3"/>
    <w:rsid w:val="008F6140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5FF0"/>
    <w:rsid w:val="00A73F80"/>
    <w:rsid w:val="00A818CE"/>
    <w:rsid w:val="00A922F0"/>
    <w:rsid w:val="00AA4D50"/>
    <w:rsid w:val="00AB6712"/>
    <w:rsid w:val="00AF001D"/>
    <w:rsid w:val="00AF381B"/>
    <w:rsid w:val="00B030F6"/>
    <w:rsid w:val="00B10A98"/>
    <w:rsid w:val="00B17DC8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F3EF3"/>
    <w:rsid w:val="00E2028E"/>
    <w:rsid w:val="00E26187"/>
    <w:rsid w:val="00E3778B"/>
    <w:rsid w:val="00E55320"/>
    <w:rsid w:val="00E63B6D"/>
    <w:rsid w:val="00E74CC1"/>
    <w:rsid w:val="00E801F8"/>
    <w:rsid w:val="00E904BD"/>
    <w:rsid w:val="00E9520C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6B7F5-7BA4-408B-9DA4-509D22A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2023-09-05T04:42:00Z</cp:lastPrinted>
  <dcterms:created xsi:type="dcterms:W3CDTF">2023-09-05T04:41:00Z</dcterms:created>
  <dcterms:modified xsi:type="dcterms:W3CDTF">2023-09-05T04:42:00Z</dcterms:modified>
</cp:coreProperties>
</file>