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15E" w:rsidRPr="00BA5B8A" w:rsidRDefault="0099415E" w:rsidP="009941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BA5B8A">
        <w:rPr>
          <w:rFonts w:ascii="Times New Roman" w:hAnsi="Times New Roman"/>
          <w:b/>
          <w:color w:val="000000"/>
          <w:sz w:val="36"/>
          <w:szCs w:val="36"/>
        </w:rPr>
        <w:t>Общественная     палата</w:t>
      </w:r>
    </w:p>
    <w:p w:rsidR="0099415E" w:rsidRPr="00D4511D" w:rsidRDefault="0099415E" w:rsidP="0099415E">
      <w:pPr>
        <w:spacing w:after="0" w:line="240" w:lineRule="auto"/>
        <w:jc w:val="center"/>
        <w:rPr>
          <w:b/>
          <w:color w:val="000000"/>
          <w:sz w:val="36"/>
          <w:szCs w:val="36"/>
        </w:rPr>
      </w:pPr>
      <w:proofErr w:type="spellStart"/>
      <w:r w:rsidRPr="00BA5B8A">
        <w:rPr>
          <w:rFonts w:ascii="Times New Roman" w:hAnsi="Times New Roman"/>
          <w:b/>
          <w:color w:val="000000"/>
          <w:sz w:val="36"/>
          <w:szCs w:val="36"/>
        </w:rPr>
        <w:t>Берёзовского</w:t>
      </w:r>
      <w:proofErr w:type="spellEnd"/>
      <w:r w:rsidRPr="00BA5B8A">
        <w:rPr>
          <w:rFonts w:ascii="Times New Roman" w:hAnsi="Times New Roman"/>
          <w:b/>
          <w:color w:val="000000"/>
          <w:sz w:val="36"/>
          <w:szCs w:val="36"/>
        </w:rPr>
        <w:t xml:space="preserve"> городского округа</w:t>
      </w:r>
    </w:p>
    <w:p w:rsidR="0099415E" w:rsidRDefault="0099415E" w:rsidP="0099415E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A5B8A">
        <w:rPr>
          <w:color w:val="000000"/>
          <w:sz w:val="28"/>
          <w:szCs w:val="28"/>
        </w:rPr>
        <w:t>Решение</w:t>
      </w:r>
    </w:p>
    <w:p w:rsidR="0099415E" w:rsidRDefault="0099415E" w:rsidP="0099415E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16.02.2017                                                                                                                </w:t>
      </w:r>
      <w:r w:rsidR="00B756BB">
        <w:rPr>
          <w:color w:val="000000"/>
          <w:sz w:val="28"/>
          <w:szCs w:val="28"/>
        </w:rPr>
        <w:t>№16</w:t>
      </w:r>
      <w:bookmarkStart w:id="0" w:name="_GoBack"/>
      <w:bookmarkEnd w:id="0"/>
    </w:p>
    <w:p w:rsidR="0099415E" w:rsidRPr="00BA5B8A" w:rsidRDefault="0099415E" w:rsidP="0099415E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9415E" w:rsidRDefault="0099415E" w:rsidP="0099415E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плане работ Общественной палаты</w:t>
      </w:r>
    </w:p>
    <w:p w:rsidR="0099415E" w:rsidRDefault="0099415E" w:rsidP="0099415E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Березовского городского округа</w:t>
      </w:r>
    </w:p>
    <w:p w:rsidR="0099415E" w:rsidRDefault="0099415E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2017 год</w:t>
      </w:r>
    </w:p>
    <w:p w:rsidR="0099415E" w:rsidRDefault="0099415E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9415E" w:rsidRDefault="0099415E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 основании Положения об Общественной палате Березовского городского округа, утвержденного постановлением администрации Березовского городского округа от 31.03.2010 №108, Регламента Общественной палаты, утвержденного решением Общественной палаты Березовского городского округа от 08.11.2012 №10 Общественная палата Березовского округа</w:t>
      </w:r>
    </w:p>
    <w:p w:rsidR="0099415E" w:rsidRDefault="0099415E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Решила:</w:t>
      </w:r>
    </w:p>
    <w:p w:rsidR="0099415E" w:rsidRDefault="0099415E" w:rsidP="0099415E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работы Общественной палаты Березовского городского округа на 2017 год утвердить (прилагается).</w:t>
      </w:r>
    </w:p>
    <w:p w:rsidR="0099415E" w:rsidRDefault="0099415E" w:rsidP="0099415E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исполнением данного решения возложить на председателя Общественной палаты Березовского городского округа Перепелкина В.И.</w:t>
      </w:r>
    </w:p>
    <w:p w:rsidR="0099415E" w:rsidRDefault="0099415E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9415E" w:rsidRDefault="0099415E" w:rsidP="0099415E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9415E" w:rsidRDefault="0099415E" w:rsidP="0099415E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415E" w:rsidRPr="00BA5B8A" w:rsidRDefault="0099415E" w:rsidP="0099415E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99415E" w:rsidRDefault="0099415E" w:rsidP="0099415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Общественной палаты</w:t>
      </w:r>
    </w:p>
    <w:p w:rsidR="0099415E" w:rsidRDefault="0099415E" w:rsidP="0099415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Березовского городского округа                                                             В.И. Перепелкин</w:t>
      </w:r>
    </w:p>
    <w:p w:rsidR="0099415E" w:rsidRPr="00982CEB" w:rsidRDefault="0099415E" w:rsidP="0099415E">
      <w:pPr>
        <w:spacing w:after="0" w:line="240" w:lineRule="auto"/>
        <w:jc w:val="both"/>
        <w:rPr>
          <w:color w:val="000000"/>
          <w:sz w:val="28"/>
          <w:szCs w:val="28"/>
        </w:rPr>
      </w:pPr>
      <w:r w:rsidRPr="00BA5B8A">
        <w:rPr>
          <w:rFonts w:ascii="Times New Roman" w:hAnsi="Times New Roman"/>
          <w:b/>
          <w:sz w:val="36"/>
          <w:szCs w:val="36"/>
        </w:rPr>
        <w:t xml:space="preserve">                                  </w:t>
      </w:r>
      <w:r w:rsidRPr="00BA5B8A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</w:p>
    <w:p w:rsidR="00AE0689" w:rsidRDefault="00AE0689"/>
    <w:sectPr w:rsidR="00AE0689" w:rsidSect="00617433">
      <w:pgSz w:w="11906" w:h="16838"/>
      <w:pgMar w:top="1440" w:right="707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57B9C"/>
    <w:multiLevelType w:val="hybridMultilevel"/>
    <w:tmpl w:val="FB5C998E"/>
    <w:lvl w:ilvl="0" w:tplc="12C46EB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E9"/>
    <w:rsid w:val="0099415E"/>
    <w:rsid w:val="00AE0689"/>
    <w:rsid w:val="00B756BB"/>
    <w:rsid w:val="00C9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464FD-0946-4E9E-94CF-9644C6C7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1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994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994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75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56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Чернакова Т.В.</cp:lastModifiedBy>
  <cp:revision>5</cp:revision>
  <cp:lastPrinted>2017-02-16T06:15:00Z</cp:lastPrinted>
  <dcterms:created xsi:type="dcterms:W3CDTF">2017-02-15T09:11:00Z</dcterms:created>
  <dcterms:modified xsi:type="dcterms:W3CDTF">2017-02-16T06:21:00Z</dcterms:modified>
</cp:coreProperties>
</file>