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14" w:rsidRPr="00E71E14" w:rsidRDefault="00536694" w:rsidP="00E71E14">
      <w:pPr>
        <w:pStyle w:val="a6"/>
        <w:rPr>
          <w:b/>
          <w:sz w:val="44"/>
          <w:szCs w:val="44"/>
        </w:rPr>
      </w:pPr>
      <w:r w:rsidRPr="00E71E14">
        <w:rPr>
          <w:b/>
          <w:sz w:val="44"/>
          <w:szCs w:val="44"/>
        </w:rPr>
        <w:t xml:space="preserve">Мероприятия </w:t>
      </w:r>
      <w:r w:rsidR="00B41A94">
        <w:rPr>
          <w:b/>
          <w:sz w:val="44"/>
          <w:szCs w:val="44"/>
        </w:rPr>
        <w:t>в дни летних каникул -</w:t>
      </w:r>
      <w:r w:rsidRPr="00E71E14">
        <w:rPr>
          <w:b/>
          <w:sz w:val="44"/>
          <w:szCs w:val="44"/>
        </w:rPr>
        <w:t xml:space="preserve"> </w:t>
      </w:r>
      <w:r w:rsidR="00E71E14" w:rsidRPr="00E71E14">
        <w:rPr>
          <w:b/>
          <w:sz w:val="44"/>
          <w:szCs w:val="44"/>
        </w:rPr>
        <w:t>ИЮЛ</w:t>
      </w:r>
      <w:r w:rsidR="00B41A94">
        <w:rPr>
          <w:b/>
          <w:sz w:val="44"/>
          <w:szCs w:val="44"/>
        </w:rPr>
        <w:t>Ь</w:t>
      </w:r>
      <w:r w:rsidR="00944B0A" w:rsidRPr="00E71E14">
        <w:rPr>
          <w:b/>
          <w:sz w:val="44"/>
          <w:szCs w:val="44"/>
        </w:rPr>
        <w:t>.</w:t>
      </w:r>
    </w:p>
    <w:p w:rsidR="00536694" w:rsidRPr="00E71E14" w:rsidRDefault="00E71E14" w:rsidP="00E71E14">
      <w:pPr>
        <w:pStyle w:val="a6"/>
        <w:rPr>
          <w:b/>
          <w:sz w:val="44"/>
          <w:szCs w:val="44"/>
        </w:rPr>
      </w:pPr>
      <w:r w:rsidRPr="00E71E14">
        <w:rPr>
          <w:b/>
          <w:sz w:val="44"/>
          <w:szCs w:val="44"/>
        </w:rPr>
        <w:t>В</w:t>
      </w:r>
      <w:r w:rsidR="00536694" w:rsidRPr="00E71E14">
        <w:rPr>
          <w:b/>
          <w:sz w:val="44"/>
          <w:szCs w:val="44"/>
        </w:rPr>
        <w:t>ход свободный</w:t>
      </w:r>
      <w:r w:rsidR="00F17958" w:rsidRPr="00E71E14">
        <w:rPr>
          <w:b/>
          <w:sz w:val="44"/>
          <w:szCs w:val="44"/>
        </w:rPr>
        <w:t xml:space="preserve"> </w:t>
      </w:r>
    </w:p>
    <w:tbl>
      <w:tblPr>
        <w:tblStyle w:val="a5"/>
        <w:tblW w:w="10881" w:type="dxa"/>
        <w:tblLayout w:type="fixed"/>
        <w:tblLook w:val="04A0"/>
      </w:tblPr>
      <w:tblGrid>
        <w:gridCol w:w="3234"/>
        <w:gridCol w:w="5096"/>
        <w:gridCol w:w="2551"/>
      </w:tblGrid>
      <w:tr w:rsidR="00E71E14" w:rsidRPr="00E71E14" w:rsidTr="00B956F1">
        <w:tc>
          <w:tcPr>
            <w:tcW w:w="3234" w:type="dxa"/>
          </w:tcPr>
          <w:p w:rsidR="00E71E14" w:rsidRPr="00E71E14" w:rsidRDefault="00E71E14" w:rsidP="00FC244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Студия «Золотые ручки»</w:t>
            </w:r>
          </w:p>
        </w:tc>
        <w:tc>
          <w:tcPr>
            <w:tcW w:w="5096" w:type="dxa"/>
          </w:tcPr>
          <w:p w:rsidR="00E71E14" w:rsidRPr="00E71E14" w:rsidRDefault="00E71E14" w:rsidP="00FC2441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Понедельник-среда</w:t>
            </w:r>
          </w:p>
          <w:p w:rsidR="00E71E14" w:rsidRPr="00E71E14" w:rsidRDefault="00E71E14" w:rsidP="00E71E14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с 12.00 до 18.00</w:t>
            </w:r>
          </w:p>
        </w:tc>
        <w:tc>
          <w:tcPr>
            <w:tcW w:w="2551" w:type="dxa"/>
            <w:vMerge w:val="restart"/>
          </w:tcPr>
          <w:p w:rsidR="00E71E14" w:rsidRPr="00E71E14" w:rsidRDefault="00E71E14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клуб «Ежевика»</w:t>
            </w:r>
          </w:p>
          <w:p w:rsidR="00E71E14" w:rsidRPr="00E71E14" w:rsidRDefault="00E71E14" w:rsidP="00B956F1">
            <w:pPr>
              <w:ind w:right="240"/>
              <w:rPr>
                <w:rFonts w:ascii="Cambria" w:hAnsi="Cambria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r w:rsidRPr="00E71E14">
              <w:rPr>
                <w:rFonts w:ascii="Cambria" w:hAnsi="Cambria" w:cs="Times New Roman"/>
                <w:color w:val="000000"/>
                <w:sz w:val="28"/>
                <w:szCs w:val="28"/>
                <w:shd w:val="clear" w:color="auto" w:fill="FFFFFF"/>
              </w:rPr>
              <w:t>ул.Шиловская</w:t>
            </w:r>
            <w:r w:rsidR="00B956F1">
              <w:rPr>
                <w:rFonts w:ascii="Cambria" w:hAnsi="Cambria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71E14">
              <w:rPr>
                <w:rFonts w:ascii="Cambria" w:hAnsi="Cambria" w:cs="Times New Roman"/>
                <w:color w:val="000000"/>
                <w:sz w:val="28"/>
                <w:szCs w:val="28"/>
                <w:shd w:val="clear" w:color="auto" w:fill="FFFFFF"/>
              </w:rPr>
              <w:t xml:space="preserve"> 20а-69</w:t>
            </w:r>
          </w:p>
          <w:p w:rsidR="00E71E14" w:rsidRPr="00E71E14" w:rsidRDefault="00E71E14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color w:val="000000"/>
                <w:sz w:val="28"/>
                <w:szCs w:val="28"/>
                <w:shd w:val="clear" w:color="auto" w:fill="FFFFFF"/>
              </w:rPr>
              <w:t>4-39-55</w:t>
            </w:r>
          </w:p>
        </w:tc>
      </w:tr>
      <w:tr w:rsidR="00E71E14" w:rsidRPr="00E71E14" w:rsidTr="00B956F1">
        <w:tc>
          <w:tcPr>
            <w:tcW w:w="3234" w:type="dxa"/>
          </w:tcPr>
          <w:p w:rsidR="00E71E14" w:rsidRPr="00E71E14" w:rsidRDefault="00E71E14" w:rsidP="00FC244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Студия «Спортивное ориентирование»</w:t>
            </w:r>
          </w:p>
        </w:tc>
        <w:tc>
          <w:tcPr>
            <w:tcW w:w="5096" w:type="dxa"/>
          </w:tcPr>
          <w:p w:rsidR="00E71E14" w:rsidRPr="00E71E14" w:rsidRDefault="00E71E14" w:rsidP="00FC2441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Среда с 13.00 до 15.00</w:t>
            </w:r>
          </w:p>
          <w:p w:rsidR="00E71E14" w:rsidRPr="00E71E14" w:rsidRDefault="00E71E14" w:rsidP="00FC2441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Четверг с 12.00 до 18.00</w:t>
            </w:r>
          </w:p>
          <w:p w:rsidR="00E71E14" w:rsidRPr="00E71E14" w:rsidRDefault="00E71E14" w:rsidP="00FC2441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Суббота с 12.00 до 17.00 (в лесу)</w:t>
            </w:r>
          </w:p>
          <w:p w:rsidR="00E71E14" w:rsidRPr="00E71E14" w:rsidRDefault="00E71E14" w:rsidP="00E71E14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Воскресенье с 10.00 до 17.00 (в лесу)</w:t>
            </w:r>
          </w:p>
        </w:tc>
        <w:tc>
          <w:tcPr>
            <w:tcW w:w="2551" w:type="dxa"/>
            <w:vMerge/>
          </w:tcPr>
          <w:p w:rsidR="00E71E14" w:rsidRPr="00E71E14" w:rsidRDefault="00E71E14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E71E14" w:rsidRPr="00E71E14" w:rsidTr="00B956F1">
        <w:tc>
          <w:tcPr>
            <w:tcW w:w="3234" w:type="dxa"/>
          </w:tcPr>
          <w:p w:rsidR="00E71E14" w:rsidRPr="00E71E14" w:rsidRDefault="00E71E14" w:rsidP="00FC244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Студия «Инкрустация по дереву»</w:t>
            </w:r>
          </w:p>
        </w:tc>
        <w:tc>
          <w:tcPr>
            <w:tcW w:w="5096" w:type="dxa"/>
          </w:tcPr>
          <w:p w:rsidR="00E71E14" w:rsidRPr="00E71E14" w:rsidRDefault="00E71E14" w:rsidP="00FC2441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Понедельник с 8.00 до 11.00</w:t>
            </w:r>
          </w:p>
          <w:p w:rsidR="00E71E14" w:rsidRPr="00E71E14" w:rsidRDefault="00E71E14" w:rsidP="00E71E14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Пятница с 12.00 до 18.00</w:t>
            </w:r>
          </w:p>
        </w:tc>
        <w:tc>
          <w:tcPr>
            <w:tcW w:w="2551" w:type="dxa"/>
            <w:vMerge/>
          </w:tcPr>
          <w:p w:rsidR="00E71E14" w:rsidRPr="00E71E14" w:rsidRDefault="00E71E14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C97029" w:rsidRPr="00E71E14" w:rsidTr="00B956F1">
        <w:tc>
          <w:tcPr>
            <w:tcW w:w="3234" w:type="dxa"/>
          </w:tcPr>
          <w:p w:rsidR="00C97029" w:rsidRPr="00E71E14" w:rsidRDefault="00C97029" w:rsidP="00C931D2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Студия «Вокальное пение»</w:t>
            </w:r>
          </w:p>
        </w:tc>
        <w:tc>
          <w:tcPr>
            <w:tcW w:w="5096" w:type="dxa"/>
          </w:tcPr>
          <w:p w:rsidR="00C97029" w:rsidRPr="00E71E14" w:rsidRDefault="00C97029" w:rsidP="00C931D2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по понедельникам с 14</w:t>
            </w:r>
            <w:r>
              <w:rPr>
                <w:rFonts w:ascii="Cambria" w:hAnsi="Cambria" w:cs="Times New Roman"/>
                <w:sz w:val="28"/>
                <w:szCs w:val="28"/>
              </w:rPr>
              <w:t>.00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 до 16.15</w:t>
            </w:r>
          </w:p>
          <w:p w:rsidR="00C97029" w:rsidRPr="00E71E14" w:rsidRDefault="00C97029" w:rsidP="00C931D2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C97029" w:rsidRDefault="00C97029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«Центр детского творчества», </w:t>
            </w:r>
          </w:p>
          <w:p w:rsidR="00C97029" w:rsidRDefault="00C97029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ул. Ленина, 22</w:t>
            </w:r>
          </w:p>
          <w:p w:rsidR="00C97029" w:rsidRPr="00E71E14" w:rsidRDefault="00C97029" w:rsidP="00C97029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 4-73-23</w:t>
            </w:r>
          </w:p>
        </w:tc>
      </w:tr>
      <w:tr w:rsidR="00C97029" w:rsidRPr="00E71E14" w:rsidTr="00B956F1">
        <w:tc>
          <w:tcPr>
            <w:tcW w:w="3234" w:type="dxa"/>
          </w:tcPr>
          <w:p w:rsidR="00C97029" w:rsidRPr="00E71E14" w:rsidRDefault="00C97029" w:rsidP="00D919AD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Студия «Фотомастерство»</w:t>
            </w:r>
          </w:p>
        </w:tc>
        <w:tc>
          <w:tcPr>
            <w:tcW w:w="5096" w:type="dxa"/>
          </w:tcPr>
          <w:p w:rsidR="00C97029" w:rsidRDefault="00C97029" w:rsidP="00D919AD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12, 19 и 26 июля</w:t>
            </w:r>
          </w:p>
          <w:p w:rsidR="00C97029" w:rsidRPr="00E71E14" w:rsidRDefault="00C97029" w:rsidP="00C97029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с 10.00 до 14.30</w:t>
            </w:r>
          </w:p>
        </w:tc>
        <w:tc>
          <w:tcPr>
            <w:tcW w:w="2551" w:type="dxa"/>
            <w:vMerge/>
          </w:tcPr>
          <w:p w:rsidR="00C97029" w:rsidRPr="00E71E14" w:rsidRDefault="00C97029" w:rsidP="00D919AD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C97029" w:rsidRPr="00E71E14" w:rsidTr="00B956F1">
        <w:tc>
          <w:tcPr>
            <w:tcW w:w="3234" w:type="dxa"/>
          </w:tcPr>
          <w:p w:rsidR="00C97029" w:rsidRDefault="00C97029" w:rsidP="0043204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«Умники и умницы»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 -</w:t>
            </w: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 xml:space="preserve"> </w:t>
            </w:r>
          </w:p>
          <w:p w:rsidR="00C97029" w:rsidRPr="00E71E14" w:rsidRDefault="00C97029" w:rsidP="0043204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«Загадки о книгах».</w:t>
            </w:r>
          </w:p>
        </w:tc>
        <w:tc>
          <w:tcPr>
            <w:tcW w:w="5096" w:type="dxa"/>
          </w:tcPr>
          <w:p w:rsidR="00C97029" w:rsidRPr="00E71E14" w:rsidRDefault="00C97029" w:rsidP="00432041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12 июля 13.00</w:t>
            </w:r>
          </w:p>
          <w:p w:rsidR="00C97029" w:rsidRPr="00E71E14" w:rsidRDefault="00C97029" w:rsidP="00432041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C97029" w:rsidRDefault="00C97029" w:rsidP="001447D7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Библиотека семейного чтения, ул.Красных Героев, 7</w:t>
            </w:r>
          </w:p>
          <w:p w:rsidR="00C97029" w:rsidRPr="00E71E14" w:rsidRDefault="00C97029" w:rsidP="00C97029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4</w:t>
            </w:r>
            <w:r>
              <w:rPr>
                <w:rFonts w:ascii="Cambria" w:hAnsi="Cambria" w:cs="Times New Roman"/>
                <w:sz w:val="28"/>
                <w:szCs w:val="28"/>
              </w:rPr>
              <w:t>-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>70</w:t>
            </w:r>
            <w:r>
              <w:rPr>
                <w:rFonts w:ascii="Cambria" w:hAnsi="Cambria" w:cs="Times New Roman"/>
                <w:sz w:val="28"/>
                <w:szCs w:val="28"/>
              </w:rPr>
              <w:t>-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>02</w:t>
            </w:r>
          </w:p>
        </w:tc>
      </w:tr>
      <w:tr w:rsidR="00C97029" w:rsidRPr="00E71E14" w:rsidTr="00F40E42">
        <w:trPr>
          <w:trHeight w:val="694"/>
        </w:trPr>
        <w:tc>
          <w:tcPr>
            <w:tcW w:w="3234" w:type="dxa"/>
          </w:tcPr>
          <w:p w:rsidR="00C97029" w:rsidRPr="00E71E14" w:rsidRDefault="00C97029" w:rsidP="00EA5685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Спортивный турнир</w:t>
            </w:r>
          </w:p>
        </w:tc>
        <w:tc>
          <w:tcPr>
            <w:tcW w:w="5096" w:type="dxa"/>
          </w:tcPr>
          <w:p w:rsidR="00C97029" w:rsidRPr="00E71E14" w:rsidRDefault="00C97029" w:rsidP="00EA5685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13 июля 13.00</w:t>
            </w:r>
          </w:p>
          <w:p w:rsidR="00C97029" w:rsidRPr="00E71E14" w:rsidRDefault="00C97029" w:rsidP="00EA5685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97029" w:rsidRPr="00E71E14" w:rsidRDefault="00C97029" w:rsidP="00EA5685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C97029" w:rsidRPr="00E71E14" w:rsidTr="00B956F1">
        <w:tc>
          <w:tcPr>
            <w:tcW w:w="3234" w:type="dxa"/>
          </w:tcPr>
          <w:p w:rsidR="00C97029" w:rsidRPr="00E71E14" w:rsidRDefault="00C97029" w:rsidP="00380300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Фестиваль спорта для людей с ограниченными возможностями «Преодолей себя»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>.</w:t>
            </w:r>
          </w:p>
          <w:p w:rsidR="00C97029" w:rsidRPr="00E71E14" w:rsidRDefault="00C97029" w:rsidP="00380300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Соревнования по Бочче</w:t>
            </w:r>
          </w:p>
        </w:tc>
        <w:tc>
          <w:tcPr>
            <w:tcW w:w="5096" w:type="dxa"/>
          </w:tcPr>
          <w:p w:rsidR="00C97029" w:rsidRPr="00E71E14" w:rsidRDefault="00C97029" w:rsidP="00380300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12 июля 14:00  </w:t>
            </w:r>
          </w:p>
          <w:p w:rsidR="00C97029" w:rsidRPr="00E71E14" w:rsidRDefault="00C97029" w:rsidP="00380300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97029" w:rsidRDefault="00C97029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СОК «Лидер»</w:t>
            </w:r>
            <w:r>
              <w:rPr>
                <w:rFonts w:ascii="Cambria" w:hAnsi="Cambria" w:cs="Times New Roman"/>
                <w:sz w:val="28"/>
                <w:szCs w:val="28"/>
              </w:rPr>
              <w:t>,</w:t>
            </w:r>
          </w:p>
          <w:p w:rsidR="00C97029" w:rsidRPr="00E71E14" w:rsidRDefault="00C97029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Спортивная, 7</w:t>
            </w:r>
          </w:p>
          <w:p w:rsidR="00C97029" w:rsidRPr="00E71E14" w:rsidRDefault="00C97029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89506456274</w:t>
            </w:r>
          </w:p>
        </w:tc>
      </w:tr>
      <w:tr w:rsidR="00C97029" w:rsidRPr="00E71E14" w:rsidTr="00B956F1">
        <w:tc>
          <w:tcPr>
            <w:tcW w:w="3234" w:type="dxa"/>
          </w:tcPr>
          <w:p w:rsidR="00C97029" w:rsidRPr="00E71E14" w:rsidRDefault="00C97029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Турнир по настольному теннису</w:t>
            </w:r>
          </w:p>
        </w:tc>
        <w:tc>
          <w:tcPr>
            <w:tcW w:w="5096" w:type="dxa"/>
          </w:tcPr>
          <w:p w:rsidR="00C97029" w:rsidRPr="00E71E14" w:rsidRDefault="00C97029" w:rsidP="0057454E">
            <w:pPr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14 июля с 14.00 до 17.00</w:t>
            </w:r>
          </w:p>
          <w:p w:rsidR="00C97029" w:rsidRPr="00E71E14" w:rsidRDefault="00C97029" w:rsidP="00AB1EDF">
            <w:pPr>
              <w:jc w:val="both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97029" w:rsidRPr="00E71E14" w:rsidRDefault="00C97029" w:rsidP="00F40E42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клуб«Цитрус», пос.</w:t>
            </w:r>
            <w:r w:rsidR="00F40E42">
              <w:rPr>
                <w:rFonts w:ascii="Cambria" w:hAnsi="Cambria" w:cs="Times New Roman"/>
                <w:sz w:val="28"/>
                <w:szCs w:val="28"/>
              </w:rPr>
              <w:t>П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>ервомайский,</w:t>
            </w:r>
            <w:r w:rsidR="00F40E42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>10а</w:t>
            </w:r>
          </w:p>
        </w:tc>
      </w:tr>
      <w:tr w:rsidR="00C97029" w:rsidRPr="00E71E14" w:rsidTr="00B956F1">
        <w:tc>
          <w:tcPr>
            <w:tcW w:w="3234" w:type="dxa"/>
          </w:tcPr>
          <w:p w:rsidR="00C97029" w:rsidRPr="00E71E14" w:rsidRDefault="00C97029" w:rsidP="00FC244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Проведение индивидуальных праздников</w:t>
            </w:r>
          </w:p>
        </w:tc>
        <w:tc>
          <w:tcPr>
            <w:tcW w:w="5096" w:type="dxa"/>
          </w:tcPr>
          <w:p w:rsidR="00C97029" w:rsidRDefault="00C97029" w:rsidP="00E71E14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14, 21 и 28 июля с 10 до 14.30. </w:t>
            </w:r>
          </w:p>
          <w:p w:rsidR="00C97029" w:rsidRPr="00E71E14" w:rsidRDefault="00C97029" w:rsidP="00E71E14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или по заявкам</w:t>
            </w:r>
          </w:p>
        </w:tc>
        <w:tc>
          <w:tcPr>
            <w:tcW w:w="2551" w:type="dxa"/>
          </w:tcPr>
          <w:p w:rsidR="00C97029" w:rsidRDefault="00C97029" w:rsidP="001447D7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«Центр детского творчества»,</w:t>
            </w:r>
          </w:p>
          <w:p w:rsidR="00C97029" w:rsidRDefault="00C97029" w:rsidP="001447D7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 ул. Ленина, 22</w:t>
            </w:r>
          </w:p>
          <w:p w:rsidR="00C97029" w:rsidRPr="00E71E14" w:rsidRDefault="00C97029" w:rsidP="001447D7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4-73-23</w:t>
            </w:r>
          </w:p>
        </w:tc>
      </w:tr>
      <w:tr w:rsidR="00C97029" w:rsidRPr="00E71E14" w:rsidTr="00542A57">
        <w:tc>
          <w:tcPr>
            <w:tcW w:w="10881" w:type="dxa"/>
            <w:gridSpan w:val="3"/>
          </w:tcPr>
          <w:p w:rsidR="00C97029" w:rsidRDefault="00C97029" w:rsidP="00CC58FF">
            <w:pPr>
              <w:pStyle w:val="a3"/>
              <w:jc w:val="both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lastRenderedPageBreak/>
              <w:t xml:space="preserve">День поселка Кедровка. 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>15 июля</w:t>
            </w:r>
          </w:p>
          <w:p w:rsidR="00C97029" w:rsidRPr="00E71E14" w:rsidRDefault="00C97029" w:rsidP="00CC58FF">
            <w:pPr>
              <w:pStyle w:val="a3"/>
              <w:jc w:val="both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1) Спортивно-развлекательное мероприятие «Папа, мама, я – спортивная семья»</w:t>
            </w:r>
          </w:p>
          <w:p w:rsidR="00C97029" w:rsidRPr="00E71E14" w:rsidRDefault="00C97029" w:rsidP="00CC58FF">
            <w:pPr>
              <w:pStyle w:val="a3"/>
              <w:jc w:val="both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2)Турнир по поднятию гири</w:t>
            </w:r>
          </w:p>
          <w:p w:rsidR="00C97029" w:rsidRPr="00E71E14" w:rsidRDefault="00C97029" w:rsidP="00CC58FF">
            <w:pPr>
              <w:pStyle w:val="a3"/>
              <w:jc w:val="both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3) Турнир по перетягиванию каната</w:t>
            </w:r>
          </w:p>
          <w:p w:rsidR="00C97029" w:rsidRPr="00E71E14" w:rsidRDefault="00C97029" w:rsidP="00CC58FF">
            <w:pPr>
              <w:pStyle w:val="a3"/>
              <w:jc w:val="both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4) Турнир по футболу</w:t>
            </w:r>
          </w:p>
          <w:p w:rsidR="00C97029" w:rsidRPr="00E71E14" w:rsidRDefault="00C97029" w:rsidP="00CC58FF">
            <w:pPr>
              <w:pStyle w:val="a3"/>
              <w:jc w:val="both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5)Турнир по настольному теннису</w:t>
            </w:r>
          </w:p>
          <w:p w:rsidR="00C97029" w:rsidRDefault="00C97029" w:rsidP="009761BB">
            <w:pPr>
              <w:pStyle w:val="a3"/>
              <w:jc w:val="both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6) Турнир по шашкам</w:t>
            </w:r>
          </w:p>
          <w:p w:rsidR="00C97029" w:rsidRPr="00E71E14" w:rsidRDefault="00C97029" w:rsidP="009761BB">
            <w:pPr>
              <w:pStyle w:val="a3"/>
              <w:jc w:val="both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C97029" w:rsidRPr="00E71E14" w:rsidTr="00B956F1">
        <w:tc>
          <w:tcPr>
            <w:tcW w:w="3234" w:type="dxa"/>
          </w:tcPr>
          <w:p w:rsidR="00C97029" w:rsidRPr="00E71E14" w:rsidRDefault="00C97029" w:rsidP="00FC2441">
            <w:pPr>
              <w:pStyle w:val="a3"/>
              <w:jc w:val="both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Выполнение нормативов ГТО (все ступени).</w:t>
            </w:r>
          </w:p>
          <w:p w:rsidR="00C97029" w:rsidRPr="00E71E14" w:rsidRDefault="00C97029" w:rsidP="009761BB">
            <w:pPr>
              <w:pStyle w:val="a3"/>
              <w:jc w:val="both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Приглашаются в</w:t>
            </w: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се желающие</w:t>
            </w:r>
          </w:p>
        </w:tc>
        <w:tc>
          <w:tcPr>
            <w:tcW w:w="5096" w:type="dxa"/>
          </w:tcPr>
          <w:p w:rsidR="00C97029" w:rsidRPr="00E71E14" w:rsidRDefault="00C97029" w:rsidP="00FC2441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15 июля</w:t>
            </w:r>
          </w:p>
          <w:p w:rsidR="00C97029" w:rsidRPr="00E71E14" w:rsidRDefault="00C97029" w:rsidP="00FC2441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БМАУ СОК «Лидер» 10:00</w:t>
            </w:r>
          </w:p>
          <w:p w:rsidR="00C97029" w:rsidRPr="00E71E14" w:rsidRDefault="00C97029" w:rsidP="00FC2441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Стадион «Горняк» 11:00</w:t>
            </w:r>
          </w:p>
        </w:tc>
        <w:tc>
          <w:tcPr>
            <w:tcW w:w="2551" w:type="dxa"/>
          </w:tcPr>
          <w:p w:rsidR="00C97029" w:rsidRPr="00E71E14" w:rsidRDefault="00C97029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4-37-73</w:t>
            </w: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Шоколад-шоу</w:t>
            </w:r>
          </w:p>
        </w:tc>
        <w:tc>
          <w:tcPr>
            <w:tcW w:w="5096" w:type="dxa"/>
          </w:tcPr>
          <w:p w:rsidR="00F40E42" w:rsidRPr="00E71E14" w:rsidRDefault="00F40E42" w:rsidP="00D80878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16 июля 13.00</w:t>
            </w:r>
          </w:p>
          <w:p w:rsidR="00F40E42" w:rsidRPr="00E71E14" w:rsidRDefault="00F40E42" w:rsidP="00D80878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F40E42" w:rsidRDefault="00F40E42" w:rsidP="00C97029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Библиотека семейного чтения, ул.Красных Героев, 7</w:t>
            </w:r>
          </w:p>
          <w:p w:rsidR="00F40E42" w:rsidRPr="00E71E14" w:rsidRDefault="00F40E42" w:rsidP="00C97029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4-70-02</w:t>
            </w: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 w:rsidP="001A2EEB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 xml:space="preserve"> «Чудо ручки – чудо штучки». Мастер-класс «Осминожка»</w:t>
            </w:r>
          </w:p>
        </w:tc>
        <w:tc>
          <w:tcPr>
            <w:tcW w:w="5096" w:type="dxa"/>
          </w:tcPr>
          <w:p w:rsidR="00F40E42" w:rsidRPr="00E71E14" w:rsidRDefault="00F40E42" w:rsidP="001A2EEB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17 июля 13.00</w:t>
            </w:r>
          </w:p>
          <w:p w:rsidR="00F40E42" w:rsidRPr="00E71E14" w:rsidRDefault="00F40E42" w:rsidP="001A2EEB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40E42" w:rsidRPr="00E71E14" w:rsidRDefault="00F40E42" w:rsidP="00C97029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 w:rsidP="001A2EEB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«Живая природа». Час природы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</w:t>
            </w: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«Два лика пустыни».</w:t>
            </w:r>
          </w:p>
        </w:tc>
        <w:tc>
          <w:tcPr>
            <w:tcW w:w="5096" w:type="dxa"/>
          </w:tcPr>
          <w:p w:rsidR="00F40E42" w:rsidRPr="00E71E14" w:rsidRDefault="00F40E42" w:rsidP="001A2EEB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18 июля 13.00</w:t>
            </w:r>
          </w:p>
          <w:p w:rsidR="00F40E42" w:rsidRPr="00E71E14" w:rsidRDefault="00F40E42" w:rsidP="001A2EEB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40E42" w:rsidRPr="00E71E14" w:rsidRDefault="00F40E42" w:rsidP="00C97029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 w:rsidP="00C97029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Праздник «Экватор лета» (плетение венков,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</w:t>
            </w: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рисунки на асфальте)</w:t>
            </w:r>
          </w:p>
        </w:tc>
        <w:tc>
          <w:tcPr>
            <w:tcW w:w="5096" w:type="dxa"/>
          </w:tcPr>
          <w:p w:rsidR="00F40E42" w:rsidRPr="00E71E14" w:rsidRDefault="00F40E42" w:rsidP="00AB1EDF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17 июля с 15.00 до 16.00</w:t>
            </w:r>
          </w:p>
          <w:p w:rsidR="00F40E42" w:rsidRPr="00E71E14" w:rsidRDefault="00F40E42" w:rsidP="00AB1EDF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0E42" w:rsidRPr="00E71E14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площадка около клуба «Цитрус»,</w:t>
            </w:r>
          </w:p>
          <w:p w:rsidR="00F40E42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пос.</w:t>
            </w:r>
          </w:p>
          <w:p w:rsidR="00F40E42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Первомайский,</w:t>
            </w:r>
          </w:p>
          <w:p w:rsidR="00F40E42" w:rsidRPr="00E71E14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10а</w:t>
            </w: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 w:rsidP="00FC244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Экспедиции за мягкими породами камней</w:t>
            </w:r>
          </w:p>
        </w:tc>
        <w:tc>
          <w:tcPr>
            <w:tcW w:w="5096" w:type="dxa"/>
          </w:tcPr>
          <w:p w:rsidR="00F40E42" w:rsidRPr="00E71E14" w:rsidRDefault="00F40E42" w:rsidP="00FC2441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18, 19, 25 и 26 июля </w:t>
            </w:r>
          </w:p>
          <w:p w:rsidR="00F40E42" w:rsidRPr="00E71E14" w:rsidRDefault="00F40E42" w:rsidP="00E71E14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с 10 до 12.15 </w:t>
            </w:r>
          </w:p>
        </w:tc>
        <w:tc>
          <w:tcPr>
            <w:tcW w:w="2551" w:type="dxa"/>
          </w:tcPr>
          <w:p w:rsidR="00F40E42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 «Центр детского творчества»,</w:t>
            </w:r>
          </w:p>
          <w:p w:rsidR="00F40E42" w:rsidRPr="00E71E14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 ул. Ленина, 22,  4-73-23</w:t>
            </w: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 w:rsidP="004D100A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Мастер–класс «Улитка».</w:t>
            </w:r>
          </w:p>
          <w:p w:rsidR="00F40E42" w:rsidRPr="00E71E14" w:rsidRDefault="00F40E42" w:rsidP="004D100A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Мероприятие для мамочек и детей от года до трех.</w:t>
            </w:r>
          </w:p>
        </w:tc>
        <w:tc>
          <w:tcPr>
            <w:tcW w:w="5096" w:type="dxa"/>
          </w:tcPr>
          <w:p w:rsidR="00F40E42" w:rsidRPr="00E71E14" w:rsidRDefault="00F40E42" w:rsidP="004D100A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19 июля 11.00</w:t>
            </w:r>
          </w:p>
          <w:p w:rsidR="00F40E42" w:rsidRPr="00E71E14" w:rsidRDefault="00F40E42" w:rsidP="004D100A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0E42" w:rsidRPr="00E71E14" w:rsidRDefault="00F40E42" w:rsidP="00C97029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Библиотека семейного чтения, ул.Красных Героев, 7, 47002</w:t>
            </w: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 w:rsidP="00C97029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lastRenderedPageBreak/>
              <w:t>«Умники и умницы»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-</w:t>
            </w: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 xml:space="preserve"> Викторина «Букашки»</w:t>
            </w:r>
          </w:p>
        </w:tc>
        <w:tc>
          <w:tcPr>
            <w:tcW w:w="5096" w:type="dxa"/>
          </w:tcPr>
          <w:p w:rsidR="00F40E42" w:rsidRPr="00E71E14" w:rsidRDefault="00F40E42" w:rsidP="005944C8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19 июля 13.00</w:t>
            </w:r>
          </w:p>
          <w:p w:rsidR="00F40E42" w:rsidRPr="00E71E14" w:rsidRDefault="00F40E42" w:rsidP="005944C8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F40E42" w:rsidRDefault="00F40E42" w:rsidP="00C97029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Библиотека семейного чтения, ул.Красных Героев, 7, </w:t>
            </w:r>
          </w:p>
          <w:p w:rsidR="00F40E42" w:rsidRPr="00E71E14" w:rsidRDefault="00F40E42" w:rsidP="00C97029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4</w:t>
            </w:r>
            <w:r>
              <w:rPr>
                <w:rFonts w:ascii="Cambria" w:hAnsi="Cambria" w:cs="Times New Roman"/>
                <w:sz w:val="28"/>
                <w:szCs w:val="28"/>
              </w:rPr>
              <w:t>-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>70</w:t>
            </w:r>
            <w:r>
              <w:rPr>
                <w:rFonts w:ascii="Cambria" w:hAnsi="Cambria" w:cs="Times New Roman"/>
                <w:sz w:val="28"/>
                <w:szCs w:val="28"/>
              </w:rPr>
              <w:t>-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>02</w:t>
            </w:r>
          </w:p>
        </w:tc>
      </w:tr>
      <w:tr w:rsidR="00F40E42" w:rsidRPr="00E71E14" w:rsidTr="001A6AB1">
        <w:trPr>
          <w:trHeight w:val="463"/>
        </w:trPr>
        <w:tc>
          <w:tcPr>
            <w:tcW w:w="3234" w:type="dxa"/>
          </w:tcPr>
          <w:p w:rsidR="00F40E42" w:rsidRPr="00E71E14" w:rsidRDefault="00F40E42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«Лэпбук»</w:t>
            </w:r>
          </w:p>
        </w:tc>
        <w:tc>
          <w:tcPr>
            <w:tcW w:w="5096" w:type="dxa"/>
          </w:tcPr>
          <w:p w:rsidR="00F40E42" w:rsidRPr="00E71E14" w:rsidRDefault="00F40E42" w:rsidP="001A6AB1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20 июля 13.00</w:t>
            </w:r>
          </w:p>
        </w:tc>
        <w:tc>
          <w:tcPr>
            <w:tcW w:w="2551" w:type="dxa"/>
            <w:vMerge/>
          </w:tcPr>
          <w:p w:rsidR="00F40E42" w:rsidRPr="00E71E14" w:rsidRDefault="00F40E42" w:rsidP="00C97029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Турнир по детскому и русскому бильярду</w:t>
            </w:r>
          </w:p>
        </w:tc>
        <w:tc>
          <w:tcPr>
            <w:tcW w:w="5096" w:type="dxa"/>
          </w:tcPr>
          <w:p w:rsidR="00F40E42" w:rsidRPr="00E71E14" w:rsidRDefault="00F40E42" w:rsidP="00AB1EDF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21 июля  с 14.00</w:t>
            </w:r>
            <w:r>
              <w:rPr>
                <w:rFonts w:ascii="Cambria" w:hAnsi="Cambria" w:cs="Times New Roman"/>
                <w:sz w:val="28"/>
                <w:szCs w:val="28"/>
              </w:rPr>
              <w:t xml:space="preserve"> до 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>17.00</w:t>
            </w:r>
          </w:p>
          <w:p w:rsidR="00F40E42" w:rsidRPr="00E71E14" w:rsidRDefault="00F40E42" w:rsidP="00AB1EDF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0E42" w:rsidRPr="00E71E14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клуб «Цитрус», пос.Первомайский,10а</w:t>
            </w: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 w:rsidP="00FC244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Студия «Изготовление деревянных изделий»</w:t>
            </w:r>
          </w:p>
        </w:tc>
        <w:tc>
          <w:tcPr>
            <w:tcW w:w="5096" w:type="dxa"/>
          </w:tcPr>
          <w:p w:rsidR="00F40E42" w:rsidRPr="00E71E14" w:rsidRDefault="00F40E42" w:rsidP="00FC2441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21 и 28 июля с 10 до 14.30</w:t>
            </w:r>
          </w:p>
          <w:p w:rsidR="00F40E42" w:rsidRPr="00E71E14" w:rsidRDefault="00F40E42" w:rsidP="00FC2441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0E42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«Центр детского творчества»,</w:t>
            </w:r>
          </w:p>
          <w:p w:rsidR="00F40E42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 ул. Ленина, 22</w:t>
            </w:r>
          </w:p>
          <w:p w:rsidR="00F40E42" w:rsidRPr="00E71E14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4-73-23</w:t>
            </w: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 w:rsidP="00C13437">
            <w:pPr>
              <w:pStyle w:val="a3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Турнир по шахматам, посвященный Международному Дню шахмат</w:t>
            </w:r>
          </w:p>
        </w:tc>
        <w:tc>
          <w:tcPr>
            <w:tcW w:w="5096" w:type="dxa"/>
          </w:tcPr>
          <w:p w:rsidR="00F40E42" w:rsidRPr="00E71E14" w:rsidRDefault="00F40E42" w:rsidP="00C13437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22 июля 9:00</w:t>
            </w:r>
          </w:p>
          <w:p w:rsidR="00F40E42" w:rsidRPr="00E71E14" w:rsidRDefault="00F40E42" w:rsidP="00C13437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0E42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СОК «Лидер»</w:t>
            </w:r>
          </w:p>
          <w:p w:rsidR="00F40E42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Спортивная, 7</w:t>
            </w:r>
          </w:p>
          <w:p w:rsidR="00F40E42" w:rsidRPr="00E71E14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89090033959</w:t>
            </w:r>
          </w:p>
          <w:p w:rsidR="00F40E42" w:rsidRPr="00E71E14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 w:rsidP="00322D2A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Турнир по волейболу в рамках спартакиады среди поселков Берёзовского городского округа</w:t>
            </w:r>
          </w:p>
        </w:tc>
        <w:tc>
          <w:tcPr>
            <w:tcW w:w="5096" w:type="dxa"/>
          </w:tcPr>
          <w:p w:rsidR="00F40E42" w:rsidRPr="00E71E14" w:rsidRDefault="00F40E42" w:rsidP="00322D2A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22 июля 11:00</w:t>
            </w:r>
          </w:p>
          <w:p w:rsidR="00F40E42" w:rsidRPr="00E71E14" w:rsidRDefault="00F40E42" w:rsidP="00322D2A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0E42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СОК «Лидер»</w:t>
            </w:r>
          </w:p>
          <w:p w:rsidR="00F40E42" w:rsidRDefault="00F40E42" w:rsidP="00F40E42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Спортивная, 7</w:t>
            </w:r>
          </w:p>
          <w:p w:rsidR="00F40E42" w:rsidRPr="00E71E14" w:rsidRDefault="00F40E42" w:rsidP="00F40E42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8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9222128256 </w:t>
            </w: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 w:rsidP="00350C59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Турнир по волейболу среди дворовых команд Березовского</w:t>
            </w:r>
          </w:p>
        </w:tc>
        <w:tc>
          <w:tcPr>
            <w:tcW w:w="5096" w:type="dxa"/>
          </w:tcPr>
          <w:p w:rsidR="00F40E42" w:rsidRPr="00E71E14" w:rsidRDefault="00F40E42" w:rsidP="00350C59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22 июля  16:00</w:t>
            </w:r>
          </w:p>
          <w:p w:rsidR="00F40E42" w:rsidRPr="00E71E14" w:rsidRDefault="00F40E42" w:rsidP="00350C59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0E42" w:rsidRPr="00E71E14" w:rsidRDefault="00F40E42" w:rsidP="00F40E42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Мкрорайон «Радужный»</w:t>
            </w:r>
          </w:p>
          <w:p w:rsidR="00F40E42" w:rsidRDefault="00F40E42" w:rsidP="00F40E42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Театральная, д.2/2</w:t>
            </w:r>
          </w:p>
          <w:p w:rsidR="00F40E42" w:rsidRPr="00E71E14" w:rsidRDefault="00F40E42" w:rsidP="00F40E42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89826990895</w:t>
            </w: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Игровая программа  «Что скрывают лесные топи»</w:t>
            </w:r>
          </w:p>
        </w:tc>
        <w:tc>
          <w:tcPr>
            <w:tcW w:w="5096" w:type="dxa"/>
          </w:tcPr>
          <w:p w:rsidR="00F40E42" w:rsidRPr="00E71E14" w:rsidRDefault="00F40E42" w:rsidP="0008743B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23</w:t>
            </w:r>
            <w:r>
              <w:rPr>
                <w:rFonts w:ascii="Cambria" w:hAnsi="Cambria" w:cs="Times New Roman"/>
                <w:sz w:val="28"/>
                <w:szCs w:val="28"/>
              </w:rPr>
              <w:t xml:space="preserve"> июля 13.00</w:t>
            </w:r>
          </w:p>
          <w:p w:rsidR="00F40E42" w:rsidRPr="00E71E14" w:rsidRDefault="00F40E42" w:rsidP="0008743B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F40E42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Библиотека семейного чтения, ул.Красных Героев, 7</w:t>
            </w:r>
          </w:p>
          <w:p w:rsidR="00F40E42" w:rsidRPr="00E71E14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4-70-02</w:t>
            </w:r>
          </w:p>
        </w:tc>
      </w:tr>
      <w:tr w:rsidR="00F40E42" w:rsidRPr="00E71E14" w:rsidTr="00B956F1">
        <w:tc>
          <w:tcPr>
            <w:tcW w:w="3234" w:type="dxa"/>
          </w:tcPr>
          <w:p w:rsidR="00F40E42" w:rsidRPr="00E71E14" w:rsidRDefault="00F40E42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«Чудо ручки – чудо штучки». Мастер-класс «Необычное мыло»</w:t>
            </w:r>
          </w:p>
        </w:tc>
        <w:tc>
          <w:tcPr>
            <w:tcW w:w="5096" w:type="dxa"/>
          </w:tcPr>
          <w:p w:rsidR="00F40E42" w:rsidRPr="00E71E14" w:rsidRDefault="00F40E42" w:rsidP="0008743B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24 июля 13.00</w:t>
            </w:r>
          </w:p>
          <w:p w:rsidR="00F40E42" w:rsidRPr="00E71E14" w:rsidRDefault="00F40E42" w:rsidP="0008743B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40E42" w:rsidRPr="00E71E14" w:rsidRDefault="00F40E42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F40E42" w:rsidRPr="00E71E14" w:rsidTr="00B956F1">
        <w:tc>
          <w:tcPr>
            <w:tcW w:w="3234" w:type="dxa"/>
          </w:tcPr>
          <w:p w:rsidR="00F40E42" w:rsidRDefault="00F40E42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lastRenderedPageBreak/>
              <w:t>День дуракаваляния (веселые конкурсы, фотографирование в костюмах и париках)</w:t>
            </w:r>
          </w:p>
          <w:p w:rsidR="001A6AB1" w:rsidRPr="00E71E14" w:rsidRDefault="001A6AB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</w:p>
        </w:tc>
        <w:tc>
          <w:tcPr>
            <w:tcW w:w="5096" w:type="dxa"/>
          </w:tcPr>
          <w:p w:rsidR="00F40E42" w:rsidRPr="00E71E14" w:rsidRDefault="00F40E42" w:rsidP="00AB1EDF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24 июля  с 15.00 до 16.00</w:t>
            </w:r>
          </w:p>
          <w:p w:rsidR="00F40E42" w:rsidRPr="00E71E14" w:rsidRDefault="00F40E42" w:rsidP="00AB1EDF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A6AB1" w:rsidRDefault="001A6AB1" w:rsidP="001A6AB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клуб </w:t>
            </w:r>
            <w:r>
              <w:rPr>
                <w:rFonts w:ascii="Cambria" w:hAnsi="Cambria" w:cs="Times New Roman"/>
                <w:sz w:val="28"/>
                <w:szCs w:val="28"/>
              </w:rPr>
              <w:t>«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>Цитрус»</w:t>
            </w:r>
          </w:p>
          <w:p w:rsidR="001A6AB1" w:rsidRDefault="001A6AB1" w:rsidP="001A6AB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пос.</w:t>
            </w:r>
          </w:p>
          <w:p w:rsidR="001A6AB1" w:rsidRDefault="001A6AB1" w:rsidP="001A6AB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Первомайский,</w:t>
            </w:r>
          </w:p>
          <w:p w:rsidR="00F40E42" w:rsidRPr="00E71E14" w:rsidRDefault="001A6AB1" w:rsidP="001A6AB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10а</w:t>
            </w:r>
          </w:p>
        </w:tc>
      </w:tr>
      <w:tr w:rsidR="001A6AB1" w:rsidRPr="00E71E14" w:rsidTr="00B956F1">
        <w:tc>
          <w:tcPr>
            <w:tcW w:w="3234" w:type="dxa"/>
          </w:tcPr>
          <w:p w:rsidR="001A6AB1" w:rsidRDefault="001A6AB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«Живая природа». Час природы «По тропе муравья»</w:t>
            </w:r>
          </w:p>
          <w:p w:rsidR="001A6AB1" w:rsidRPr="00E71E14" w:rsidRDefault="001A6AB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</w:p>
        </w:tc>
        <w:tc>
          <w:tcPr>
            <w:tcW w:w="5096" w:type="dxa"/>
          </w:tcPr>
          <w:p w:rsidR="001A6AB1" w:rsidRPr="00E71E14" w:rsidRDefault="001A6AB1" w:rsidP="0008743B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25 июля 13.00</w:t>
            </w:r>
          </w:p>
          <w:p w:rsidR="001A6AB1" w:rsidRPr="00E71E14" w:rsidRDefault="001A6AB1" w:rsidP="0008743B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1A6AB1" w:rsidRDefault="001A6AB1" w:rsidP="001A6AB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Библиотека семейного чтения, ул.Красных Героев</w:t>
            </w:r>
            <w:r>
              <w:rPr>
                <w:rFonts w:ascii="Cambria" w:hAnsi="Cambria" w:cs="Times New Roman"/>
                <w:sz w:val="28"/>
                <w:szCs w:val="28"/>
              </w:rPr>
              <w:t xml:space="preserve">, </w:t>
            </w:r>
            <w:r w:rsidRPr="00E71E14">
              <w:rPr>
                <w:rFonts w:ascii="Cambria" w:hAnsi="Cambria" w:cs="Times New Roman"/>
                <w:sz w:val="28"/>
                <w:szCs w:val="28"/>
              </w:rPr>
              <w:t>7</w:t>
            </w:r>
          </w:p>
          <w:p w:rsidR="001A6AB1" w:rsidRPr="00E71E14" w:rsidRDefault="001A6AB1" w:rsidP="001A6AB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4-70-02</w:t>
            </w:r>
          </w:p>
        </w:tc>
      </w:tr>
      <w:tr w:rsidR="001A6AB1" w:rsidRPr="00E71E14" w:rsidTr="00B956F1">
        <w:tc>
          <w:tcPr>
            <w:tcW w:w="3234" w:type="dxa"/>
          </w:tcPr>
          <w:p w:rsidR="001A6AB1" w:rsidRDefault="001A6AB1" w:rsidP="004000A7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«Умники и умницы» -</w:t>
            </w: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 xml:space="preserve"> Викторина «Забавные животные»</w:t>
            </w:r>
          </w:p>
          <w:p w:rsidR="001A6AB1" w:rsidRPr="00E71E14" w:rsidRDefault="001A6AB1" w:rsidP="004000A7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</w:p>
        </w:tc>
        <w:tc>
          <w:tcPr>
            <w:tcW w:w="5096" w:type="dxa"/>
          </w:tcPr>
          <w:p w:rsidR="001A6AB1" w:rsidRPr="00E71E14" w:rsidRDefault="001A6AB1" w:rsidP="004000A7">
            <w:pPr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26 июля 13.00</w:t>
            </w:r>
          </w:p>
          <w:p w:rsidR="001A6AB1" w:rsidRPr="00E71E14" w:rsidRDefault="001A6AB1" w:rsidP="001A6AB1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A6AB1" w:rsidRPr="00E71E14" w:rsidRDefault="001A6AB1" w:rsidP="001A6AB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1A6AB1" w:rsidRPr="00E71E14" w:rsidTr="00B956F1">
        <w:tc>
          <w:tcPr>
            <w:tcW w:w="3234" w:type="dxa"/>
          </w:tcPr>
          <w:p w:rsidR="001A6AB1" w:rsidRPr="00E71E14" w:rsidRDefault="001A6AB1" w:rsidP="00BB0889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Студия «Современный танец»</w:t>
            </w:r>
          </w:p>
        </w:tc>
        <w:tc>
          <w:tcPr>
            <w:tcW w:w="5096" w:type="dxa"/>
          </w:tcPr>
          <w:p w:rsidR="001A6AB1" w:rsidRPr="00E71E14" w:rsidRDefault="001A6AB1" w:rsidP="00BB0889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25 и 27 июля (по заявкам!) </w:t>
            </w:r>
          </w:p>
          <w:p w:rsidR="001A6AB1" w:rsidRPr="00E71E14" w:rsidRDefault="001A6AB1" w:rsidP="00BB0889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A6AB1" w:rsidRDefault="001A6AB1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 xml:space="preserve">«Центр детского творчества», </w:t>
            </w:r>
          </w:p>
          <w:p w:rsidR="001A6AB1" w:rsidRPr="00E71E14" w:rsidRDefault="001A6AB1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ул. Ленина, 22</w:t>
            </w:r>
          </w:p>
          <w:p w:rsidR="001A6AB1" w:rsidRPr="00E71E14" w:rsidRDefault="001A6AB1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4-73-23</w:t>
            </w:r>
          </w:p>
        </w:tc>
      </w:tr>
      <w:tr w:rsidR="001A6AB1" w:rsidRPr="00E71E14" w:rsidTr="00B956F1">
        <w:tc>
          <w:tcPr>
            <w:tcW w:w="3234" w:type="dxa"/>
          </w:tcPr>
          <w:p w:rsidR="001A6AB1" w:rsidRPr="00E71E14" w:rsidRDefault="001A6AB1" w:rsidP="00AB1EDF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Турнир по шашкам, шахматам, нардам</w:t>
            </w:r>
          </w:p>
        </w:tc>
        <w:tc>
          <w:tcPr>
            <w:tcW w:w="5096" w:type="dxa"/>
          </w:tcPr>
          <w:p w:rsidR="001A6AB1" w:rsidRPr="00E71E14" w:rsidRDefault="001A6AB1" w:rsidP="00AB1EDF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28 июля с 14.00 до 17.00</w:t>
            </w:r>
          </w:p>
          <w:p w:rsidR="001A6AB1" w:rsidRPr="00E71E14" w:rsidRDefault="001A6AB1" w:rsidP="00AB1EDF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A6AB1" w:rsidRDefault="001A6AB1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клуб «Цитрус»</w:t>
            </w:r>
          </w:p>
          <w:p w:rsidR="001A6AB1" w:rsidRDefault="001A6AB1" w:rsidP="001A6AB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пос.Первомайский,10а</w:t>
            </w:r>
          </w:p>
          <w:p w:rsidR="001A6AB1" w:rsidRDefault="001A6AB1" w:rsidP="001A6AB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  <w:p w:rsidR="001A6AB1" w:rsidRPr="00E71E14" w:rsidRDefault="001A6AB1" w:rsidP="001A6AB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1A6AB1" w:rsidRPr="00E71E14" w:rsidTr="00CA1553">
        <w:tc>
          <w:tcPr>
            <w:tcW w:w="10881" w:type="dxa"/>
            <w:gridSpan w:val="3"/>
          </w:tcPr>
          <w:p w:rsidR="001A6AB1" w:rsidRPr="00E71E14" w:rsidRDefault="001A6AB1" w:rsidP="009E6F31">
            <w:pPr>
              <w:pStyle w:val="a3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День поселка Сарапулка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>. 29 июня</w:t>
            </w:r>
          </w:p>
          <w:p w:rsidR="001A6AB1" w:rsidRPr="00E71E14" w:rsidRDefault="001A6AB1" w:rsidP="002E4469">
            <w:pPr>
              <w:pStyle w:val="a3"/>
              <w:jc w:val="both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Спортивные мероприятия:</w:t>
            </w:r>
          </w:p>
          <w:p w:rsidR="001A6AB1" w:rsidRDefault="001A6AB1" w:rsidP="00B956F1">
            <w:pPr>
              <w:ind w:right="240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 xml:space="preserve">1)турнир по футболу  </w:t>
            </w:r>
          </w:p>
          <w:p w:rsidR="001A6AB1" w:rsidRDefault="001A6AB1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2) турнир по волейболу</w:t>
            </w:r>
          </w:p>
          <w:p w:rsidR="001A6AB1" w:rsidRPr="00E71E14" w:rsidRDefault="001A6AB1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1A6AB1" w:rsidRPr="00E71E14" w:rsidTr="001A6AB1">
        <w:trPr>
          <w:trHeight w:val="1623"/>
        </w:trPr>
        <w:tc>
          <w:tcPr>
            <w:tcW w:w="3234" w:type="dxa"/>
          </w:tcPr>
          <w:p w:rsidR="001A6AB1" w:rsidRPr="00E71E14" w:rsidRDefault="001A6AB1" w:rsidP="001A6AB1">
            <w:pPr>
              <w:pStyle w:val="a3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71E14">
              <w:rPr>
                <w:rFonts w:ascii="Cambria" w:hAnsi="Cambria" w:cs="Times New Roman"/>
                <w:b/>
                <w:sz w:val="32"/>
                <w:szCs w:val="32"/>
              </w:rPr>
              <w:t>Конкурс «Оригинальный бутерброд»</w:t>
            </w:r>
          </w:p>
        </w:tc>
        <w:tc>
          <w:tcPr>
            <w:tcW w:w="5096" w:type="dxa"/>
          </w:tcPr>
          <w:p w:rsidR="001A6AB1" w:rsidRPr="00E71E14" w:rsidRDefault="001A6AB1" w:rsidP="00AB1EDF">
            <w:pPr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31 июля с 15.00 до 16.00</w:t>
            </w:r>
          </w:p>
          <w:p w:rsidR="001A6AB1" w:rsidRPr="00E71E14" w:rsidRDefault="001A6AB1" w:rsidP="00AB1EDF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A6AB1" w:rsidRDefault="001A6AB1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клуб «Цитрус»</w:t>
            </w:r>
          </w:p>
          <w:p w:rsidR="001A6AB1" w:rsidRPr="00E71E14" w:rsidRDefault="001A6AB1" w:rsidP="00B956F1">
            <w:pPr>
              <w:ind w:right="240"/>
              <w:rPr>
                <w:rFonts w:ascii="Cambria" w:hAnsi="Cambria" w:cs="Times New Roman"/>
                <w:sz w:val="28"/>
                <w:szCs w:val="28"/>
              </w:rPr>
            </w:pPr>
            <w:r w:rsidRPr="00E71E14">
              <w:rPr>
                <w:rFonts w:ascii="Cambria" w:hAnsi="Cambria" w:cs="Times New Roman"/>
                <w:sz w:val="28"/>
                <w:szCs w:val="28"/>
              </w:rPr>
              <w:t>пос.Первомайский,10а</w:t>
            </w:r>
          </w:p>
        </w:tc>
      </w:tr>
    </w:tbl>
    <w:p w:rsidR="00D80878" w:rsidRPr="00E05C5E" w:rsidRDefault="00D80878" w:rsidP="00E05C5E">
      <w:pPr>
        <w:pStyle w:val="a6"/>
        <w:rPr>
          <w:b/>
          <w:sz w:val="44"/>
          <w:szCs w:val="44"/>
        </w:rPr>
      </w:pPr>
      <w:r w:rsidRPr="00E05C5E">
        <w:rPr>
          <w:b/>
          <w:sz w:val="44"/>
          <w:szCs w:val="44"/>
        </w:rPr>
        <w:lastRenderedPageBreak/>
        <w:t>Время работы библиотек на летний период</w:t>
      </w:r>
    </w:p>
    <w:tbl>
      <w:tblPr>
        <w:tblStyle w:val="a5"/>
        <w:tblW w:w="0" w:type="auto"/>
        <w:tblLook w:val="04A0"/>
      </w:tblPr>
      <w:tblGrid>
        <w:gridCol w:w="4096"/>
        <w:gridCol w:w="3094"/>
        <w:gridCol w:w="3513"/>
      </w:tblGrid>
      <w:tr w:rsidR="00D80878" w:rsidRPr="00E05C5E" w:rsidTr="00FC2441">
        <w:tc>
          <w:tcPr>
            <w:tcW w:w="5129" w:type="dxa"/>
          </w:tcPr>
          <w:p w:rsidR="00D80878" w:rsidRPr="00E05C5E" w:rsidRDefault="00D80878" w:rsidP="00FC244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Название библиотеки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Время работы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Выходные дни</w:t>
            </w:r>
          </w:p>
        </w:tc>
      </w:tr>
      <w:tr w:rsidR="00D80878" w:rsidRPr="00E05C5E" w:rsidTr="00FC2441">
        <w:tc>
          <w:tcPr>
            <w:tcW w:w="5129" w:type="dxa"/>
          </w:tcPr>
          <w:p w:rsidR="003119B3" w:rsidRDefault="00D80878" w:rsidP="003119B3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Центральная городская библиотека</w:t>
            </w:r>
          </w:p>
          <w:p w:rsidR="003119B3" w:rsidRPr="003119B3" w:rsidRDefault="003119B3" w:rsidP="00A3038A">
            <w:pPr>
              <w:rPr>
                <w:rFonts w:ascii="Cambria" w:hAnsi="Cambria" w:cs="Times New Roman"/>
                <w:sz w:val="32"/>
                <w:szCs w:val="32"/>
              </w:rPr>
            </w:pPr>
            <w:r w:rsidRPr="003119B3">
              <w:rPr>
                <w:rFonts w:ascii="Cambria" w:hAnsi="Cambria" w:cs="Times New Roman"/>
                <w:sz w:val="32"/>
                <w:szCs w:val="32"/>
              </w:rPr>
              <w:t xml:space="preserve"> ул.Гагарина, 7</w:t>
            </w:r>
          </w:p>
        </w:tc>
        <w:tc>
          <w:tcPr>
            <w:tcW w:w="5129" w:type="dxa"/>
          </w:tcPr>
          <w:p w:rsidR="003119B3" w:rsidRPr="00E05C5E" w:rsidRDefault="00D80878" w:rsidP="003119B3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12.00-19.00</w:t>
            </w:r>
            <w:r w:rsidR="003119B3" w:rsidRPr="003119B3">
              <w:rPr>
                <w:rFonts w:ascii="Cambria" w:hAnsi="Cambria" w:cs="Times New Roman"/>
                <w:sz w:val="32"/>
                <w:szCs w:val="32"/>
              </w:rPr>
              <w:t xml:space="preserve"> </w:t>
            </w:r>
          </w:p>
          <w:p w:rsidR="00D80878" w:rsidRPr="00E05C5E" w:rsidRDefault="00D80878" w:rsidP="003119B3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Воскресенье, понедельник</w:t>
            </w:r>
          </w:p>
        </w:tc>
      </w:tr>
      <w:tr w:rsidR="00D80878" w:rsidRPr="00E05C5E" w:rsidTr="00FC2441">
        <w:tc>
          <w:tcPr>
            <w:tcW w:w="5129" w:type="dxa"/>
          </w:tcPr>
          <w:p w:rsidR="003119B3" w:rsidRDefault="00D80878" w:rsidP="003119B3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№1 </w:t>
            </w:r>
          </w:p>
          <w:p w:rsidR="003119B3" w:rsidRDefault="00D80878" w:rsidP="003119B3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п.Сарапулка</w:t>
            </w:r>
            <w:r w:rsidR="003119B3">
              <w:rPr>
                <w:rFonts w:ascii="Cambria" w:hAnsi="Cambria" w:cs="Times New Roman"/>
                <w:b/>
                <w:sz w:val="32"/>
                <w:szCs w:val="32"/>
              </w:rPr>
              <w:t>,</w:t>
            </w:r>
          </w:p>
          <w:p w:rsidR="00D80878" w:rsidRPr="003119B3" w:rsidRDefault="003119B3" w:rsidP="003119B3">
            <w:pPr>
              <w:rPr>
                <w:rFonts w:ascii="Cambria" w:hAnsi="Cambria" w:cs="Times New Roman"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</w:t>
            </w:r>
            <w:r w:rsidRPr="003119B3">
              <w:rPr>
                <w:rFonts w:ascii="Cambria" w:hAnsi="Cambria" w:cs="Times New Roman"/>
                <w:sz w:val="32"/>
                <w:szCs w:val="32"/>
              </w:rPr>
              <w:t>ул.Ленина, 5</w:t>
            </w:r>
            <w:r>
              <w:rPr>
                <w:rFonts w:ascii="Cambria" w:hAnsi="Cambria" w:cs="Times New Roman"/>
                <w:sz w:val="32"/>
                <w:szCs w:val="32"/>
              </w:rPr>
              <w:t>8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10.00-18.00 (13.00-14.00 – обед)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Воскресенье, понедельник</w:t>
            </w:r>
          </w:p>
        </w:tc>
      </w:tr>
      <w:tr w:rsidR="00D80878" w:rsidRPr="00E05C5E" w:rsidTr="00FC2441">
        <w:tc>
          <w:tcPr>
            <w:tcW w:w="5129" w:type="dxa"/>
          </w:tcPr>
          <w:p w:rsidR="00D80878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="003119B3">
              <w:rPr>
                <w:rFonts w:ascii="Cambria" w:hAnsi="Cambria" w:cs="Times New Roman"/>
                <w:b/>
                <w:sz w:val="32"/>
                <w:szCs w:val="32"/>
              </w:rPr>
              <w:t xml:space="preserve">№2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п.Старопышминск</w:t>
            </w:r>
            <w:r w:rsidR="003119B3">
              <w:rPr>
                <w:rFonts w:ascii="Cambria" w:hAnsi="Cambria" w:cs="Times New Roman"/>
                <w:b/>
                <w:sz w:val="32"/>
                <w:szCs w:val="32"/>
              </w:rPr>
              <w:t>,</w:t>
            </w:r>
          </w:p>
          <w:p w:rsidR="003119B3" w:rsidRPr="003119B3" w:rsidRDefault="003119B3" w:rsidP="00E05C5E">
            <w:pPr>
              <w:rPr>
                <w:rFonts w:ascii="Cambria" w:hAnsi="Cambria" w:cs="Times New Roman"/>
                <w:sz w:val="32"/>
                <w:szCs w:val="32"/>
              </w:rPr>
            </w:pPr>
            <w:r w:rsidRPr="003119B3">
              <w:rPr>
                <w:rFonts w:ascii="Cambria" w:hAnsi="Cambria" w:cs="Times New Roman"/>
                <w:sz w:val="32"/>
                <w:szCs w:val="32"/>
              </w:rPr>
              <w:t>ул.Волкова, 1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11.00-19.00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Воскресенье, понедельник</w:t>
            </w:r>
          </w:p>
        </w:tc>
      </w:tr>
      <w:tr w:rsidR="00D80878" w:rsidRPr="00E05C5E" w:rsidTr="00FC2441">
        <w:tc>
          <w:tcPr>
            <w:tcW w:w="5129" w:type="dxa"/>
          </w:tcPr>
          <w:p w:rsidR="00E05C5E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№3</w:t>
            </w:r>
          </w:p>
          <w:p w:rsidR="00D80878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 Кедровка</w:t>
            </w:r>
            <w:r w:rsidR="003119B3">
              <w:rPr>
                <w:rFonts w:ascii="Cambria" w:hAnsi="Cambria" w:cs="Times New Roman"/>
                <w:b/>
                <w:sz w:val="32"/>
                <w:szCs w:val="32"/>
              </w:rPr>
              <w:t>,</w:t>
            </w:r>
          </w:p>
          <w:p w:rsidR="003119B3" w:rsidRPr="00A3038A" w:rsidRDefault="003119B3" w:rsidP="00E05C5E">
            <w:pPr>
              <w:rPr>
                <w:rFonts w:ascii="Cambria" w:hAnsi="Cambria" w:cs="Times New Roman"/>
                <w:sz w:val="32"/>
                <w:szCs w:val="32"/>
              </w:rPr>
            </w:pPr>
            <w:r w:rsidRPr="00A3038A">
              <w:rPr>
                <w:rFonts w:ascii="Cambria" w:hAnsi="Cambria" w:cs="Times New Roman"/>
                <w:sz w:val="32"/>
                <w:szCs w:val="32"/>
              </w:rPr>
              <w:t>ул.Школьная, 3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10.00-18.00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Суббота, воскресенье</w:t>
            </w:r>
          </w:p>
        </w:tc>
      </w:tr>
      <w:tr w:rsidR="00D80878" w:rsidRPr="00E05C5E" w:rsidTr="00A3038A">
        <w:trPr>
          <w:trHeight w:val="1220"/>
        </w:trPr>
        <w:tc>
          <w:tcPr>
            <w:tcW w:w="5129" w:type="dxa"/>
          </w:tcPr>
          <w:p w:rsidR="00A3038A" w:rsidRDefault="00D80878" w:rsidP="00A3038A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№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4</w:t>
            </w:r>
          </w:p>
          <w:p w:rsidR="00D80878" w:rsidRDefault="00D80878" w:rsidP="00A3038A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п.Ключевск</w:t>
            </w:r>
            <w:r w:rsidR="00A3038A">
              <w:rPr>
                <w:rFonts w:ascii="Cambria" w:hAnsi="Cambria" w:cs="Times New Roman"/>
                <w:b/>
                <w:sz w:val="32"/>
                <w:szCs w:val="32"/>
              </w:rPr>
              <w:t xml:space="preserve">, </w:t>
            </w:r>
          </w:p>
          <w:p w:rsidR="00A3038A" w:rsidRPr="00A3038A" w:rsidRDefault="00A3038A" w:rsidP="00A3038A">
            <w:pPr>
              <w:rPr>
                <w:rFonts w:ascii="Cambria" w:hAnsi="Cambria" w:cs="Times New Roman"/>
                <w:sz w:val="32"/>
                <w:szCs w:val="32"/>
              </w:rPr>
            </w:pPr>
            <w:r w:rsidRPr="00A3038A">
              <w:rPr>
                <w:rFonts w:ascii="Cambria" w:hAnsi="Cambria" w:cs="Times New Roman"/>
                <w:sz w:val="32"/>
                <w:szCs w:val="32"/>
              </w:rPr>
              <w:t>ул.Строителей, 1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10.00-18.00  (13.00-14.00 – обед)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Воскресенье, понедельник</w:t>
            </w:r>
          </w:p>
        </w:tc>
      </w:tr>
      <w:tr w:rsidR="00D80878" w:rsidRPr="00E05C5E" w:rsidTr="00FC2441">
        <w:tc>
          <w:tcPr>
            <w:tcW w:w="5129" w:type="dxa"/>
          </w:tcPr>
          <w:p w:rsidR="00E05C5E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№6 </w:t>
            </w:r>
          </w:p>
          <w:p w:rsidR="00D80878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(Н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>овоберезовский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)</w:t>
            </w:r>
          </w:p>
          <w:p w:rsidR="00A3038A" w:rsidRPr="00A3038A" w:rsidRDefault="00A3038A" w:rsidP="00A3038A">
            <w:pPr>
              <w:rPr>
                <w:rFonts w:ascii="Cambria" w:hAnsi="Cambria" w:cs="Times New Roman"/>
                <w:sz w:val="32"/>
                <w:szCs w:val="32"/>
              </w:rPr>
            </w:pPr>
            <w:r w:rsidRPr="00A3038A">
              <w:rPr>
                <w:rFonts w:ascii="Cambria" w:hAnsi="Cambria" w:cs="Times New Roman"/>
                <w:sz w:val="32"/>
                <w:szCs w:val="32"/>
              </w:rPr>
              <w:t>ул.Ак. Королева, 1б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12.00-19.00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 xml:space="preserve">               Суббота, воскресенье</w:t>
            </w:r>
          </w:p>
        </w:tc>
      </w:tr>
      <w:tr w:rsidR="00D80878" w:rsidRPr="00E05C5E" w:rsidTr="00FC2441">
        <w:tc>
          <w:tcPr>
            <w:tcW w:w="5129" w:type="dxa"/>
          </w:tcPr>
          <w:p w:rsidR="00E05C5E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№8</w:t>
            </w:r>
          </w:p>
          <w:p w:rsidR="00A3038A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Библиотека семейного чтения</w:t>
            </w:r>
            <w:r w:rsidR="00A3038A">
              <w:rPr>
                <w:rFonts w:ascii="Cambria" w:hAnsi="Cambria" w:cs="Times New Roman"/>
                <w:b/>
                <w:sz w:val="32"/>
                <w:szCs w:val="32"/>
              </w:rPr>
              <w:t xml:space="preserve">, </w:t>
            </w:r>
          </w:p>
          <w:p w:rsidR="00D80878" w:rsidRPr="00A3038A" w:rsidRDefault="00A3038A" w:rsidP="00E05C5E">
            <w:pPr>
              <w:rPr>
                <w:rFonts w:ascii="Cambria" w:hAnsi="Cambria" w:cs="Times New Roman"/>
                <w:sz w:val="32"/>
                <w:szCs w:val="32"/>
              </w:rPr>
            </w:pPr>
            <w:r w:rsidRPr="00A3038A">
              <w:rPr>
                <w:rFonts w:ascii="Cambria" w:hAnsi="Cambria" w:cs="Times New Roman"/>
                <w:sz w:val="32"/>
                <w:szCs w:val="32"/>
              </w:rPr>
              <w:t xml:space="preserve">ул.Красных Героев, 7 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10.00-18.00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Пятница, суббота</w:t>
            </w:r>
          </w:p>
        </w:tc>
      </w:tr>
      <w:tr w:rsidR="00D80878" w:rsidRPr="00E05C5E" w:rsidTr="00FC2441">
        <w:tc>
          <w:tcPr>
            <w:tcW w:w="5129" w:type="dxa"/>
          </w:tcPr>
          <w:p w:rsidR="00E05C5E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№9</w:t>
            </w:r>
          </w:p>
          <w:p w:rsidR="00D80878" w:rsidRPr="00E05C5E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п.Лосиный</w:t>
            </w:r>
            <w:r w:rsidR="00A3038A">
              <w:rPr>
                <w:rFonts w:ascii="Cambria" w:hAnsi="Cambria" w:cs="Times New Roman"/>
                <w:b/>
                <w:sz w:val="32"/>
                <w:szCs w:val="32"/>
              </w:rPr>
              <w:t xml:space="preserve">, </w:t>
            </w:r>
            <w:r w:rsidR="00A3038A" w:rsidRPr="00A3038A">
              <w:rPr>
                <w:rFonts w:ascii="Cambria" w:hAnsi="Cambria" w:cs="Times New Roman"/>
                <w:sz w:val="32"/>
                <w:szCs w:val="32"/>
              </w:rPr>
              <w:t>ул.Комсомольская, 2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11.00-19.00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Суббота, воскресенье</w:t>
            </w:r>
          </w:p>
        </w:tc>
      </w:tr>
      <w:tr w:rsidR="00D80878" w:rsidRPr="00E05C5E" w:rsidTr="00FC2441">
        <w:tc>
          <w:tcPr>
            <w:tcW w:w="5129" w:type="dxa"/>
          </w:tcPr>
          <w:p w:rsidR="00A3038A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="00A3038A">
              <w:rPr>
                <w:rFonts w:ascii="Cambria" w:hAnsi="Cambria" w:cs="Times New Roman"/>
                <w:b/>
                <w:sz w:val="32"/>
                <w:szCs w:val="32"/>
              </w:rPr>
              <w:t xml:space="preserve">№10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п.Монетный</w:t>
            </w:r>
            <w:r w:rsidR="00A3038A">
              <w:rPr>
                <w:rFonts w:ascii="Cambria" w:hAnsi="Cambria" w:cs="Times New Roman"/>
                <w:b/>
                <w:sz w:val="32"/>
                <w:szCs w:val="32"/>
              </w:rPr>
              <w:t xml:space="preserve">, </w:t>
            </w:r>
          </w:p>
          <w:p w:rsidR="00D80878" w:rsidRPr="00E05C5E" w:rsidRDefault="00A3038A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A3038A">
              <w:rPr>
                <w:rFonts w:ascii="Cambria" w:hAnsi="Cambria" w:cs="Times New Roman"/>
                <w:sz w:val="32"/>
                <w:szCs w:val="32"/>
              </w:rPr>
              <w:t>ул.Свободы, 1б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10.00-18.00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Суббота, воскресенье</w:t>
            </w:r>
            <w:bookmarkStart w:id="0" w:name="_GoBack"/>
            <w:bookmarkEnd w:id="0"/>
          </w:p>
        </w:tc>
      </w:tr>
    </w:tbl>
    <w:p w:rsidR="00D80878" w:rsidRPr="00536694" w:rsidRDefault="00D80878">
      <w:pPr>
        <w:rPr>
          <w:rFonts w:ascii="Times New Roman" w:hAnsi="Times New Roman" w:cs="Times New Roman"/>
          <w:sz w:val="28"/>
          <w:szCs w:val="28"/>
        </w:rPr>
      </w:pPr>
    </w:p>
    <w:sectPr w:rsidR="00D80878" w:rsidRPr="00536694" w:rsidSect="00E71E14">
      <w:footerReference w:type="default" r:id="rId7"/>
      <w:pgSz w:w="11906" w:h="16838"/>
      <w:pgMar w:top="1134" w:right="56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E50" w:rsidRDefault="002A0E50" w:rsidP="001447D7">
      <w:pPr>
        <w:spacing w:after="0" w:line="240" w:lineRule="auto"/>
      </w:pPr>
      <w:r>
        <w:separator/>
      </w:r>
    </w:p>
  </w:endnote>
  <w:endnote w:type="continuationSeparator" w:id="1">
    <w:p w:rsidR="002A0E50" w:rsidRDefault="002A0E50" w:rsidP="0014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D7" w:rsidRPr="001447D7" w:rsidRDefault="001447D7" w:rsidP="00C97029">
    <w:pPr>
      <w:pStyle w:val="ae"/>
      <w:ind w:left="142"/>
      <w:rPr>
        <w:rFonts w:ascii="Cambria" w:hAnsi="Cambria"/>
        <w:sz w:val="28"/>
        <w:szCs w:val="28"/>
      </w:rPr>
    </w:pPr>
    <w:r w:rsidRPr="001447D7">
      <w:rPr>
        <w:rFonts w:ascii="Cambria" w:hAnsi="Cambria"/>
        <w:sz w:val="28"/>
        <w:szCs w:val="28"/>
      </w:rPr>
      <w:t>Березовский городской округ</w:t>
    </w:r>
    <w:r w:rsidR="00C97029">
      <w:rPr>
        <w:rFonts w:ascii="Cambria" w:hAnsi="Cambria"/>
        <w:sz w:val="28"/>
        <w:szCs w:val="28"/>
      </w:rPr>
      <w:t xml:space="preserve">                                   Летние каникулы - 2017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E50" w:rsidRDefault="002A0E50" w:rsidP="001447D7">
      <w:pPr>
        <w:spacing w:after="0" w:line="240" w:lineRule="auto"/>
      </w:pPr>
      <w:r>
        <w:separator/>
      </w:r>
    </w:p>
  </w:footnote>
  <w:footnote w:type="continuationSeparator" w:id="1">
    <w:p w:rsidR="002A0E50" w:rsidRDefault="002A0E50" w:rsidP="00144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36694"/>
    <w:rsid w:val="00055B90"/>
    <w:rsid w:val="0008743B"/>
    <w:rsid w:val="001447D7"/>
    <w:rsid w:val="001570DD"/>
    <w:rsid w:val="00177946"/>
    <w:rsid w:val="001A6AB1"/>
    <w:rsid w:val="00202F9D"/>
    <w:rsid w:val="00226C22"/>
    <w:rsid w:val="002A0E50"/>
    <w:rsid w:val="002E4469"/>
    <w:rsid w:val="002F1DB1"/>
    <w:rsid w:val="003119B3"/>
    <w:rsid w:val="00342A94"/>
    <w:rsid w:val="003B1D0C"/>
    <w:rsid w:val="003D3FC8"/>
    <w:rsid w:val="00421433"/>
    <w:rsid w:val="0047463E"/>
    <w:rsid w:val="00536694"/>
    <w:rsid w:val="0057454E"/>
    <w:rsid w:val="006321FE"/>
    <w:rsid w:val="0067338A"/>
    <w:rsid w:val="006C5923"/>
    <w:rsid w:val="006F0A18"/>
    <w:rsid w:val="007714A0"/>
    <w:rsid w:val="007D52A4"/>
    <w:rsid w:val="007E010C"/>
    <w:rsid w:val="00804E26"/>
    <w:rsid w:val="00887639"/>
    <w:rsid w:val="008D4011"/>
    <w:rsid w:val="00944B0A"/>
    <w:rsid w:val="009471A9"/>
    <w:rsid w:val="009555A4"/>
    <w:rsid w:val="009761BB"/>
    <w:rsid w:val="009E6F31"/>
    <w:rsid w:val="00A10145"/>
    <w:rsid w:val="00A3038A"/>
    <w:rsid w:val="00A452FE"/>
    <w:rsid w:val="00A7717A"/>
    <w:rsid w:val="00AB1EDF"/>
    <w:rsid w:val="00B1652D"/>
    <w:rsid w:val="00B41A94"/>
    <w:rsid w:val="00B956F1"/>
    <w:rsid w:val="00C6763B"/>
    <w:rsid w:val="00C9322D"/>
    <w:rsid w:val="00C97029"/>
    <w:rsid w:val="00D80878"/>
    <w:rsid w:val="00DC03C0"/>
    <w:rsid w:val="00DD1A07"/>
    <w:rsid w:val="00E05C5E"/>
    <w:rsid w:val="00E71E14"/>
    <w:rsid w:val="00E90FD7"/>
    <w:rsid w:val="00EE4053"/>
    <w:rsid w:val="00F0398F"/>
    <w:rsid w:val="00F17958"/>
    <w:rsid w:val="00F40E42"/>
    <w:rsid w:val="00F8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6694"/>
    <w:pPr>
      <w:spacing w:after="0" w:line="240" w:lineRule="auto"/>
    </w:pPr>
  </w:style>
  <w:style w:type="table" w:styleId="a5">
    <w:name w:val="Table Grid"/>
    <w:basedOn w:val="a1"/>
    <w:uiPriority w:val="39"/>
    <w:rsid w:val="00536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452FE"/>
  </w:style>
  <w:style w:type="paragraph" w:styleId="a6">
    <w:name w:val="Title"/>
    <w:basedOn w:val="a"/>
    <w:next w:val="a"/>
    <w:link w:val="a7"/>
    <w:uiPriority w:val="10"/>
    <w:qFormat/>
    <w:rsid w:val="00E71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71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semiHidden/>
    <w:unhideWhenUsed/>
    <w:rsid w:val="001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47D7"/>
  </w:style>
  <w:style w:type="paragraph" w:styleId="aa">
    <w:name w:val="footer"/>
    <w:basedOn w:val="a"/>
    <w:link w:val="ab"/>
    <w:uiPriority w:val="99"/>
    <w:unhideWhenUsed/>
    <w:rsid w:val="001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47D7"/>
  </w:style>
  <w:style w:type="paragraph" w:styleId="ac">
    <w:name w:val="Balloon Text"/>
    <w:basedOn w:val="a"/>
    <w:link w:val="ad"/>
    <w:uiPriority w:val="99"/>
    <w:semiHidden/>
    <w:unhideWhenUsed/>
    <w:rsid w:val="0014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47D7"/>
    <w:rPr>
      <w:rFonts w:ascii="Tahoma" w:hAnsi="Tahoma" w:cs="Tahoma"/>
      <w:sz w:val="16"/>
      <w:szCs w:val="16"/>
    </w:rPr>
  </w:style>
  <w:style w:type="paragraph" w:styleId="ae">
    <w:name w:val="Intense Quote"/>
    <w:basedOn w:val="a"/>
    <w:next w:val="a"/>
    <w:link w:val="af"/>
    <w:uiPriority w:val="30"/>
    <w:qFormat/>
    <w:rsid w:val="00144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1447D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D5C1-0E83-4131-9C50-E5DD5821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Krysanova</dc:creator>
  <cp:keywords/>
  <dc:description/>
  <cp:lastModifiedBy>Krysanova</cp:lastModifiedBy>
  <cp:revision>35</cp:revision>
  <cp:lastPrinted>2017-07-11T05:09:00Z</cp:lastPrinted>
  <dcterms:created xsi:type="dcterms:W3CDTF">2017-06-08T06:54:00Z</dcterms:created>
  <dcterms:modified xsi:type="dcterms:W3CDTF">2017-07-11T06:18:00Z</dcterms:modified>
</cp:coreProperties>
</file>