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93A" w:rsidRPr="0044193A" w:rsidRDefault="0044193A" w:rsidP="0044193A">
      <w:pPr>
        <w:jc w:val="right"/>
        <w:rPr>
          <w:rFonts w:ascii="Times New Roman" w:hAnsi="Times New Roman" w:cs="Times New Roman"/>
          <w:sz w:val="24"/>
          <w:szCs w:val="24"/>
        </w:rPr>
      </w:pPr>
      <w:r w:rsidRPr="0044193A">
        <w:rPr>
          <w:rFonts w:ascii="Times New Roman" w:hAnsi="Times New Roman" w:cs="Times New Roman"/>
          <w:sz w:val="24"/>
          <w:szCs w:val="24"/>
        </w:rPr>
        <w:t>ПРОЕКТ</w:t>
      </w:r>
    </w:p>
    <w:tbl>
      <w:tblPr>
        <w:tblW w:w="10632" w:type="dxa"/>
        <w:tblLayout w:type="fixed"/>
        <w:tblLook w:val="04A0" w:firstRow="1" w:lastRow="0" w:firstColumn="1" w:lastColumn="0" w:noHBand="0" w:noVBand="1"/>
      </w:tblPr>
      <w:tblGrid>
        <w:gridCol w:w="2833"/>
        <w:gridCol w:w="1420"/>
        <w:gridCol w:w="1276"/>
        <w:gridCol w:w="55"/>
        <w:gridCol w:w="1223"/>
        <w:gridCol w:w="119"/>
        <w:gridCol w:w="1157"/>
        <w:gridCol w:w="1276"/>
        <w:gridCol w:w="1273"/>
      </w:tblGrid>
      <w:tr w:rsidR="00706826" w:rsidRPr="0044193A" w:rsidTr="002E6D3E">
        <w:trPr>
          <w:trHeight w:val="810"/>
        </w:trPr>
        <w:tc>
          <w:tcPr>
            <w:tcW w:w="1063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6826" w:rsidRPr="0044193A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19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Прогноз социально-экономического развития Березовскогомуниципального округа </w:t>
            </w:r>
            <w:r w:rsidRPr="004419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на среднесрочный период (2027 - 2029 годы)</w:t>
            </w:r>
          </w:p>
        </w:tc>
      </w:tr>
      <w:tr w:rsidR="00706826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826" w:rsidRPr="00706826" w:rsidTr="002E6D3E">
        <w:trPr>
          <w:trHeight w:val="315"/>
        </w:trPr>
        <w:tc>
          <w:tcPr>
            <w:tcW w:w="2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 измерения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 год факт</w:t>
            </w:r>
          </w:p>
        </w:tc>
        <w:tc>
          <w:tcPr>
            <w:tcW w:w="12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год   оценка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 год   прогноз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2028год   прогноз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 год   прогноз</w:t>
            </w:r>
          </w:p>
        </w:tc>
      </w:tr>
      <w:tr w:rsidR="00706826" w:rsidRPr="00706826" w:rsidTr="002E6D3E">
        <w:trPr>
          <w:trHeight w:val="315"/>
        </w:trPr>
        <w:tc>
          <w:tcPr>
            <w:tcW w:w="2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06826" w:rsidRPr="00706826" w:rsidTr="002E6D3E">
        <w:trPr>
          <w:trHeight w:val="360"/>
        </w:trPr>
        <w:tc>
          <w:tcPr>
            <w:tcW w:w="2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06826" w:rsidRPr="00706826" w:rsidTr="002E6D3E">
        <w:trPr>
          <w:trHeight w:val="390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Финансы</w:t>
            </w:r>
          </w:p>
        </w:tc>
      </w:tr>
      <w:tr w:rsidR="00706826" w:rsidRPr="00706826" w:rsidTr="002E6D3E">
        <w:trPr>
          <w:trHeight w:val="64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826" w:rsidRPr="00706826" w:rsidRDefault="00706826" w:rsidP="00AB6D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7068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Доходы,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826" w:rsidRPr="00706826" w:rsidRDefault="00C868E5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="00706826"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12231,20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  <w:r w:rsidR="00583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583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12627,69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13607,21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6826" w:rsidRPr="00706826" w:rsidRDefault="00706826" w:rsidP="0069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14516,97</w:t>
            </w:r>
          </w:p>
        </w:tc>
      </w:tr>
      <w:tr w:rsidR="00C868E5" w:rsidRPr="00706826" w:rsidTr="002E6D3E">
        <w:trPr>
          <w:trHeight w:val="64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1.1.Прибыль прибыльных организаций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4309,10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3895,43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4059,03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4379,70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4638,10</w:t>
            </w:r>
          </w:p>
        </w:tc>
      </w:tr>
      <w:tr w:rsidR="00C868E5" w:rsidRPr="00706826" w:rsidTr="002E6D3E">
        <w:trPr>
          <w:trHeight w:val="67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 сальдо прибылей и убытков (справочно)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3218,47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2909,50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3271,20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3464,20</w:t>
            </w:r>
          </w:p>
        </w:tc>
      </w:tr>
      <w:tr w:rsidR="00C868E5" w:rsidRPr="00706826" w:rsidTr="002E6D3E">
        <w:trPr>
          <w:trHeight w:val="75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 Амортизационные отчисления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1699,00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1535,90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1600,40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1726,84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1828,72</w:t>
            </w:r>
          </w:p>
        </w:tc>
      </w:tr>
      <w:tr w:rsidR="00C868E5" w:rsidRPr="00706826" w:rsidTr="002E6D3E">
        <w:trPr>
          <w:trHeight w:val="66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 Налог на доходы физических лиц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3846,32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4289,39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4546,87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4890,57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5232,91</w:t>
            </w:r>
          </w:p>
        </w:tc>
      </w:tr>
      <w:tr w:rsidR="00C868E5" w:rsidRPr="00706826" w:rsidTr="002E6D3E">
        <w:trPr>
          <w:trHeight w:val="75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 Единый налог на вмененный доход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C868E5" w:rsidRPr="00706826" w:rsidTr="002E6D3E">
        <w:trPr>
          <w:trHeight w:val="102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1.4.1 налоговая база (сумма исчисленного вмененного дохода)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C868E5" w:rsidRPr="00706826" w:rsidTr="002E6D3E">
        <w:trPr>
          <w:trHeight w:val="72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 Налог с патентной системы налогообложения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31,75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10,67</w:t>
            </w:r>
          </w:p>
        </w:tc>
      </w:tr>
      <w:tr w:rsidR="00C868E5" w:rsidRPr="00706826" w:rsidTr="002E6D3E">
        <w:trPr>
          <w:trHeight w:val="67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1.6. Земельный налог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155,58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153,51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155,90</w:t>
            </w:r>
          </w:p>
        </w:tc>
      </w:tr>
      <w:tr w:rsidR="00C868E5" w:rsidRPr="00706826" w:rsidTr="002E6D3E">
        <w:trPr>
          <w:trHeight w:val="75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1.7. Единый сельскохозяйственный налог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0,07</w:t>
            </w:r>
          </w:p>
        </w:tc>
      </w:tr>
      <w:tr w:rsidR="00C868E5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1.7.1. налоговая база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2,88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2,99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3,37</w:t>
            </w:r>
          </w:p>
        </w:tc>
      </w:tr>
      <w:tr w:rsidR="00C868E5" w:rsidRPr="00706826" w:rsidTr="002E6D3E">
        <w:trPr>
          <w:trHeight w:val="72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1.8. Налог на имущество физических лиц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75,75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96,39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103,14</w:t>
            </w:r>
          </w:p>
        </w:tc>
      </w:tr>
      <w:tr w:rsidR="00C868E5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1.9. Туристический налог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C868E5" w:rsidRPr="00706826" w:rsidTr="002E6D3E">
        <w:trPr>
          <w:trHeight w:val="78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1.10. Налог, взимаемый в связи с применением упрощенной системы налогообложения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929,33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1085,66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1098,79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1235,05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1383,25</w:t>
            </w:r>
          </w:p>
        </w:tc>
      </w:tr>
      <w:tr w:rsidR="00C868E5" w:rsidRPr="00706826" w:rsidTr="002E6D3E">
        <w:trPr>
          <w:trHeight w:val="70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1.11. Прочие налоги и сборы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754,83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784,74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820,25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857,86</w:t>
            </w:r>
          </w:p>
        </w:tc>
      </w:tr>
      <w:tr w:rsidR="00C868E5" w:rsidRPr="00706826" w:rsidTr="002E6D3E">
        <w:trPr>
          <w:trHeight w:val="75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1.12. Неналоговые доходы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429,41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294,57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306,35</w:t>
            </w:r>
          </w:p>
        </w:tc>
      </w:tr>
      <w:tr w:rsidR="00C868E5" w:rsidRPr="00706826" w:rsidTr="002E6D3E">
        <w:trPr>
          <w:trHeight w:val="637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1.13. Прочие доходы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C868E5" w:rsidRPr="00706826" w:rsidTr="002E6D3E">
        <w:trPr>
          <w:trHeight w:val="67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1.14. Итого доходов (сумма строк 1.3,1.4, 1.5, 1.6, 1.7, 1.8, 1.9, 1.10,1.11, 1.12, 1.13)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6223,10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6968,26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7500,67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8050,15</w:t>
            </w:r>
          </w:p>
        </w:tc>
      </w:tr>
      <w:tr w:rsidR="00C868E5" w:rsidRPr="00706826" w:rsidTr="002E6D3E">
        <w:trPr>
          <w:trHeight w:val="133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Недополученные доходы муниципальных образований от предоставления налоговых преференций, предусмотренных решениями органов местного самоуправления (справочно):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10,59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10,80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10,80</w:t>
            </w:r>
          </w:p>
        </w:tc>
      </w:tr>
      <w:tr w:rsidR="00C868E5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 Земельный налог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7,46</w:t>
            </w:r>
          </w:p>
        </w:tc>
      </w:tr>
      <w:tr w:rsidR="00C868E5" w:rsidRPr="00706826" w:rsidTr="002E6D3E">
        <w:trPr>
          <w:trHeight w:val="85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 Налог на имущество физических лиц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68E5" w:rsidRPr="00706826" w:rsidRDefault="00C868E5" w:rsidP="00C86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3,34</w:t>
            </w:r>
          </w:p>
        </w:tc>
      </w:tr>
      <w:tr w:rsidR="00706826" w:rsidRPr="00706826" w:rsidTr="002E6D3E">
        <w:trPr>
          <w:trHeight w:val="475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06826" w:rsidRPr="00706826" w:rsidRDefault="00706826" w:rsidP="00AB6D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Оборот организаций, производственная деятельность</w:t>
            </w:r>
          </w:p>
        </w:tc>
      </w:tr>
      <w:tr w:rsidR="00067EAF" w:rsidRPr="00706826" w:rsidTr="002E6D3E">
        <w:trPr>
          <w:trHeight w:val="103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Оборот  организаций (по полному кругу) по видам экономической деятельности,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188649,61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188838,26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189971,29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191681,03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194172,89</w:t>
            </w:r>
          </w:p>
        </w:tc>
      </w:tr>
      <w:tr w:rsidR="00067EAF" w:rsidRPr="00706826" w:rsidTr="002E6D3E">
        <w:trPr>
          <w:trHeight w:val="405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067EAF" w:rsidRPr="00706826" w:rsidTr="002E6D3E">
        <w:trPr>
          <w:trHeight w:val="79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Сельское хозяйство, охота и лесное хозяйство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67EA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Добыча полезных ископаемых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6025,29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5844,53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5902,97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5962,00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6045,47</w:t>
            </w:r>
          </w:p>
        </w:tc>
      </w:tr>
      <w:tr w:rsidR="00067EA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Обрабатывающие производства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69923,88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69224,64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69709,21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70406,30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71391,99</w:t>
            </w:r>
          </w:p>
        </w:tc>
      </w:tr>
      <w:tr w:rsidR="00067EA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 Обеспечение электрической энергией, газом и паром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1307,37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1425,03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1426,46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1427,88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1429,31</w:t>
            </w:r>
          </w:p>
        </w:tc>
      </w:tr>
      <w:tr w:rsidR="00067EA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 Cтроительство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4288,11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4292,40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4318,15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4357,01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4413,65</w:t>
            </w:r>
          </w:p>
        </w:tc>
      </w:tr>
      <w:tr w:rsidR="00067EA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 Оптовая и розничная торговля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98864,51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98963,38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99557,16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100453,17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101759,06</w:t>
            </w:r>
          </w:p>
        </w:tc>
      </w:tr>
      <w:tr w:rsidR="00067EA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 Транспортировка и хранение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392,81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393,20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399,12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404,31</w:t>
            </w:r>
          </w:p>
        </w:tc>
      </w:tr>
      <w:tr w:rsidR="00067EAF" w:rsidRPr="00706826" w:rsidTr="002E6D3E">
        <w:trPr>
          <w:trHeight w:val="70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 Деятельность в области информации и связи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67EAF" w:rsidRPr="00706826" w:rsidTr="002E6D3E">
        <w:trPr>
          <w:trHeight w:val="841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2.Отгружено товаров собственного производства, выполнено работ  (услуг) организациями промышленного производства, (без субъектов МП), в том числе: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84570,46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84655,03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85162,96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85929,43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87046,51</w:t>
            </w:r>
          </w:p>
        </w:tc>
      </w:tr>
      <w:tr w:rsidR="00067EAF" w:rsidRPr="00706826" w:rsidTr="002E6D3E">
        <w:trPr>
          <w:trHeight w:val="608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2.1.Добыча полезных ископаемых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6014,58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5834,14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5892,48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5951,41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6034,73</w:t>
            </w:r>
          </w:p>
        </w:tc>
      </w:tr>
      <w:tr w:rsidR="00067EAF" w:rsidRPr="00706826" w:rsidTr="002E6D3E">
        <w:trPr>
          <w:trHeight w:val="70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2.2.Обрабатывающие производства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66143,36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65481,93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65940,30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66599,70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67532,10</w:t>
            </w:r>
          </w:p>
        </w:tc>
      </w:tr>
      <w:tr w:rsidR="00067EAF" w:rsidRPr="00706826" w:rsidTr="002E6D3E">
        <w:trPr>
          <w:trHeight w:val="928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2.3.Обеспечение электрической энергией, газом и паром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1307,37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1425,03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1426,46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1427,88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1429,31</w:t>
            </w:r>
          </w:p>
        </w:tc>
      </w:tr>
      <w:tr w:rsidR="00067EAF" w:rsidRPr="00706826" w:rsidTr="002E6D3E">
        <w:trPr>
          <w:trHeight w:val="73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3.Темп роста отгруженных товаров                                    (к соответствующему периоду)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100,90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101,30</w:t>
            </w:r>
          </w:p>
        </w:tc>
      </w:tr>
      <w:tr w:rsidR="00067EAF" w:rsidRPr="00706826" w:rsidTr="002E6D3E">
        <w:trPr>
          <w:trHeight w:val="731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3.1.Добыча полезных ископаемых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360,00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101,40</w:t>
            </w:r>
          </w:p>
        </w:tc>
      </w:tr>
      <w:tr w:rsidR="00067EAF" w:rsidRPr="00706826" w:rsidTr="002E6D3E">
        <w:trPr>
          <w:trHeight w:val="684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3.2.Обрабатывающие производства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92,80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101,40</w:t>
            </w:r>
          </w:p>
        </w:tc>
      </w:tr>
      <w:tr w:rsidR="00067EAF" w:rsidRPr="00706826" w:rsidTr="002E6D3E">
        <w:trPr>
          <w:trHeight w:val="96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 Обеспечение электрической энергией, газом и паром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116,20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100,10</w:t>
            </w:r>
          </w:p>
        </w:tc>
      </w:tr>
      <w:tr w:rsidR="00067EAF" w:rsidRPr="00706826" w:rsidTr="002E6D3E">
        <w:trPr>
          <w:trHeight w:val="432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Малый и средний бизнес</w:t>
            </w:r>
          </w:p>
        </w:tc>
      </w:tr>
      <w:tr w:rsidR="00067EAF" w:rsidRPr="00706826" w:rsidTr="002E6D3E">
        <w:trPr>
          <w:trHeight w:val="99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1.Количество предприятий малого и среднего бизнеса на конец периода, всего (стр.1.1+стр.1.2):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микропредприятий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5375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5391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5411</w:t>
            </w:r>
          </w:p>
        </w:tc>
      </w:tr>
      <w:tr w:rsidR="00067EAF" w:rsidRPr="00706826" w:rsidTr="002E6D3E">
        <w:trPr>
          <w:trHeight w:val="6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 юридические лица, в том числе: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</w:tr>
      <w:tr w:rsidR="00067EAF" w:rsidRPr="00706826" w:rsidTr="002E6D3E">
        <w:trPr>
          <w:trHeight w:val="566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средние предприятия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067EAF" w:rsidRPr="00706826" w:rsidTr="002E6D3E">
        <w:trPr>
          <w:trHeight w:val="404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малые предприятия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</w:tr>
      <w:tr w:rsidR="00067EAF" w:rsidRPr="00706826" w:rsidTr="002E6D3E">
        <w:trPr>
          <w:trHeight w:val="42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микропредприятия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1791</w:t>
            </w:r>
          </w:p>
        </w:tc>
      </w:tr>
      <w:tr w:rsidR="00067EAF" w:rsidRPr="00706826" w:rsidTr="002E6D3E">
        <w:trPr>
          <w:trHeight w:val="60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1.2.индивидуальные предприниматели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3373B8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3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3386</w:t>
            </w:r>
          </w:p>
        </w:tc>
      </w:tr>
      <w:tr w:rsidR="00067EAF" w:rsidRPr="00706826" w:rsidTr="002E6D3E">
        <w:trPr>
          <w:trHeight w:val="70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Численность работающих на предприятиях малого бизнеса, всего (стр.3.1+стр.3.2.):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17335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17355</w:t>
            </w:r>
          </w:p>
        </w:tc>
      </w:tr>
      <w:tr w:rsidR="00067EAF" w:rsidRPr="00706826" w:rsidTr="002E6D3E">
        <w:trPr>
          <w:trHeight w:val="1442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2.1 Численность работающих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на средних, малых предприятиях и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микропредприятиях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9612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9625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9630</w:t>
            </w:r>
          </w:p>
        </w:tc>
      </w:tr>
      <w:tr w:rsidR="00067EAF" w:rsidRPr="00706826" w:rsidTr="002E6D3E">
        <w:trPr>
          <w:trHeight w:val="82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 Численность работающих у индивидуальных предпринимателей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7740</w:t>
            </w:r>
          </w:p>
        </w:tc>
      </w:tr>
      <w:tr w:rsidR="00067EAF" w:rsidRPr="00706826" w:rsidTr="002E6D3E">
        <w:trPr>
          <w:trHeight w:val="111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Количество самозанятых граждан, зафиксировавших свой статус с учетом введения налогового режима для самозанятых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8841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9355</w:t>
            </w:r>
          </w:p>
        </w:tc>
      </w:tr>
      <w:tr w:rsidR="00067EAF" w:rsidRPr="00706826" w:rsidTr="002E6D3E">
        <w:trPr>
          <w:trHeight w:val="401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4.Инвестиционная деятельность</w:t>
            </w:r>
          </w:p>
        </w:tc>
      </w:tr>
      <w:tr w:rsidR="00067EA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Объем инвестиций в основной капитал за счет всех источников финансирования,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6804,30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7246,58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7608,91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7723,04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8039,69</w:t>
            </w:r>
          </w:p>
        </w:tc>
      </w:tr>
      <w:tr w:rsidR="00067EAF" w:rsidRPr="00706826" w:rsidTr="002E6D3E">
        <w:trPr>
          <w:trHeight w:val="626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2.Темп роста инвестиций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(к предыдущему году)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104,1</w:t>
            </w:r>
          </w:p>
        </w:tc>
      </w:tr>
      <w:tr w:rsidR="00067EAF" w:rsidRPr="00706826" w:rsidTr="002E6D3E">
        <w:trPr>
          <w:trHeight w:val="40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по отраслям экономики: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7EAF" w:rsidRPr="00706826" w:rsidTr="002E6D3E">
        <w:trPr>
          <w:trHeight w:val="72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Сельское хозяйство, охота и лесное хозяйство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67EAF" w:rsidRPr="00706826" w:rsidTr="002E6D3E">
        <w:trPr>
          <w:trHeight w:val="73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Добыча полезных ископаемых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398,23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424,11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452,00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470,53</w:t>
            </w:r>
          </w:p>
        </w:tc>
      </w:tr>
      <w:tr w:rsidR="00067EAF" w:rsidRPr="00706826" w:rsidTr="002E6D3E">
        <w:trPr>
          <w:trHeight w:val="66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Обрабатывающие производства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1954,72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2081,78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2185,87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2218,65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2309,62</w:t>
            </w:r>
          </w:p>
        </w:tc>
      </w:tr>
      <w:tr w:rsidR="00067EAF" w:rsidRPr="00706826" w:rsidTr="002E6D3E">
        <w:trPr>
          <w:trHeight w:val="66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 Обеспечение электрической энергией, газом и паром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209,20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222,80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237,45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247,18</w:t>
            </w:r>
          </w:p>
        </w:tc>
      </w:tr>
      <w:tr w:rsidR="00067EAF" w:rsidRPr="00706826" w:rsidTr="002E6D3E">
        <w:trPr>
          <w:trHeight w:val="66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 Cтроительство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45,99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48,98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54,34</w:t>
            </w:r>
          </w:p>
        </w:tc>
      </w:tr>
      <w:tr w:rsidR="00067EAF" w:rsidRPr="00706826" w:rsidTr="002E6D3E">
        <w:trPr>
          <w:trHeight w:val="66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 Оптовая и розничная торговля, сфера услуг и развлечений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1024,45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1104,36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1162,36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1179,17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1229,87</w:t>
            </w:r>
          </w:p>
        </w:tc>
      </w:tr>
      <w:tr w:rsidR="00067EAF" w:rsidRPr="00706826" w:rsidTr="002E6D3E">
        <w:trPr>
          <w:trHeight w:val="66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 Транспортировка и хранение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1275,69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1375,19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1448,08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1468,35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1531,49</w:t>
            </w:r>
          </w:p>
        </w:tc>
      </w:tr>
      <w:tr w:rsidR="00067EAF" w:rsidRPr="00706826" w:rsidTr="002E6D3E">
        <w:trPr>
          <w:trHeight w:val="67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 Деятельность в области информации и связи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67EAF" w:rsidRPr="00706826" w:rsidTr="002E6D3E">
        <w:trPr>
          <w:trHeight w:val="378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5.Уровень жизни населения, рынок труда</w:t>
            </w:r>
          </w:p>
        </w:tc>
      </w:tr>
      <w:tr w:rsidR="00067EA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Доходы населения муниципального образования,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41290,77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43791,36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45811,78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47870,99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50303,83</w:t>
            </w:r>
          </w:p>
        </w:tc>
      </w:tr>
      <w:tr w:rsidR="00067EA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7EA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  Доходы от предпринимательской деятельности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2345,17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2476,50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2575,56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2678,58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2785,73</w:t>
            </w:r>
          </w:p>
        </w:tc>
      </w:tr>
      <w:tr w:rsidR="00067EA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 Оплата труда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28776,58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30388,07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31603,59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32867,73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34182,44</w:t>
            </w:r>
          </w:p>
        </w:tc>
      </w:tr>
      <w:tr w:rsidR="00067EA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Социальные выплаты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8435,34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9096,03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9728,63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10344,51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11276,29</w:t>
            </w:r>
          </w:p>
        </w:tc>
      </w:tr>
      <w:tr w:rsidR="00067EA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 Дивиденды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1733,68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1830,76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1980,17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2059,37</w:t>
            </w:r>
          </w:p>
        </w:tc>
      </w:tr>
      <w:tr w:rsidR="00067EAF" w:rsidRPr="00706826" w:rsidTr="002E6D3E">
        <w:trPr>
          <w:trHeight w:val="54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Среднедушевые денежные доходы  (в месяц)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руб./чел.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44080,72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46140,27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48365,68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50641,05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52059,48</w:t>
            </w:r>
          </w:p>
        </w:tc>
      </w:tr>
      <w:tr w:rsidR="00067EAF" w:rsidRPr="00706826" w:rsidTr="002E6D3E">
        <w:trPr>
          <w:trHeight w:val="93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3.Среднемесячная заработная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плата (без субъектов МП)  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89382,00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97515,8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105317,0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113005,2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121028,5</w:t>
            </w:r>
          </w:p>
        </w:tc>
      </w:tr>
      <w:tr w:rsidR="00067EAF" w:rsidRPr="00706826" w:rsidTr="002E6D3E">
        <w:trPr>
          <w:trHeight w:val="12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4.Темп роста (индекс роста) реальной среднемесячной заработной платы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107,27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102,88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102,88</w:t>
            </w:r>
          </w:p>
        </w:tc>
      </w:tr>
      <w:tr w:rsidR="00067EAF" w:rsidRPr="00706826" w:rsidTr="002E6D3E">
        <w:trPr>
          <w:trHeight w:val="72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 Количество безработных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(на конец периода)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</w:tr>
      <w:tr w:rsidR="00067EAF" w:rsidRPr="00706826" w:rsidTr="002E6D3E">
        <w:trPr>
          <w:trHeight w:val="72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6. Уровень безработицы   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(на конец периода)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0,54</w:t>
            </w:r>
          </w:p>
        </w:tc>
      </w:tr>
      <w:tr w:rsidR="00067EAF" w:rsidRPr="00706826" w:rsidTr="002E6D3E">
        <w:trPr>
          <w:trHeight w:val="381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7EAF" w:rsidRPr="00706826" w:rsidRDefault="00067EAF" w:rsidP="0006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6.Потребительский рынок</w:t>
            </w:r>
          </w:p>
        </w:tc>
      </w:tr>
      <w:tr w:rsidR="00952B3F" w:rsidRPr="00706826" w:rsidTr="002E6D3E">
        <w:trPr>
          <w:trHeight w:val="109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Оборот розничной торговли в ценах соответствующего периода (без субъектов малого предпринимательства)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22362,10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23524,93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24348,30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25273,54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26284,48</w:t>
            </w:r>
          </w:p>
        </w:tc>
      </w:tr>
      <w:tr w:rsidR="00952B3F" w:rsidRPr="00706826" w:rsidTr="002E6D3E">
        <w:trPr>
          <w:trHeight w:val="100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2.Оборот розничной торговли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 фактических ценах  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предыдущему периоду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154,5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952B3F" w:rsidRPr="00706826" w:rsidTr="002E6D3E">
        <w:trPr>
          <w:trHeight w:val="64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3.Количество предприятий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розничной торговли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</w:t>
            </w:r>
          </w:p>
        </w:tc>
      </w:tr>
      <w:tr w:rsidR="00952B3F" w:rsidRPr="00706826" w:rsidTr="002E6D3E">
        <w:trPr>
          <w:trHeight w:val="100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Оборот общественного питания  (без субъектов малого предпринимательства)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миллионов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373,60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393,03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422,24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439,13</w:t>
            </w:r>
          </w:p>
        </w:tc>
      </w:tr>
      <w:tr w:rsidR="00952B3F" w:rsidRPr="00706826" w:rsidTr="002E6D3E">
        <w:trPr>
          <w:trHeight w:val="138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5.Оборот                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общественного питания 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 фактических ценах  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предыдущему периоду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952B3F" w:rsidRPr="00706826" w:rsidTr="002E6D3E">
        <w:trPr>
          <w:trHeight w:val="79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6.Количество предприятий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общественного питания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</w:tr>
      <w:tr w:rsidR="00952B3F" w:rsidRPr="00706826" w:rsidTr="002E6D3E">
        <w:trPr>
          <w:trHeight w:val="126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7. Объем платных услуг   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 действующих ценах   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соответствующего года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миллионов рублей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2129,1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2239,8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2406,3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2502,5</w:t>
            </w:r>
          </w:p>
        </w:tc>
      </w:tr>
      <w:tr w:rsidR="00952B3F" w:rsidRPr="00706826" w:rsidTr="002E6D3E">
        <w:trPr>
          <w:trHeight w:val="467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7.Демографические показатели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1.Численность постоянного  населения на начало года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тысяча  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76,948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79,170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79,012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78,854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78,696</w:t>
            </w:r>
          </w:p>
        </w:tc>
      </w:tr>
      <w:tr w:rsidR="00952B3F" w:rsidRPr="00706826" w:rsidTr="002E6D3E">
        <w:trPr>
          <w:trHeight w:val="82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2.Темп роста численности постоянного населения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3.Среднегодовая численность населения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тысяча  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78,059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79,091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78,933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78,775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80,523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4.Численность детей в возрасте 3-7 лет (дошкольного возраста)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тысяча  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5,194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4,882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4,862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4,853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5.Численность детей и подростков в возрасте 8-17 лет (школьного возраста)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тысяча  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11,096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11,520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11,497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11,474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11,451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6.Численность населения в трудоспособном возрасте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тысяча  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43,860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43,975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43,887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43,799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43,712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7.Численность населения старше трудоспособного возраста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тысяча  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15,736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15,723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15,660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15,629</w:t>
            </w:r>
          </w:p>
        </w:tc>
      </w:tr>
      <w:tr w:rsidR="00952B3F" w:rsidRPr="00706826" w:rsidTr="002E6D3E">
        <w:trPr>
          <w:trHeight w:val="704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8.Число родившихся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тысяча  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0,712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0,725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0,750</w:t>
            </w:r>
          </w:p>
        </w:tc>
      </w:tr>
      <w:tr w:rsidR="00952B3F" w:rsidRPr="00706826" w:rsidTr="002E6D3E">
        <w:trPr>
          <w:trHeight w:val="55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9.Коэффициент рождаемости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промилле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9,31</w:t>
            </w: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10.Число умерших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тысяча  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1,041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1,045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1,030</w:t>
            </w: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11.Коэффициент смертности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промилле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12,8</w:t>
            </w:r>
          </w:p>
        </w:tc>
      </w:tr>
      <w:tr w:rsidR="00952B3F" w:rsidRPr="00706826" w:rsidTr="002E6D3E">
        <w:trPr>
          <w:trHeight w:val="70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12.Число умерших детей в возрасте до 1 года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тысяча  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0,000</w:t>
            </w:r>
          </w:p>
        </w:tc>
      </w:tr>
      <w:tr w:rsidR="00952B3F" w:rsidRPr="00706826" w:rsidTr="002E6D3E">
        <w:trPr>
          <w:trHeight w:val="84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13.Число умерших в трудоспособном возрасте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тысяча  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0,342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0,220</w:t>
            </w:r>
          </w:p>
        </w:tc>
      </w:tr>
      <w:tr w:rsidR="00952B3F" w:rsidRPr="00706826" w:rsidTr="002E6D3E">
        <w:trPr>
          <w:trHeight w:val="57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14.Естественный прирост (+), убыль (-)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тысяча  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-0,329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-0,330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-0,325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-0,315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-0,280</w:t>
            </w:r>
          </w:p>
        </w:tc>
      </w:tr>
      <w:tr w:rsidR="00952B3F" w:rsidRPr="00706826" w:rsidTr="002E6D3E">
        <w:trPr>
          <w:trHeight w:val="112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15.Миграционное движение (на постоянное место жительства, нетрудовая миграция)                               Число прибывших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тысяча  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6,284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4,137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5,554</w:t>
            </w: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16.Число выбывших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тысяча  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3,733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5,932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3,980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1,620</w:t>
            </w:r>
          </w:p>
        </w:tc>
      </w:tr>
      <w:tr w:rsidR="00952B3F" w:rsidRPr="00706826" w:rsidTr="002E6D3E">
        <w:trPr>
          <w:trHeight w:val="49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17.Сальдо миграции населения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тысяча  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2,551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3,934</w:t>
            </w:r>
          </w:p>
        </w:tc>
      </w:tr>
      <w:tr w:rsidR="00952B3F" w:rsidRPr="00706826" w:rsidTr="002E6D3E">
        <w:trPr>
          <w:trHeight w:val="452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7.1. Распределение численности населения по населенным пунктам</w:t>
            </w: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Березовский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60752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62727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62602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62477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62351</w:t>
            </w: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Кедровка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2583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2526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2520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2516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2511</w:t>
            </w: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Ключевск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1660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1670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1667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1663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1660</w:t>
            </w: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Лосиный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2910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2556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2551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2546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2541</w:t>
            </w: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Монетный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5680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5641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5630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5618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5607</w:t>
            </w: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Сарапулка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1593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2208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2204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2199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2195</w:t>
            </w: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Старопышминск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1770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1842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1838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1835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EC6A68" w:rsidRDefault="00952B3F" w:rsidP="0095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A68">
              <w:rPr>
                <w:rFonts w:ascii="Times New Roman" w:hAnsi="Times New Roman" w:cs="Times New Roman"/>
                <w:sz w:val="24"/>
                <w:szCs w:val="24"/>
              </w:rPr>
              <w:t>1831</w:t>
            </w:r>
          </w:p>
        </w:tc>
      </w:tr>
      <w:tr w:rsidR="00952B3F" w:rsidRPr="00706826" w:rsidTr="002E6D3E">
        <w:trPr>
          <w:trHeight w:val="407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социальной сферы</w:t>
            </w:r>
          </w:p>
        </w:tc>
      </w:tr>
      <w:tr w:rsidR="00952B3F" w:rsidRPr="00706826" w:rsidTr="002E6D3E">
        <w:trPr>
          <w:trHeight w:val="413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8.1. Здравоохранение</w:t>
            </w:r>
          </w:p>
        </w:tc>
      </w:tr>
      <w:tr w:rsidR="00952B3F" w:rsidRPr="00706826" w:rsidTr="002E6D3E">
        <w:trPr>
          <w:trHeight w:val="105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Обеспеченность населения врачами, оказывающими медицинскую помощь в амбулаторных условиях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 на 10 тысяч населения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021D75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9,90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021D75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9,73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021D75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021D75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10,78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021D75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11,31</w:t>
            </w:r>
          </w:p>
        </w:tc>
      </w:tr>
      <w:tr w:rsidR="00952B3F" w:rsidRPr="00706826" w:rsidTr="002E6D3E">
        <w:trPr>
          <w:trHeight w:val="142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Обеспеченность средними медицинскими работниками, работающими в государственных и муниципальных медицинских организациях, медицинским персоналом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 на 10 тысяч населения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021D75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40,29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021D75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39,54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021D75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021D75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40,96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021D75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41,55</w:t>
            </w:r>
          </w:p>
        </w:tc>
      </w:tr>
      <w:tr w:rsidR="00952B3F" w:rsidRPr="00706826" w:rsidTr="002E6D3E">
        <w:trPr>
          <w:trHeight w:val="481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8.2. Образование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1.1.Число муниципальных дошкольных   образовательных учреждений: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1D3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D38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952B3F" w:rsidRPr="00706826" w:rsidTr="002E6D3E">
        <w:trPr>
          <w:trHeight w:val="94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1.2.Число муниципальных общеобразовательных учреждений, с отделениями дошкольного образования, в том числе: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2.Всего учреждений дошкольного образования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1D3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D38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952B3F" w:rsidRPr="00706826" w:rsidTr="002E6D3E">
        <w:trPr>
          <w:trHeight w:val="416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2.1.количество мест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1D3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1D38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5870</w:t>
            </w:r>
          </w:p>
        </w:tc>
      </w:tr>
      <w:tr w:rsidR="00952B3F" w:rsidRPr="00706826" w:rsidTr="002E6D3E">
        <w:trPr>
          <w:trHeight w:val="424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т.ч. от 1,5 до 3 лет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1D3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1D38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1066</w:t>
            </w:r>
          </w:p>
        </w:tc>
      </w:tr>
      <w:tr w:rsidR="00952B3F" w:rsidRPr="00706826" w:rsidTr="002E6D3E">
        <w:trPr>
          <w:trHeight w:val="401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 до 7 лет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1D3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D38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4804</w:t>
            </w:r>
          </w:p>
        </w:tc>
      </w:tr>
      <w:tr w:rsidR="00952B3F" w:rsidRPr="00706826" w:rsidTr="002E6D3E">
        <w:trPr>
          <w:trHeight w:val="421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2.2.количество детей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4765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4496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1D3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D38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4766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4766</w:t>
            </w:r>
          </w:p>
        </w:tc>
      </w:tr>
      <w:tr w:rsidR="00952B3F" w:rsidRPr="00706826" w:rsidTr="002E6D3E">
        <w:trPr>
          <w:trHeight w:val="413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т.ч. от 1,5 до 3 лет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1D3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1D38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879</w:t>
            </w:r>
          </w:p>
        </w:tc>
      </w:tr>
      <w:tr w:rsidR="00952B3F" w:rsidRPr="00706826" w:rsidTr="002E6D3E">
        <w:trPr>
          <w:trHeight w:val="419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 до 7 лет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3637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1D38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1D38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637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3887</w:t>
            </w:r>
          </w:p>
        </w:tc>
      </w:tr>
      <w:tr w:rsidR="001B1F32" w:rsidRPr="00706826" w:rsidTr="001B1F32">
        <w:trPr>
          <w:trHeight w:val="2249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Потребность в дополнительных местах в дошкольных образовательных учреждениях (дети от 1,5 до 7 лет минус количество имеющихся мест)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B1F32" w:rsidRPr="00706826" w:rsidTr="001B1F32">
        <w:trPr>
          <w:trHeight w:val="117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4.Количество муниципальных общеобразовательных учреждений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1B1F32" w:rsidRPr="00706826" w:rsidTr="001B1F32">
        <w:trPr>
          <w:trHeight w:val="908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Количество мест в общеобразовательных учреждениях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9650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9650</w:t>
            </w:r>
          </w:p>
        </w:tc>
      </w:tr>
      <w:tr w:rsidR="001B1F32" w:rsidRPr="00706826" w:rsidTr="001B1F32">
        <w:trPr>
          <w:trHeight w:val="637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 в том числе в начальных классах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3955</w:t>
            </w:r>
          </w:p>
        </w:tc>
      </w:tr>
      <w:tr w:rsidR="001B1F32" w:rsidRPr="00706826" w:rsidTr="001B1F32">
        <w:trPr>
          <w:trHeight w:val="1212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6.Количество учащихся муниципальных общеобразовательных учреждений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12562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12512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12867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13044</w:t>
            </w:r>
          </w:p>
        </w:tc>
      </w:tr>
      <w:tr w:rsidR="001B1F32" w:rsidRPr="00706826" w:rsidTr="001B1F32">
        <w:trPr>
          <w:trHeight w:val="1511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Количество учащихся общеобразовательных учреждений, обучающихся во вторую и третью смены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2800</w:t>
            </w:r>
          </w:p>
        </w:tc>
      </w:tr>
      <w:tr w:rsidR="001B1F32" w:rsidRPr="00706826" w:rsidTr="001B1F32">
        <w:trPr>
          <w:trHeight w:val="1828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8.Доля учащихся,  занимающихся во вторую  смену в муниципальных общеобразовательных  учреждениях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26,25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26,37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23,32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21,47</w:t>
            </w:r>
          </w:p>
        </w:tc>
      </w:tr>
      <w:tr w:rsidR="00952B3F" w:rsidRPr="00706826" w:rsidTr="001B1F32">
        <w:trPr>
          <w:trHeight w:val="1866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Потребность в дополнительных местах в общеобразовательных  учреждениях (дети 7-17 лет минус количество имеющихся мест)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3131</w:t>
            </w:r>
          </w:p>
        </w:tc>
      </w:tr>
      <w:tr w:rsidR="00952B3F" w:rsidRPr="00706826" w:rsidTr="002E6D3E">
        <w:trPr>
          <w:trHeight w:val="1427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10.Количество муниципальных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учреждений (дополнительного образования)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единиц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52B3F" w:rsidRPr="00706826" w:rsidTr="002E6D3E">
        <w:trPr>
          <w:trHeight w:val="666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10.1.в них количество учащихся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3200</w:t>
            </w:r>
          </w:p>
        </w:tc>
      </w:tr>
      <w:tr w:rsidR="00952B3F" w:rsidRPr="00706826" w:rsidTr="002E6D3E">
        <w:trPr>
          <w:trHeight w:val="340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8.3. Культура</w:t>
            </w:r>
          </w:p>
        </w:tc>
      </w:tr>
      <w:tr w:rsidR="00952B3F" w:rsidRPr="00706826" w:rsidTr="002E6D3E">
        <w:trPr>
          <w:trHeight w:val="12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1.Количество учреждений муниципальных централизованных библиотечных систем (или наличие муниципальной централизованной библиотечной системы) в том числе: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52B3F" w:rsidRPr="00706826" w:rsidTr="002E6D3E">
        <w:trPr>
          <w:trHeight w:val="76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1.1.количество            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общедоступных муниципальных библиотек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952B3F" w:rsidRPr="00706826" w:rsidTr="002E6D3E">
        <w:trPr>
          <w:trHeight w:val="94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2.Книжный фонд          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муниципальных библиотек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тысяч  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экземпля</w:t>
            </w:r>
            <w:r w:rsidR="001B1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139,79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135,70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135,70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135,70</w:t>
            </w:r>
          </w:p>
        </w:tc>
      </w:tr>
      <w:tr w:rsidR="00952B3F" w:rsidRPr="00706826" w:rsidTr="002E6D3E">
        <w:trPr>
          <w:trHeight w:val="884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3.Книговыдача           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 муниципальных       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библиотеках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тысяч  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экземпля</w:t>
            </w:r>
            <w:r w:rsidR="001B1F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295,04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298,00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307,00</w:t>
            </w:r>
          </w:p>
        </w:tc>
      </w:tr>
      <w:tr w:rsidR="00952B3F" w:rsidRPr="00706826" w:rsidTr="002E6D3E">
        <w:trPr>
          <w:trHeight w:val="1368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4.Количество  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муниципальных         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культурно-досуговых   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учреждений,           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них: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единиц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52B3F" w:rsidRPr="00706826" w:rsidTr="002E6D3E">
        <w:trPr>
          <w:trHeight w:val="70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4.1.структурных подразделений,                                                              в них: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единиц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952B3F" w:rsidRPr="00706826" w:rsidTr="002E6D3E">
        <w:trPr>
          <w:trHeight w:val="94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4.1.1.клубных формирований и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коллективов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единиц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</w:t>
            </w:r>
          </w:p>
        </w:tc>
      </w:tr>
      <w:tr w:rsidR="00952B3F" w:rsidRPr="00706826" w:rsidTr="002E6D3E">
        <w:trPr>
          <w:trHeight w:val="1197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5.Количество регулярно  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занимающихся          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 клубных формированиях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коллективах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2687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2687</w:t>
            </w:r>
          </w:p>
        </w:tc>
      </w:tr>
      <w:tr w:rsidR="00952B3F" w:rsidRPr="00706826" w:rsidTr="002E6D3E">
        <w:trPr>
          <w:trHeight w:val="79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6.Количество учреждений  муниципальных парков культуры и отдыха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единиц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52B3F" w:rsidRPr="00706826" w:rsidTr="002E6D3E">
        <w:trPr>
          <w:trHeight w:val="746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7.Количество участников 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массовых мероприятий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тысяч  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903,520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961,850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1003,670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1045,490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1087,310</w:t>
            </w:r>
          </w:p>
        </w:tc>
      </w:tr>
      <w:tr w:rsidR="00952B3F" w:rsidRPr="00706826" w:rsidTr="002E6D3E">
        <w:trPr>
          <w:trHeight w:val="94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8.Количество муниципальных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учреждений (дополнительного образования)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единиц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8.1.в них количество учащихся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1640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9.Численность жителей в возрасте от 7 лет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(включительно) до 30 лет (исключительно)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21437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21737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22245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22399</w:t>
            </w:r>
          </w:p>
        </w:tc>
      </w:tr>
      <w:tr w:rsidR="00952B3F" w:rsidRPr="00706826" w:rsidTr="002E6D3E">
        <w:trPr>
          <w:trHeight w:val="459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 Трудовые ресурсы</w:t>
            </w:r>
          </w:p>
        </w:tc>
      </w:tr>
      <w:tr w:rsidR="00952B3F" w:rsidRPr="00706826" w:rsidTr="002E6D3E">
        <w:trPr>
          <w:trHeight w:val="94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Среднесписочная численность работников (без внешних совместителей) 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полному кругу организаций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41890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41890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41848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41848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41806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Среднегодовая численность занятых в разрезе ОКВЭД,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41974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41890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41869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41848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41827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Сельское, лесное хозяйство, охота, рыболовство и рыбоводство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</w:t>
            </w: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полезных ископаемых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1408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1408</w:t>
            </w: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Обрабатывающие производства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8212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8188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8184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362</w:t>
            </w:r>
          </w:p>
        </w:tc>
      </w:tr>
      <w:tr w:rsidR="00952B3F" w:rsidRPr="00706826" w:rsidTr="002E6D3E">
        <w:trPr>
          <w:trHeight w:val="94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735</w:t>
            </w:r>
          </w:p>
        </w:tc>
      </w:tr>
      <w:tr w:rsidR="00952B3F" w:rsidRPr="00706826" w:rsidTr="002E6D3E">
        <w:trPr>
          <w:trHeight w:val="556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3059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3052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3048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10143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10123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10113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10108</w:t>
            </w: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Транспортировка и хранение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4749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4739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4735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4732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834</w:t>
            </w: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1062</w:t>
            </w: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финансовая и страховая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2103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профессиональная, научная и техническая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1517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1514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Деятельность административная и сопутствующие дополнительные услуги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1141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1056</w:t>
            </w:r>
          </w:p>
        </w:tc>
      </w:tr>
      <w:tr w:rsidR="00952B3F" w:rsidRPr="00706826" w:rsidTr="002E6D3E">
        <w:trPr>
          <w:trHeight w:val="371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2562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2557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2553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в области здравоохранения и социальных услуг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1469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755</w:t>
            </w: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виды экономической деятельности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412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 них: численность иностранных трудовых мигрантов, в разрезе ОКВЭД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3204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Сельское, лесное хозяйство, охота, рыболовство и рыбоводство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Добыча полезных ископаемых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Обрабатывающие производства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398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2B3F" w:rsidRPr="00706826" w:rsidTr="002E6D3E">
        <w:trPr>
          <w:trHeight w:val="94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459</w:t>
            </w: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Транспортировка и хранение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492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Деятельность в области информации и связи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финансовая и страховая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профессиональная, научная и техническая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422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в области здравоохранения и социальных услуг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виды экономической деятельности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</w:tr>
      <w:tr w:rsidR="00952B3F" w:rsidRPr="00706826" w:rsidTr="002E6D3E">
        <w:trPr>
          <w:trHeight w:val="418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 Жилищная сфера</w:t>
            </w:r>
          </w:p>
        </w:tc>
      </w:tr>
      <w:tr w:rsidR="00952B3F" w:rsidRPr="00706826" w:rsidTr="002E6D3E">
        <w:trPr>
          <w:trHeight w:val="94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1.Площадь жилищного фонда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тысяч квадратных метров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2731,97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4A006E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2808,6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4A006E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4A006E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2980,9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4A006E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3068,3</w:t>
            </w:r>
          </w:p>
        </w:tc>
      </w:tr>
      <w:tr w:rsidR="00952B3F" w:rsidRPr="00706826" w:rsidTr="002E6D3E">
        <w:trPr>
          <w:trHeight w:val="94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Площадь муниципального жилищного фонда городского округа на 01 января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тысяч квадратных метров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4A006E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41,73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4A006E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4A006E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4A006E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39,26</w:t>
            </w:r>
          </w:p>
        </w:tc>
      </w:tr>
      <w:tr w:rsidR="00952B3F" w:rsidRPr="00706826" w:rsidTr="002E6D3E">
        <w:trPr>
          <w:trHeight w:val="126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3.Площадь жилищного фонда,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приходящегося          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одного жителя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квадратных метров                   на 1 человека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4A006E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4A006E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4A006E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4A006E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38,1</w:t>
            </w:r>
          </w:p>
        </w:tc>
      </w:tr>
      <w:tr w:rsidR="00952B3F" w:rsidRPr="00706826" w:rsidTr="002E6D3E">
        <w:trPr>
          <w:trHeight w:val="94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4.Площадь аварийного жилищного фонда муниципального округа на 01 января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тысяч квадратных метров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18,90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4A006E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18,90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4A006E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4A006E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18,90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4A006E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18,90</w:t>
            </w:r>
          </w:p>
        </w:tc>
      </w:tr>
      <w:tr w:rsidR="00952B3F" w:rsidRPr="00706826" w:rsidTr="002E6D3E">
        <w:trPr>
          <w:trHeight w:val="784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5.Доля аварийного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жилищного фонда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4A006E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0,67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4A006E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4A006E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4A006E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0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0,62</w:t>
            </w:r>
          </w:p>
        </w:tc>
      </w:tr>
      <w:tr w:rsidR="00952B3F" w:rsidRPr="00706826" w:rsidTr="002E6D3E">
        <w:trPr>
          <w:trHeight w:val="701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6.Протяженность автомобильных дорог местного значения, включенных в реестр муниципальной собственности муниципального округа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километров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344,13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345,82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349,12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351,62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353,72</w:t>
            </w:r>
          </w:p>
        </w:tc>
      </w:tr>
      <w:tr w:rsidR="00952B3F" w:rsidRPr="00706826" w:rsidTr="002E6D3E">
        <w:trPr>
          <w:trHeight w:val="126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7.Протяженность бесхозяйных автомобильных дорог, в отношении которых необходимо осуществление мероприятий по оформлению права муниципальной собственности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километров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1,40</w:t>
            </w:r>
          </w:p>
        </w:tc>
      </w:tr>
      <w:tr w:rsidR="00952B3F" w:rsidRPr="00706826" w:rsidTr="002E6D3E">
        <w:trPr>
          <w:trHeight w:val="108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8.Число семей,стоящих на учете в качестве нуждающихся в жилых помещениях (на конец периода)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</w:tr>
      <w:tr w:rsidR="00952B3F" w:rsidRPr="00706826" w:rsidTr="002E6D3E">
        <w:trPr>
          <w:trHeight w:val="136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9.Количество молодых семей, признанных нуждающимися в улучшении жилищных условий для предоставления социальных выплат на приобретение жилья (на конец периода)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952B3F" w:rsidRPr="00706826" w:rsidTr="002E6D3E">
        <w:trPr>
          <w:trHeight w:val="94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10.Количество граждан, расселенных из аварийного жилищного фонда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 Количество квадратных метров, расселенного аварийного жилищного фонда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квадратных метров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1732,3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1826,0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3808,0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952B3F" w:rsidRPr="00706826" w:rsidTr="002E6D3E">
        <w:trPr>
          <w:trHeight w:val="393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 Жилищное строительство</w:t>
            </w:r>
          </w:p>
        </w:tc>
      </w:tr>
      <w:tr w:rsidR="00952B3F" w:rsidRPr="00706826" w:rsidTr="002E6D3E">
        <w:trPr>
          <w:trHeight w:val="127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1.Объем жилищного строительства в Березовском городском округе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тысяч квадратных метров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100,531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954E8C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95,485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954E8C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104,883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954E8C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105,259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954E8C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106,293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2.Ввод жилья            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предыдущему периоду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954E8C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954E8C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954E8C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954E8C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952B3F" w:rsidRPr="00706826" w:rsidTr="002E6D3E">
        <w:trPr>
          <w:trHeight w:val="94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2.1.в том числе  ИЖС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тысяч квадратных метров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77,975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73,523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79,711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78,944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79,720</w:t>
            </w:r>
          </w:p>
        </w:tc>
      </w:tr>
      <w:tr w:rsidR="00952B3F" w:rsidRPr="00706826" w:rsidTr="002E6D3E">
        <w:trPr>
          <w:trHeight w:val="126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3.Ввод нежилых помещений (торговые предприятия, торгово-выставочные комплексы,общетоварные склады, спортивные сооружения)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тысяч квадратных метров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69,522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954E8C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69,522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954E8C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70,217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954E8C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70,919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954E8C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71,629</w:t>
            </w:r>
          </w:p>
        </w:tc>
      </w:tr>
      <w:tr w:rsidR="00952B3F" w:rsidRPr="00706826" w:rsidTr="002E6D3E">
        <w:trPr>
          <w:trHeight w:val="423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 Правопорядок</w:t>
            </w:r>
          </w:p>
        </w:tc>
      </w:tr>
      <w:tr w:rsidR="00952B3F" w:rsidRPr="00706826" w:rsidTr="002E6D3E">
        <w:trPr>
          <w:trHeight w:val="963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1.Количество            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зарегистрированных       </w:t>
            </w: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преступлений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954E8C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954E8C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954E8C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954E8C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</w:t>
            </w:r>
          </w:p>
        </w:tc>
      </w:tr>
      <w:tr w:rsidR="00952B3F" w:rsidRPr="00706826" w:rsidTr="002E6D3E">
        <w:trPr>
          <w:trHeight w:val="506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 Прочие показатели</w:t>
            </w:r>
          </w:p>
        </w:tc>
      </w:tr>
      <w:tr w:rsidR="00952B3F" w:rsidRPr="00706826" w:rsidTr="002E6D3E">
        <w:trPr>
          <w:trHeight w:val="94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1.Количество единиц хранения, относящихся к муниципальной собственности Березовского муниципального округа (по архивному отделу)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24848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25380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26312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26740</w:t>
            </w:r>
          </w:p>
        </w:tc>
      </w:tr>
      <w:tr w:rsidR="00952B3F" w:rsidRPr="00706826" w:rsidTr="002E6D3E">
        <w:trPr>
          <w:trHeight w:val="94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2.Количество работников системы обеспечения вызова экстренных оперативных служб по единому номеру «112»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952B3F" w:rsidRPr="00706826" w:rsidTr="002E6D3E">
        <w:trPr>
          <w:trHeight w:val="126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3.Количество напорных гидротехнических сооружений, находящихся в собственности муниципального округа в соответствии с правоустанавливающими документами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952B3F" w:rsidRPr="00706826" w:rsidTr="002E6D3E">
        <w:trPr>
          <w:trHeight w:val="600"/>
        </w:trPr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Справочно: СТРУКТУРА ЗЕМЕЛЬ БЕРЕЗОВСКОГО МУНИЦИПАЛЬНОГО ОКРУГА ПО ФОРМАМ СОБСТВЕННОСТИ</w:t>
            </w: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1.Общая площадь земель муниципального образования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гектаров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112547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1.1.в т.ч. общая площадь земель населенных пунктов,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гектаров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12318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1.2.общая площадь земель сельскохозяйственного назначения,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гектаров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7366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1.2.1в т.ч. площадь земель, занятых сельхозугодьями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гектаров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2B3F" w:rsidRPr="00706826" w:rsidTr="002E6D3E">
        <w:trPr>
          <w:trHeight w:val="94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1.3.общая площадь земель промышленности,энергетики, транспорта, связи, радиовещания, телевидения, информатики,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гектаров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10916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1.3.1в т.ч. площадь земель, занятых объектами промышленности,энергетики, транспорта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гектаров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10916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1.4.общая площадь лесных площадей,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гектаров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77914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1.4.1.в т.ч. площадь земель лесного фонда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гектаров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68409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1.5.общая площадь земель водного фонда,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гектаров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1.6.общая площадь земель особо охраняемых территорий,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гектаров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2.Земли населенных пунктов, находящиеся в федеральной  собственности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гектаров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3.Земли населенных пунктов, находящиеся  в собственности субъекта 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гектаров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4.Земли населенных пунктов, находящиеся в муниципальной  собственности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гектаров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2B3F" w:rsidRPr="00706826" w:rsidTr="002E6D3E">
        <w:trPr>
          <w:trHeight w:val="70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5.Земли населенных пунктов, находящиеся  в частной собственности: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гектаров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5353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2B3F" w:rsidRPr="00706826" w:rsidTr="002E6D3E">
        <w:trPr>
          <w:trHeight w:val="474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5.1.юридических лиц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гектаров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2B3F" w:rsidRPr="00706826" w:rsidTr="002E6D3E">
        <w:trPr>
          <w:trHeight w:val="41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5.2.физических лиц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гектаров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2B3F" w:rsidRPr="00706826" w:rsidTr="002E6D3E">
        <w:trPr>
          <w:trHeight w:val="126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6.Площадь водных объектов, находящихся в собственности муниципального округа в соответствии с правоустанавливающими документами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гектаров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2B3F" w:rsidRPr="00706826" w:rsidTr="002E6D3E">
        <w:trPr>
          <w:trHeight w:val="94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7.Площадь городских лесов, расположенных в границах населенных пунктов муниципального округа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гектаров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2B3F" w:rsidRPr="00706826" w:rsidTr="002E6D3E">
        <w:trPr>
          <w:trHeight w:val="630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8.Площадь земель застройки в административных границах муниципального округа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гектаров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8.1.в т.ч. в категории земель населенных пунктов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гектаров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8.1.1. из них на землях городов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гектаров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2B3F" w:rsidRPr="00706826" w:rsidTr="002E6D3E">
        <w:trPr>
          <w:trHeight w:val="315"/>
        </w:trPr>
        <w:tc>
          <w:tcPr>
            <w:tcW w:w="2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8.1.2.на землях сельских населенных пунктов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гектаров</w:t>
            </w:r>
          </w:p>
        </w:tc>
        <w:tc>
          <w:tcPr>
            <w:tcW w:w="13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2B3F" w:rsidRPr="00706826" w:rsidRDefault="00952B3F" w:rsidP="00952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28567A" w:rsidRDefault="0028567A" w:rsidP="00381BBF"/>
    <w:sectPr w:rsidR="0028567A" w:rsidSect="00ED26F8"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F7E" w:rsidRDefault="006D5F7E" w:rsidP="0044193A">
      <w:pPr>
        <w:spacing w:after="0" w:line="240" w:lineRule="auto"/>
      </w:pPr>
      <w:r>
        <w:separator/>
      </w:r>
    </w:p>
  </w:endnote>
  <w:endnote w:type="continuationSeparator" w:id="0">
    <w:p w:rsidR="006D5F7E" w:rsidRDefault="006D5F7E" w:rsidP="00441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F7E" w:rsidRDefault="006D5F7E" w:rsidP="0044193A">
      <w:pPr>
        <w:spacing w:after="0" w:line="240" w:lineRule="auto"/>
      </w:pPr>
      <w:r>
        <w:separator/>
      </w:r>
    </w:p>
  </w:footnote>
  <w:footnote w:type="continuationSeparator" w:id="0">
    <w:p w:rsidR="006D5F7E" w:rsidRDefault="006D5F7E" w:rsidP="004419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413"/>
    <w:rsid w:val="00021D75"/>
    <w:rsid w:val="000400DA"/>
    <w:rsid w:val="000517C1"/>
    <w:rsid w:val="00067EAF"/>
    <w:rsid w:val="00117B84"/>
    <w:rsid w:val="00156881"/>
    <w:rsid w:val="00187922"/>
    <w:rsid w:val="00193F1C"/>
    <w:rsid w:val="001B1F32"/>
    <w:rsid w:val="001B4413"/>
    <w:rsid w:val="001D3858"/>
    <w:rsid w:val="00283FE4"/>
    <w:rsid w:val="0028567A"/>
    <w:rsid w:val="002E6D3E"/>
    <w:rsid w:val="00332D28"/>
    <w:rsid w:val="003373B8"/>
    <w:rsid w:val="00353105"/>
    <w:rsid w:val="00381867"/>
    <w:rsid w:val="00381BBF"/>
    <w:rsid w:val="00392068"/>
    <w:rsid w:val="003B7ACB"/>
    <w:rsid w:val="003D1E6F"/>
    <w:rsid w:val="00420D79"/>
    <w:rsid w:val="0044193A"/>
    <w:rsid w:val="00456268"/>
    <w:rsid w:val="00473D64"/>
    <w:rsid w:val="004A006E"/>
    <w:rsid w:val="00533D21"/>
    <w:rsid w:val="0054427E"/>
    <w:rsid w:val="00572C10"/>
    <w:rsid w:val="005832B1"/>
    <w:rsid w:val="00596AE5"/>
    <w:rsid w:val="00623E88"/>
    <w:rsid w:val="00696064"/>
    <w:rsid w:val="006D5F7E"/>
    <w:rsid w:val="006E2573"/>
    <w:rsid w:val="00706826"/>
    <w:rsid w:val="007413B2"/>
    <w:rsid w:val="00741D6F"/>
    <w:rsid w:val="00764492"/>
    <w:rsid w:val="007775F7"/>
    <w:rsid w:val="008E6C19"/>
    <w:rsid w:val="00952B3F"/>
    <w:rsid w:val="00954E8C"/>
    <w:rsid w:val="009D715A"/>
    <w:rsid w:val="00A57B2E"/>
    <w:rsid w:val="00AB6D72"/>
    <w:rsid w:val="00B15805"/>
    <w:rsid w:val="00B340F2"/>
    <w:rsid w:val="00B46AA1"/>
    <w:rsid w:val="00BD3168"/>
    <w:rsid w:val="00C11E86"/>
    <w:rsid w:val="00C868E5"/>
    <w:rsid w:val="00CB1D65"/>
    <w:rsid w:val="00D054EC"/>
    <w:rsid w:val="00D45FA8"/>
    <w:rsid w:val="00DC2865"/>
    <w:rsid w:val="00DF5EC2"/>
    <w:rsid w:val="00E60470"/>
    <w:rsid w:val="00EC6A68"/>
    <w:rsid w:val="00ED2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B53D3"/>
  <w15:chartTrackingRefBased/>
  <w15:docId w15:val="{136AC12C-3DBA-4119-B190-4978D9442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19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193A"/>
  </w:style>
  <w:style w:type="paragraph" w:styleId="a5">
    <w:name w:val="footer"/>
    <w:basedOn w:val="a"/>
    <w:link w:val="a6"/>
    <w:uiPriority w:val="99"/>
    <w:unhideWhenUsed/>
    <w:rsid w:val="004419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19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3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16</Pages>
  <Words>3177</Words>
  <Characters>18110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</cp:revision>
  <cp:lastPrinted>2026-09-21T06:47:00Z</cp:lastPrinted>
  <dcterms:created xsi:type="dcterms:W3CDTF">2026-09-15T10:50:00Z</dcterms:created>
  <dcterms:modified xsi:type="dcterms:W3CDTF">2026-09-22T06:02:00Z</dcterms:modified>
</cp:coreProperties>
</file>