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F347A" w14:textId="18FF6EA4" w:rsidR="00EF3CE4" w:rsidRDefault="00EF3CE4" w:rsidP="00DC61FE">
      <w:pPr>
        <w:pStyle w:val="ConsPlusNormal"/>
        <w:widowControl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EF3CE4">
        <w:rPr>
          <w:rFonts w:ascii="Times New Roman" w:hAnsi="Times New Roman" w:cs="Times New Roman"/>
          <w:b/>
          <w:bCs/>
          <w:sz w:val="28"/>
          <w:szCs w:val="28"/>
        </w:rPr>
        <w:t>Стратегические приоритеты и цели муниципальной программы «Развитие физической культуры и спорта в Березовском муниципальном округе»</w:t>
      </w:r>
    </w:p>
    <w:p w14:paraId="1A444839" w14:textId="4893607D" w:rsidR="00EA2730" w:rsidRDefault="00EA2730" w:rsidP="00DC61FE">
      <w:pPr>
        <w:pStyle w:val="ConsPlusNormal"/>
        <w:widowControl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7235A1" w14:textId="063C7111" w:rsidR="00EA2730" w:rsidRPr="00EA2730" w:rsidRDefault="00EA2730" w:rsidP="00DC61FE">
      <w:pPr>
        <w:pStyle w:val="2"/>
        <w:shd w:val="clear" w:color="auto" w:fill="FFFFFF"/>
        <w:spacing w:before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2730">
        <w:rPr>
          <w:rFonts w:ascii="Times New Roman" w:hAnsi="Times New Roman" w:cs="Times New Roman"/>
          <w:color w:val="000000" w:themeColor="text1"/>
          <w:sz w:val="28"/>
          <w:szCs w:val="28"/>
        </w:rPr>
        <w:t>Современное состояние физической культуры и спорта в Березовском муниципальном округе определено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результат </w:t>
      </w:r>
      <w:r w:rsidRPr="00EA27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реализации </w:t>
      </w:r>
      <w:r w:rsidRPr="00EA273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EA27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A27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Правительства Свердловской области от 29 октября 2013 года N 1332-ПП «Об утверждении государственной программы Свердловской области "Развитие физической культуры и спорта в Свердловской области" </w:t>
      </w:r>
      <w:r w:rsidRPr="006C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 изменениями на 4 июня 2026 года)</w:t>
      </w:r>
      <w:r w:rsidRPr="00EA27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также, </w:t>
      </w:r>
      <w:r w:rsidRPr="00EF3CE4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</w:t>
      </w:r>
      <w:r w:rsidR="00AB7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F3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эффективной реализации государственной политики в сфере физической культуры и спорта в соответствии с указами и поручениями Президента Российской </w:t>
      </w:r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Федерации, </w:t>
      </w:r>
      <w:hyperlink r:id="rId4" w:anchor="6580IP" w:history="1">
        <w:r w:rsidRPr="007E48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Стратегией развития физической культуры и спорта в Российской Федерации на период до 2030 года</w:t>
        </w:r>
      </w:hyperlink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утвержденной </w:t>
      </w:r>
      <w:hyperlink r:id="rId5" w:anchor="64U0IK" w:history="1">
        <w:r w:rsidRPr="007E48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Распоряжением Правительства Российской Федерации от 24.11.2020 N 3081-р</w:t>
        </w:r>
      </w:hyperlink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" w:anchor="1VGUHOD" w:history="1">
        <w:r w:rsidRPr="007E48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Стратегией развития физической культуры и спорта Свердловской области на период до 2035 года</w:t>
        </w:r>
      </w:hyperlink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утвержденной </w:t>
      </w:r>
      <w:hyperlink r:id="rId7" w:history="1">
        <w:r w:rsidRPr="007E48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Постановлением Правительства Свердловской области от 25.12.2019 N 1001-ПП "Об утверждении Стратегии развития физической культуры и спорта Свердловской области на период до 2035 года"</w:t>
        </w:r>
      </w:hyperlink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, и характеризуется безусловным выполнением стратегических показателей,</w:t>
      </w:r>
      <w:r>
        <w:rPr>
          <w:color w:val="000000" w:themeColor="text1"/>
          <w:sz w:val="28"/>
          <w:szCs w:val="28"/>
        </w:rPr>
        <w:t xml:space="preserve"> </w:t>
      </w:r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установленных для Свердловской области.</w:t>
      </w:r>
    </w:p>
    <w:p w14:paraId="453008B8" w14:textId="72CBE767" w:rsidR="00EF3CE4" w:rsidRPr="00EA2730" w:rsidRDefault="00EF3CE4" w:rsidP="00DC61FE">
      <w:pPr>
        <w:pStyle w:val="2"/>
        <w:shd w:val="clear" w:color="auto" w:fill="FFFFFF"/>
        <w:spacing w:before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Цели государственной политики в сфере физической культуры и спорта определены в </w:t>
      </w:r>
      <w:hyperlink r:id="rId8" w:anchor="64S0IJ" w:history="1">
        <w:r w:rsidRPr="007E48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Указе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</w:t>
        </w:r>
      </w:hyperlink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, государственной программе Российской Федерации "Развитие физической культуры и спорта", утвержденной </w:t>
      </w:r>
      <w:hyperlink r:id="rId9" w:anchor="64U0IK" w:history="1">
        <w:r w:rsidRPr="007E48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Постановлением Правительства Российской Федерации от 30.09.2021 N 1661 "Об утверждении государственной программы Российской Федерации "Развитие физической культуры и спорта"</w:t>
        </w:r>
      </w:hyperlink>
      <w:r w:rsidRPr="007E4814">
        <w:rPr>
          <w:rFonts w:ascii="Times New Roman" w:hAnsi="Times New Roman" w:cs="Times New Roman"/>
          <w:color w:val="000000" w:themeColor="text1"/>
          <w:sz w:val="28"/>
          <w:szCs w:val="28"/>
        </w:rPr>
        <w:t> и о признании утратившими силу некоторых актов и отдельных положений некоторых актов Правительства Российской Федерации", и предусматривают создание для</w:t>
      </w:r>
      <w:r w:rsidRPr="00EF3C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всех категорий и групп населения условий для занятий физической культурой и массовым спортом, в том числе повышение уровня обеспеченности населения объектами спорта, а также подготовку спортивного резерва и повышение конкурентоспособности российского спорта на международной спортивной арене.</w:t>
      </w:r>
    </w:p>
    <w:p w14:paraId="5227B0C5" w14:textId="77777777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В соответствии с указанными программными документами к числу</w:t>
      </w:r>
      <w:r w:rsidR="00C92DE5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приоритетных направлений развития физической культуры и спорта</w:t>
      </w:r>
      <w:r w:rsidR="00DC3A83">
        <w:rPr>
          <w:color w:val="000000" w:themeColor="text1"/>
          <w:sz w:val="28"/>
          <w:szCs w:val="28"/>
        </w:rPr>
        <w:t xml:space="preserve"> </w:t>
      </w:r>
      <w:r w:rsidR="00481AE1">
        <w:rPr>
          <w:color w:val="000000" w:themeColor="text1"/>
          <w:sz w:val="28"/>
          <w:szCs w:val="28"/>
        </w:rPr>
        <w:t>в</w:t>
      </w:r>
      <w:r w:rsidR="00C92DE5">
        <w:rPr>
          <w:color w:val="000000" w:themeColor="text1"/>
          <w:sz w:val="28"/>
          <w:szCs w:val="28"/>
        </w:rPr>
        <w:t xml:space="preserve"> </w:t>
      </w:r>
      <w:r w:rsidR="00481AE1">
        <w:rPr>
          <w:color w:val="000000" w:themeColor="text1"/>
          <w:sz w:val="28"/>
          <w:szCs w:val="28"/>
        </w:rPr>
        <w:t xml:space="preserve">Березовском муниципальном округе </w:t>
      </w:r>
      <w:r w:rsidRPr="00EF3CE4">
        <w:rPr>
          <w:color w:val="000000" w:themeColor="text1"/>
          <w:sz w:val="28"/>
          <w:szCs w:val="28"/>
        </w:rPr>
        <w:t>относятся:</w:t>
      </w:r>
    </w:p>
    <w:p w14:paraId="58F73B71" w14:textId="23292BEF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lastRenderedPageBreak/>
        <w:t>вовлечение</w:t>
      </w:r>
      <w:r w:rsidR="006A617A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граждан, прежде всего детей и молодежи, в регулярные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занятия физической культурой и массовым спортом;</w:t>
      </w:r>
    </w:p>
    <w:p w14:paraId="37E7A363" w14:textId="7D874158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повышение уровня физической подготовленности граждан различных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возрастных категорий и групп населения;</w:t>
      </w:r>
    </w:p>
    <w:p w14:paraId="7E86C7FD" w14:textId="48E2BEC9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 xml:space="preserve">развитие спортивной инфраструктуры, в том числе с использованием механизмов государственно-частного партнерства и </w:t>
      </w:r>
      <w:proofErr w:type="spellStart"/>
      <w:r w:rsidRPr="00EF3CE4">
        <w:rPr>
          <w:color w:val="000000" w:themeColor="text1"/>
          <w:sz w:val="28"/>
          <w:szCs w:val="28"/>
        </w:rPr>
        <w:t>муниципально</w:t>
      </w:r>
      <w:proofErr w:type="spellEnd"/>
      <w:r w:rsidRPr="00EF3CE4">
        <w:rPr>
          <w:color w:val="000000" w:themeColor="text1"/>
          <w:sz w:val="28"/>
          <w:szCs w:val="28"/>
        </w:rPr>
        <w:t>-частного партнерства;</w:t>
      </w:r>
    </w:p>
    <w:p w14:paraId="39C22F79" w14:textId="3DBDFB90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повышение доступности объектов спорта, в том числе на сельских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территориях и в сельских агломерациях, а также для лиц с ограниченными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возможностями здоровья и инвалидов;</w:t>
      </w:r>
    </w:p>
    <w:p w14:paraId="46004720" w14:textId="3C689549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развитие адаптивной физической культуры и адаптивного спорта, в том числе среди участников специальной военной операции;</w:t>
      </w:r>
    </w:p>
    <w:p w14:paraId="2CB80779" w14:textId="77777777" w:rsidR="00550092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развитие физической культуры и спорта в сельских территориях и малых городах;</w:t>
      </w:r>
    </w:p>
    <w:p w14:paraId="74AF0F41" w14:textId="77777777" w:rsidR="00550092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совершенствование системы подготовки спортивного резерва;</w:t>
      </w:r>
    </w:p>
    <w:p w14:paraId="7ADE7206" w14:textId="10C8714B" w:rsidR="006A617A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повышение</w:t>
      </w:r>
      <w:r w:rsidR="00550092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конкурентоспособности отечественного спорта на</w:t>
      </w:r>
      <w:r w:rsidR="00550092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международной арене;</w:t>
      </w:r>
    </w:p>
    <w:p w14:paraId="3FD89474" w14:textId="315EF6CB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повышение к 2030 году уровня удовлетворенности граждан условиями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для занятий физической культурой и спортом;</w:t>
      </w:r>
    </w:p>
    <w:p w14:paraId="1A71197A" w14:textId="232EA4F0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развитие технологического суверенитета в обеспечении спортивным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оборудованием и инвентарем;</w:t>
      </w:r>
    </w:p>
    <w:p w14:paraId="42830361" w14:textId="77777777" w:rsidR="00550092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развитие цифровизации отрасли физической культуры и спорта;</w:t>
      </w:r>
    </w:p>
    <w:p w14:paraId="4A702AE8" w14:textId="31CDE2D0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поддержка детей из малообеспеченных семей, в том числе предоставление возможности занятий физической культурой и спортом на безвозмездной основе.</w:t>
      </w:r>
      <w:r w:rsidR="00EA2730">
        <w:rPr>
          <w:color w:val="000000" w:themeColor="text1"/>
          <w:sz w:val="28"/>
          <w:szCs w:val="28"/>
        </w:rPr>
        <w:tab/>
      </w:r>
      <w:r w:rsidRPr="00EF3CE4">
        <w:rPr>
          <w:color w:val="000000" w:themeColor="text1"/>
          <w:sz w:val="28"/>
          <w:szCs w:val="28"/>
        </w:rPr>
        <w:t>Целевой показатель доли граждан, систематически занимающихся физической культурой и спортом, к 2030 году планируется к достижению 70% (в Свердловской области показатель утвержден не менее 75%).</w:t>
      </w:r>
    </w:p>
    <w:p w14:paraId="6602C1D2" w14:textId="0FE0A60B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Для достижения национальной цели по увеличению доли граждан, систематически занимающихся физической культурой и спортом, ключевыми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задачами являются:</w:t>
      </w:r>
    </w:p>
    <w:p w14:paraId="3C8795CB" w14:textId="62485ACD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создание условий для привлечения граждан к систематическим занятиям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физической культурой и спортом;</w:t>
      </w:r>
    </w:p>
    <w:p w14:paraId="09E94098" w14:textId="0CD04331" w:rsidR="006A617A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создание эффективной системы физического воспитания различных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категорий и групп населения;</w:t>
      </w:r>
    </w:p>
    <w:p w14:paraId="557128D1" w14:textId="2CAE64AD" w:rsidR="00DC3A83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повышение доступности спортивной инфраструктуры для всех</w:t>
      </w:r>
      <w:r w:rsidR="00DC3A83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категорий и групп населения;</w:t>
      </w:r>
    </w:p>
    <w:p w14:paraId="5364FC2E" w14:textId="77777777" w:rsidR="00DC3A83" w:rsidRDefault="00EF3CE4" w:rsidP="00DC61FE"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развитие системы подготовки, переподготовки и повышения квалификации кадрового резерва в сфере физической культуры и спорта;</w:t>
      </w:r>
    </w:p>
    <w:p w14:paraId="043AF087" w14:textId="77777777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lastRenderedPageBreak/>
        <w:t>совершенствование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нормативно-правового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регулирования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сферы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физической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культуры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и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спорта;</w:t>
      </w:r>
    </w:p>
    <w:p w14:paraId="3C5DD4DE" w14:textId="5EBD671A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обеспечение безопасности при проведении физкультурно-массовых мероприятий.</w:t>
      </w:r>
    </w:p>
    <w:p w14:paraId="355AFD9C" w14:textId="21FFFFAE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 xml:space="preserve">Решение указанных задач обеспечивается посредством реализации системы мероприятий в рамках федеральных проектов "Развитие физической культуры и массового спорта", "Развитие спорта высших достижений" и "Бизнес-спринт (Я выбираю спорт)". По итогам реализации указанных проектов к 2030 году в </w:t>
      </w:r>
      <w:r w:rsidR="00917761">
        <w:rPr>
          <w:color w:val="000000" w:themeColor="text1"/>
          <w:sz w:val="28"/>
          <w:szCs w:val="28"/>
        </w:rPr>
        <w:t>Березовском</w:t>
      </w:r>
      <w:r w:rsidR="00103C9F">
        <w:rPr>
          <w:color w:val="000000" w:themeColor="text1"/>
          <w:sz w:val="28"/>
          <w:szCs w:val="28"/>
        </w:rPr>
        <w:t xml:space="preserve"> муниципальном округе</w:t>
      </w:r>
      <w:r w:rsidRPr="00EF3CE4">
        <w:rPr>
          <w:color w:val="000000" w:themeColor="text1"/>
          <w:sz w:val="28"/>
          <w:szCs w:val="28"/>
        </w:rPr>
        <w:t xml:space="preserve"> планируется достижение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следующих показателей:</w:t>
      </w:r>
    </w:p>
    <w:p w14:paraId="5C151FAD" w14:textId="63D5CD95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увеличение доли граждан, систематически занимающихся физической культурой и спортом, не менее 75%;</w:t>
      </w:r>
    </w:p>
    <w:p w14:paraId="40BA43DB" w14:textId="6CB0E3C4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увеличение доли детей и молодежи, систематически занимающихся физической культурой и спортом, не менее 90%;</w:t>
      </w:r>
    </w:p>
    <w:p w14:paraId="79F7125F" w14:textId="77777777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увеличение доли граждан среднего возраста, систематически занимающихся физической культурой и спортом, не менее 75%;</w:t>
      </w:r>
    </w:p>
    <w:p w14:paraId="7E9E4489" w14:textId="6EAC8D2D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увеличение доли граждан старшего возраста, систематически занимающихся физической культурой и спортом, не менее 50%;</w:t>
      </w:r>
    </w:p>
    <w:p w14:paraId="0E22B065" w14:textId="77777777" w:rsidR="00550092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увеличение доли сельского населения, систематически занимающегося физической культурой и спортом, не менее 60%;</w:t>
      </w:r>
    </w:p>
    <w:p w14:paraId="78BA64AB" w14:textId="591ED01C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увеличение доли граждан трудоспособного возраста, систематически занимающихся физической культурой и спортом, не менее 78%;</w:t>
      </w:r>
    </w:p>
    <w:p w14:paraId="1D7783ED" w14:textId="7921EF5E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увеличение доли лиц с ограниченными возможностями здоровья и инвалидов, систематически занимающихся физической культурой и спортом, не имеющих противопоказаний для занятий физической культурой и</w:t>
      </w:r>
      <w:r w:rsidR="0029597E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спортом,</w:t>
      </w:r>
      <w:r w:rsidR="003A6C5C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не менее 27,5%;</w:t>
      </w:r>
    </w:p>
    <w:p w14:paraId="44DA97E0" w14:textId="0D0E500E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повышение уровня обеспеченности населения спортивными сооружениями исходя из единовременной пропускной способности объектов</w:t>
      </w:r>
      <w:r w:rsidR="003A6C5C">
        <w:rPr>
          <w:color w:val="000000" w:themeColor="text1"/>
          <w:sz w:val="28"/>
          <w:szCs w:val="28"/>
        </w:rPr>
        <w:t xml:space="preserve"> </w:t>
      </w:r>
      <w:r w:rsidRPr="00EF3CE4">
        <w:rPr>
          <w:color w:val="000000" w:themeColor="text1"/>
          <w:sz w:val="28"/>
          <w:szCs w:val="28"/>
        </w:rPr>
        <w:t>спорта до 70%.</w:t>
      </w:r>
    </w:p>
    <w:p w14:paraId="0BE19A92" w14:textId="38E38FBE" w:rsidR="00D10D8B" w:rsidRDefault="00481AE1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Муниципально</w:t>
      </w:r>
      <w:r w:rsidR="00EF3CE4" w:rsidRPr="00EF3CE4">
        <w:rPr>
          <w:color w:val="000000" w:themeColor="text1"/>
          <w:sz w:val="28"/>
          <w:szCs w:val="28"/>
        </w:rPr>
        <w:t xml:space="preserve">й программой </w:t>
      </w:r>
      <w:r>
        <w:rPr>
          <w:color w:val="000000" w:themeColor="text1"/>
          <w:sz w:val="28"/>
          <w:szCs w:val="28"/>
        </w:rPr>
        <w:t>Березовского округа</w:t>
      </w:r>
      <w:r w:rsidR="00EF3CE4" w:rsidRPr="00EF3CE4">
        <w:rPr>
          <w:color w:val="000000" w:themeColor="text1"/>
          <w:sz w:val="28"/>
          <w:szCs w:val="28"/>
        </w:rPr>
        <w:t xml:space="preserve"> "Развитие физической культуры и спорта в </w:t>
      </w:r>
      <w:r w:rsidR="00ED03DF">
        <w:rPr>
          <w:color w:val="000000" w:themeColor="text1"/>
          <w:sz w:val="28"/>
          <w:szCs w:val="28"/>
        </w:rPr>
        <w:t>Березовском муниципальном округе</w:t>
      </w:r>
      <w:r w:rsidR="00EF3CE4" w:rsidRPr="00EF3CE4">
        <w:rPr>
          <w:color w:val="000000" w:themeColor="text1"/>
          <w:sz w:val="28"/>
          <w:szCs w:val="28"/>
        </w:rPr>
        <w:t xml:space="preserve">" (далее - </w:t>
      </w:r>
      <w:r w:rsidR="006E0D08">
        <w:rPr>
          <w:color w:val="000000" w:themeColor="text1"/>
          <w:sz w:val="28"/>
          <w:szCs w:val="28"/>
        </w:rPr>
        <w:t>муниципальна</w:t>
      </w:r>
      <w:r w:rsidR="00EF3CE4" w:rsidRPr="00EF3CE4">
        <w:rPr>
          <w:color w:val="000000" w:themeColor="text1"/>
          <w:sz w:val="28"/>
          <w:szCs w:val="28"/>
        </w:rPr>
        <w:t>я программа) определены цели развития отрасли физической</w:t>
      </w:r>
      <w:r w:rsidR="003A6C5C">
        <w:rPr>
          <w:color w:val="000000" w:themeColor="text1"/>
          <w:sz w:val="28"/>
          <w:szCs w:val="28"/>
        </w:rPr>
        <w:t xml:space="preserve"> </w:t>
      </w:r>
      <w:r w:rsidR="00EF3CE4" w:rsidRPr="00EF3CE4">
        <w:rPr>
          <w:color w:val="000000" w:themeColor="text1"/>
          <w:sz w:val="28"/>
          <w:szCs w:val="28"/>
        </w:rPr>
        <w:t>культуры и спорта:</w:t>
      </w:r>
    </w:p>
    <w:p w14:paraId="32068B9C" w14:textId="55AF15C8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 xml:space="preserve">создание условий для развития физической культуры и спорта в </w:t>
      </w:r>
      <w:r w:rsidR="006E0D08">
        <w:rPr>
          <w:color w:val="000000" w:themeColor="text1"/>
          <w:sz w:val="28"/>
          <w:szCs w:val="28"/>
        </w:rPr>
        <w:t>Березовском муниципальном округе</w:t>
      </w:r>
      <w:r w:rsidRPr="00EF3CE4">
        <w:rPr>
          <w:color w:val="000000" w:themeColor="text1"/>
          <w:sz w:val="28"/>
          <w:szCs w:val="28"/>
        </w:rPr>
        <w:t>, в том числе для лиц с ограниченными возможностями здоровья и инвалидов;</w:t>
      </w:r>
    </w:p>
    <w:p w14:paraId="610AC313" w14:textId="5007C8CC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 xml:space="preserve">создание условий для развития детско-юношеского спорта, подготовки спортивного резерва сборных команд </w:t>
      </w:r>
      <w:r w:rsidR="006E0D08">
        <w:rPr>
          <w:color w:val="000000" w:themeColor="text1"/>
          <w:sz w:val="28"/>
          <w:szCs w:val="28"/>
        </w:rPr>
        <w:t xml:space="preserve">Березовского муниципального округа, </w:t>
      </w:r>
      <w:r w:rsidR="006E0D08">
        <w:rPr>
          <w:color w:val="000000" w:themeColor="text1"/>
          <w:sz w:val="28"/>
          <w:szCs w:val="28"/>
        </w:rPr>
        <w:lastRenderedPageBreak/>
        <w:t>Свердловской области</w:t>
      </w:r>
      <w:r w:rsidRPr="00EF3CE4">
        <w:rPr>
          <w:color w:val="000000" w:themeColor="text1"/>
          <w:sz w:val="28"/>
          <w:szCs w:val="28"/>
        </w:rPr>
        <w:t xml:space="preserve"> и Российской Федерации, совершенствование системы спорта высших достижений;</w:t>
      </w:r>
    </w:p>
    <w:p w14:paraId="68D4E01A" w14:textId="3FB0ED38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создание условий для формирования, подготовки и сохранения спортивного резерва;</w:t>
      </w:r>
    </w:p>
    <w:p w14:paraId="4E61CFE1" w14:textId="2E63A4AB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 xml:space="preserve">создание условий, обеспечивающих доступность спортивной инфраструктуры </w:t>
      </w:r>
      <w:r w:rsidR="006E0D08">
        <w:rPr>
          <w:color w:val="000000" w:themeColor="text1"/>
          <w:sz w:val="28"/>
          <w:szCs w:val="28"/>
        </w:rPr>
        <w:t>Березовского муниципального округа</w:t>
      </w:r>
      <w:r w:rsidRPr="00EF3CE4">
        <w:rPr>
          <w:color w:val="000000" w:themeColor="text1"/>
          <w:sz w:val="28"/>
          <w:szCs w:val="28"/>
        </w:rPr>
        <w:t>.</w:t>
      </w:r>
    </w:p>
    <w:p w14:paraId="302BAF3F" w14:textId="61C06EB3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 xml:space="preserve">Структура </w:t>
      </w:r>
      <w:r w:rsidR="006E0D08">
        <w:rPr>
          <w:color w:val="000000" w:themeColor="text1"/>
          <w:sz w:val="28"/>
          <w:szCs w:val="28"/>
        </w:rPr>
        <w:t>муниципаль</w:t>
      </w:r>
      <w:r w:rsidRPr="00EF3CE4">
        <w:rPr>
          <w:color w:val="000000" w:themeColor="text1"/>
          <w:sz w:val="28"/>
          <w:szCs w:val="28"/>
        </w:rPr>
        <w:t>ной программы состоит из проектной и процессной частей.</w:t>
      </w:r>
    </w:p>
    <w:p w14:paraId="2726783B" w14:textId="1F858EB5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В проектную часть входят:</w:t>
      </w:r>
    </w:p>
    <w:p w14:paraId="26856956" w14:textId="28DDF5BE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1)</w:t>
      </w:r>
      <w:r w:rsidR="00306471" w:rsidRPr="00306471">
        <w:rPr>
          <w:rFonts w:eastAsia="Calibri"/>
          <w:sz w:val="28"/>
          <w:szCs w:val="28"/>
          <w:lang w:eastAsia="en-US"/>
        </w:rPr>
        <w:t xml:space="preserve">Муниципальный проект </w:t>
      </w:r>
      <w:r w:rsidR="00306471">
        <w:rPr>
          <w:rFonts w:eastAsia="Calibri"/>
          <w:sz w:val="28"/>
          <w:szCs w:val="28"/>
          <w:lang w:eastAsia="en-US"/>
        </w:rPr>
        <w:t>«</w:t>
      </w:r>
      <w:r w:rsidR="00306471" w:rsidRPr="00306471">
        <w:rPr>
          <w:rFonts w:eastAsia="Calibri"/>
          <w:sz w:val="28"/>
          <w:szCs w:val="28"/>
          <w:lang w:eastAsia="en-US"/>
        </w:rPr>
        <w:t>Развитие физической культуры и спорта и</w:t>
      </w:r>
      <w:r w:rsidR="00306471">
        <w:rPr>
          <w:rFonts w:eastAsia="Calibri"/>
          <w:sz w:val="28"/>
          <w:szCs w:val="28"/>
          <w:lang w:eastAsia="en-US"/>
        </w:rPr>
        <w:t xml:space="preserve"> </w:t>
      </w:r>
      <w:r w:rsidR="00306471" w:rsidRPr="00306471">
        <w:rPr>
          <w:rFonts w:eastAsia="Calibri"/>
          <w:sz w:val="28"/>
          <w:szCs w:val="28"/>
          <w:lang w:eastAsia="en-US"/>
        </w:rPr>
        <w:t>инфраструктуры объектов спорта государственной собственности</w:t>
      </w:r>
      <w:r w:rsidR="00306471">
        <w:rPr>
          <w:rFonts w:eastAsia="Calibri"/>
          <w:sz w:val="28"/>
          <w:szCs w:val="28"/>
          <w:lang w:eastAsia="en-US"/>
        </w:rPr>
        <w:t xml:space="preserve"> </w:t>
      </w:r>
      <w:r w:rsidR="00306471" w:rsidRPr="00306471">
        <w:rPr>
          <w:rFonts w:eastAsia="Calibri"/>
          <w:sz w:val="28"/>
          <w:szCs w:val="28"/>
          <w:lang w:eastAsia="en-US"/>
        </w:rPr>
        <w:t>Березовского муниципального округа</w:t>
      </w:r>
      <w:r w:rsidR="00306471">
        <w:rPr>
          <w:rFonts w:eastAsia="Calibri"/>
          <w:sz w:val="28"/>
          <w:szCs w:val="28"/>
          <w:lang w:eastAsia="en-US"/>
        </w:rPr>
        <w:t>»</w:t>
      </w:r>
      <w:r w:rsidRPr="00EF3CE4">
        <w:rPr>
          <w:color w:val="000000" w:themeColor="text1"/>
          <w:sz w:val="28"/>
          <w:szCs w:val="28"/>
        </w:rPr>
        <w:t>;</w:t>
      </w:r>
    </w:p>
    <w:p w14:paraId="6C1FB683" w14:textId="6629427A" w:rsidR="00550092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2)</w:t>
      </w:r>
      <w:r w:rsidR="00306471" w:rsidRPr="00306471">
        <w:rPr>
          <w:rFonts w:eastAsia="Calibri"/>
          <w:sz w:val="28"/>
          <w:szCs w:val="28"/>
          <w:lang w:eastAsia="en-US"/>
        </w:rPr>
        <w:t xml:space="preserve">Муниципальный проект </w:t>
      </w:r>
      <w:r w:rsidR="00306471">
        <w:rPr>
          <w:rFonts w:eastAsia="Calibri"/>
          <w:sz w:val="28"/>
          <w:szCs w:val="28"/>
          <w:lang w:eastAsia="en-US"/>
        </w:rPr>
        <w:t>«</w:t>
      </w:r>
      <w:r w:rsidR="00306471" w:rsidRPr="00306471">
        <w:rPr>
          <w:rFonts w:eastAsia="Calibri"/>
          <w:sz w:val="28"/>
          <w:szCs w:val="28"/>
          <w:lang w:eastAsia="en-US"/>
        </w:rPr>
        <w:t>Развитие физической культуры и спорта в Березовском муниципальном округе</w:t>
      </w:r>
      <w:r w:rsidR="00306471">
        <w:rPr>
          <w:rFonts w:eastAsia="Calibri"/>
          <w:sz w:val="28"/>
          <w:szCs w:val="28"/>
          <w:lang w:eastAsia="en-US"/>
        </w:rPr>
        <w:t>»</w:t>
      </w:r>
      <w:r w:rsidR="00306471" w:rsidRPr="00306471">
        <w:rPr>
          <w:rFonts w:eastAsia="Calibri"/>
          <w:sz w:val="28"/>
          <w:szCs w:val="28"/>
          <w:lang w:eastAsia="en-US"/>
        </w:rPr>
        <w:t xml:space="preserve"> в рамках Регионального проекта "Развитие физической культуры и спорта в Свердловской области</w:t>
      </w:r>
      <w:r w:rsidR="00306471">
        <w:rPr>
          <w:rFonts w:eastAsia="Calibri"/>
          <w:sz w:val="28"/>
          <w:szCs w:val="28"/>
          <w:lang w:eastAsia="en-US"/>
        </w:rPr>
        <w:t>»;</w:t>
      </w:r>
      <w:r w:rsidR="00550092" w:rsidRPr="00EF3CE4">
        <w:rPr>
          <w:color w:val="000000" w:themeColor="text1"/>
          <w:sz w:val="28"/>
          <w:szCs w:val="28"/>
        </w:rPr>
        <w:t xml:space="preserve"> </w:t>
      </w:r>
    </w:p>
    <w:p w14:paraId="398A9138" w14:textId="57E834F6" w:rsidR="00D10D8B" w:rsidRPr="00874E87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3)</w:t>
      </w:r>
      <w:r w:rsidR="00306471" w:rsidRPr="00306471">
        <w:rPr>
          <w:rFonts w:eastAsia="Calibri"/>
          <w:sz w:val="28"/>
          <w:szCs w:val="28"/>
          <w:lang w:eastAsia="en-US"/>
        </w:rPr>
        <w:t xml:space="preserve">Муниципальный проект </w:t>
      </w:r>
      <w:r w:rsidR="00306471">
        <w:rPr>
          <w:rFonts w:eastAsia="Calibri"/>
          <w:sz w:val="28"/>
          <w:szCs w:val="28"/>
          <w:lang w:eastAsia="en-US"/>
        </w:rPr>
        <w:t>«</w:t>
      </w:r>
      <w:r w:rsidR="00874E87" w:rsidRPr="00874E87">
        <w:rPr>
          <w:sz w:val="28"/>
          <w:szCs w:val="28"/>
        </w:rPr>
        <w:t>Развитие физической культуры и спорта в Березовском муниципальном округе</w:t>
      </w:r>
      <w:r w:rsidR="00306471" w:rsidRPr="00874E87">
        <w:rPr>
          <w:rFonts w:eastAsia="Calibri"/>
          <w:sz w:val="28"/>
          <w:szCs w:val="28"/>
          <w:lang w:eastAsia="en-US"/>
        </w:rPr>
        <w:t>»</w:t>
      </w:r>
      <w:r w:rsidRPr="00874E87">
        <w:rPr>
          <w:color w:val="000000" w:themeColor="text1"/>
          <w:sz w:val="28"/>
          <w:szCs w:val="28"/>
        </w:rPr>
        <w:t>.</w:t>
      </w:r>
    </w:p>
    <w:p w14:paraId="6E19617A" w14:textId="77777777" w:rsidR="00550092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 xml:space="preserve">Процессная часть состоит из </w:t>
      </w:r>
      <w:r w:rsidR="00306471">
        <w:rPr>
          <w:color w:val="000000" w:themeColor="text1"/>
          <w:sz w:val="28"/>
          <w:szCs w:val="28"/>
        </w:rPr>
        <w:t>3</w:t>
      </w:r>
      <w:r w:rsidRPr="00EF3CE4">
        <w:rPr>
          <w:color w:val="000000" w:themeColor="text1"/>
          <w:sz w:val="28"/>
          <w:szCs w:val="28"/>
        </w:rPr>
        <w:t xml:space="preserve"> комплексов процессных мероприятий:</w:t>
      </w:r>
    </w:p>
    <w:p w14:paraId="1E436A26" w14:textId="024497C3" w:rsidR="00D10D8B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1)</w:t>
      </w:r>
      <w:r w:rsidR="00306471" w:rsidRPr="00306471">
        <w:rPr>
          <w:rFonts w:eastAsia="Calibri"/>
          <w:color w:val="000000"/>
          <w:sz w:val="28"/>
          <w:szCs w:val="28"/>
          <w:lang w:eastAsia="en-US"/>
        </w:rPr>
        <w:t>«Развитие физической культуры и спорта в Березовском</w:t>
      </w:r>
      <w:r w:rsidR="0030647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306471" w:rsidRPr="00306471">
        <w:rPr>
          <w:rFonts w:eastAsia="Calibri"/>
          <w:color w:val="000000"/>
          <w:sz w:val="28"/>
          <w:szCs w:val="28"/>
          <w:lang w:eastAsia="en-US"/>
        </w:rPr>
        <w:t>муниципальном округе»</w:t>
      </w:r>
      <w:r w:rsidRPr="00EF3CE4">
        <w:rPr>
          <w:color w:val="000000" w:themeColor="text1"/>
          <w:sz w:val="28"/>
          <w:szCs w:val="28"/>
        </w:rPr>
        <w:t>;</w:t>
      </w:r>
    </w:p>
    <w:p w14:paraId="04FCE7E9" w14:textId="1C7ED7E1" w:rsidR="00EF3CE4" w:rsidRDefault="00EF3CE4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EF3CE4">
        <w:rPr>
          <w:color w:val="000000" w:themeColor="text1"/>
          <w:sz w:val="28"/>
          <w:szCs w:val="28"/>
        </w:rPr>
        <w:t>2</w:t>
      </w:r>
      <w:r w:rsidRPr="00306471">
        <w:rPr>
          <w:color w:val="000000" w:themeColor="text1"/>
          <w:sz w:val="28"/>
          <w:szCs w:val="28"/>
        </w:rPr>
        <w:t>)</w:t>
      </w:r>
      <w:r w:rsidR="00306471">
        <w:rPr>
          <w:rFonts w:eastAsia="Calibri"/>
          <w:color w:val="000000"/>
          <w:sz w:val="28"/>
          <w:szCs w:val="28"/>
          <w:lang w:eastAsia="en-US"/>
        </w:rPr>
        <w:t>«</w:t>
      </w:r>
      <w:r w:rsidR="00306471" w:rsidRPr="00306471">
        <w:rPr>
          <w:rFonts w:eastAsia="Calibri"/>
          <w:color w:val="000000"/>
          <w:sz w:val="28"/>
          <w:szCs w:val="28"/>
          <w:lang w:eastAsia="en-US"/>
        </w:rPr>
        <w:t>Развитие детско-юношеского спорта в Березовском муниципальном округе»</w:t>
      </w:r>
      <w:r w:rsidR="00306471">
        <w:rPr>
          <w:color w:val="000000" w:themeColor="text1"/>
          <w:sz w:val="28"/>
          <w:szCs w:val="28"/>
        </w:rPr>
        <w:t>;</w:t>
      </w:r>
    </w:p>
    <w:p w14:paraId="5967AC2D" w14:textId="492C8385" w:rsidR="00306471" w:rsidRDefault="00306471" w:rsidP="00DC61FE">
      <w:pPr>
        <w:pStyle w:val="formattext"/>
        <w:spacing w:before="0" w:beforeAutospacing="0" w:after="0" w:afterAutospacing="0" w:line="276" w:lineRule="auto"/>
        <w:ind w:firstLine="708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3)</w:t>
      </w:r>
      <w:r w:rsidRPr="00306471">
        <w:rPr>
          <w:rFonts w:eastAsia="Calibri"/>
          <w:color w:val="000000"/>
          <w:sz w:val="28"/>
          <w:szCs w:val="28"/>
          <w:lang w:eastAsia="en-US"/>
        </w:rPr>
        <w:t>«Развитие адаптивной физической культуры и адаптивного спорта в Березовском муниципальном округе»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14:paraId="16A35D98" w14:textId="38D696B8" w:rsidR="008E2A1E" w:rsidRPr="008E2A1E" w:rsidRDefault="00501A55" w:rsidP="00DC61FE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2A1E">
        <w:rPr>
          <w:rFonts w:ascii="Times New Roman" w:hAnsi="Times New Roman" w:cs="Times New Roman"/>
          <w:sz w:val="28"/>
        </w:rPr>
        <w:t>На территории Березовского муниципального округа</w:t>
      </w:r>
      <w:r w:rsidRPr="008E2A1E">
        <w:rPr>
          <w:rFonts w:ascii="Times New Roman" w:hAnsi="Times New Roman" w:cs="Times New Roman"/>
          <w:sz w:val="28"/>
        </w:rPr>
        <w:t xml:space="preserve">  </w:t>
      </w:r>
      <w:r w:rsidRPr="008E2A1E">
        <w:rPr>
          <w:rFonts w:ascii="Times New Roman" w:hAnsi="Times New Roman" w:cs="Times New Roman"/>
          <w:sz w:val="28"/>
        </w:rPr>
        <w:t>реализацию государственной политики в области физической культуры и спорта, направленную на обеспечение конституционных прав граждан, создание условий для развития массовых и индивидуальных форм физкультурно-оздоровительной  и спортивной работы в учреждениях, предприятиях, с детьми школьного возраста и обучающимися в образовательных  организациях, допризывной молодежи, ветеранами спорта, пенсионерами, лицами с ограниченными возможностями и другими категориями населения</w:t>
      </w:r>
      <w:r w:rsidRPr="008E2A1E">
        <w:rPr>
          <w:rFonts w:ascii="Times New Roman" w:hAnsi="Times New Roman" w:cs="Times New Roman"/>
          <w:sz w:val="28"/>
        </w:rPr>
        <w:t xml:space="preserve"> </w:t>
      </w:r>
      <w:r w:rsidRPr="008E2A1E">
        <w:rPr>
          <w:rFonts w:ascii="Times New Roman" w:hAnsi="Times New Roman" w:cs="Times New Roman"/>
          <w:sz w:val="28"/>
        </w:rPr>
        <w:t>осуществляет</w:t>
      </w:r>
      <w:r w:rsidRPr="008E2A1E">
        <w:rPr>
          <w:rFonts w:ascii="Times New Roman" w:hAnsi="Times New Roman" w:cs="Times New Roman"/>
          <w:sz w:val="28"/>
        </w:rPr>
        <w:t xml:space="preserve"> </w:t>
      </w:r>
      <w:r w:rsidRPr="00D62970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Управление</w:t>
      </w:r>
      <w:r w:rsidRPr="008E2A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физической культуры и спорта</w:t>
      </w:r>
      <w:r w:rsidRPr="008E2A1E">
        <w:rPr>
          <w:rFonts w:ascii="Times New Roman" w:hAnsi="Times New Roman" w:cs="Times New Roman"/>
          <w:sz w:val="28"/>
        </w:rPr>
        <w:t>.</w:t>
      </w:r>
      <w:r w:rsidR="008E2A1E" w:rsidRPr="008E2A1E">
        <w:rPr>
          <w:rFonts w:ascii="Times New Roman" w:hAnsi="Times New Roman" w:cs="Times New Roman"/>
          <w:sz w:val="28"/>
        </w:rPr>
        <w:t xml:space="preserve">  Управление создано </w:t>
      </w:r>
      <w:r w:rsidR="008E2A1E" w:rsidRPr="008E2A1E">
        <w:rPr>
          <w:rFonts w:ascii="Times New Roman" w:eastAsia="Times New Roman" w:hAnsi="Times New Roman" w:cs="Times New Roman"/>
          <w:sz w:val="28"/>
          <w:szCs w:val="24"/>
          <w:lang w:eastAsia="ru-RU"/>
        </w:rPr>
        <w:t>с 1 января 2024 года</w:t>
      </w:r>
      <w:r w:rsidR="008E2A1E" w:rsidRPr="008E2A1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8E2A1E" w:rsidRPr="008E2A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штатном расписании Управления числятся 4 единицы, 3 из которых – главные специалисты по физической культуре и спорту.</w:t>
      </w:r>
    </w:p>
    <w:p w14:paraId="39AB9A7D" w14:textId="77777777" w:rsidR="00C23F5D" w:rsidRPr="00C23F5D" w:rsidRDefault="00D62970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2970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физической культуры и спорта Березовского муниципального округа</w:t>
      </w:r>
      <w:r w:rsidRPr="00D629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строит свою работу на основании Стратегии развития физической культуры и спорта в Российской Федерации на период до 2030 </w:t>
      </w:r>
      <w:r w:rsidRPr="00D6297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года, областного закона, постановлений и распоряжений Правительства Свердловской области, Министерства по физической культуре и спорту Свердловской области, главы Березовского городского округа, приказов начальника управления физической культуры и спорта, календарным планом официальных физкультурных и спортивных мероприятий. </w:t>
      </w:r>
      <w:r w:rsidR="00C23F5D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территории Березовского муниципального округа есть шесть территориальных отделов администрации Березовского городского округа: пос. Лосиный, пос. Кедровка, пос. </w:t>
      </w:r>
      <w:proofErr w:type="spellStart"/>
      <w:r w:rsidR="00C23F5D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Ключевск</w:t>
      </w:r>
      <w:proofErr w:type="spellEnd"/>
      <w:r w:rsidR="00C23F5D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пос. Монетный, пос. </w:t>
      </w:r>
      <w:proofErr w:type="spellStart"/>
      <w:r w:rsidR="00C23F5D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Старопышминск</w:t>
      </w:r>
      <w:proofErr w:type="spellEnd"/>
      <w:r w:rsidR="00C23F5D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пос. </w:t>
      </w:r>
      <w:proofErr w:type="spellStart"/>
      <w:r w:rsidR="00C23F5D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Сарапулка</w:t>
      </w:r>
      <w:proofErr w:type="spellEnd"/>
      <w:r w:rsidR="00C23F5D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Каждый территориальный отдел курирует деятельность по развитию физической культуры и спорта в рамках своих полномочий. Главы территориальных отделов совместно с инструкторами по спорту Березовского муниципального автономного учреждения «Спортивно-оздоровительный комплекс «Лидер» (далее – БМАУ СОК «Лидер») создают необходимые условия по привлечению жителей поселков к систематическим занятиям физической культурой и спортом. </w:t>
      </w:r>
    </w:p>
    <w:p w14:paraId="07526FBA" w14:textId="437D2FF7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Развитием физического совершенства детей и подростков систематически занимаются два муниципальных спортивных учреждения – это Березовское муниципальное автономное учреждение «Спортивно-оздоровительный комплекс «Лидер» и Муниципальное автономное учреждение дополнительного образования «Спортивная школа «Олимп» (далее – «Спортивная школа «Олимп»). В обоих учреждениях имеются структурные подразделения, реализующие физкультурно-оздоровительные услуги и дополнительные образовательные программы спортивной подготовки. </w:t>
      </w:r>
    </w:p>
    <w:p w14:paraId="0094DC89" w14:textId="77777777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январе 2024 года управлением физической культуры и спорта Березовского городского округа было создано еще одно учреждение спортивной направленности – Березовское муниципальное автономное учреждение «Центр развития спорта» (далее – БМАУ «ЦРС»), деятельность которого направлена на развитие физкультурно-спортивной работы в сельской местности Березовского муниципального округа. </w:t>
      </w:r>
    </w:p>
    <w:p w14:paraId="69DD1C74" w14:textId="77777777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В 2025 году Управление физической культуры и спорта Березовского городского округа осуществляло свою деятельность в рамках долгосрочной муниципальной программы «Развитие физической культуры и спорта в Березовском городском округе до 2029 года». Управление также принимало участие в реализации других муниципальных программах.</w:t>
      </w:r>
    </w:p>
    <w:p w14:paraId="6299802E" w14:textId="77777777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Эффективное функционирование и развитие физкультурно-спортивного движения в городском округе обеспечивается за счет реализации основных направлений развития физической культуры и спорта, предусматривающих:</w:t>
      </w:r>
    </w:p>
    <w:p w14:paraId="35D75B8C" w14:textId="73A3570B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поэтапный рост массовости занимающихся физической культурой и спортом;</w:t>
      </w:r>
    </w:p>
    <w:p w14:paraId="21DFE6D9" w14:textId="6551AC9F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улучшение материально-технической базы и расширение сети спортивных сооружений;</w:t>
      </w:r>
    </w:p>
    <w:p w14:paraId="25A7D645" w14:textId="178B5BBF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совершенствование форм управления физической культурой и спортом;</w:t>
      </w:r>
    </w:p>
    <w:p w14:paraId="32D3DAD3" w14:textId="3A163E88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и проведение физкультурно-оздоровительных и спортивно-массовых мероприятий с различными возрастными группами населения;</w:t>
      </w:r>
    </w:p>
    <w:p w14:paraId="047EAE9E" w14:textId="0269C4D9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пропаганда здорового образа жизни среди различных социальных групп населения;</w:t>
      </w:r>
    </w:p>
    <w:p w14:paraId="0AFD8E56" w14:textId="2EB1595A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повышение спортивного мастерства занимающихся;</w:t>
      </w:r>
    </w:p>
    <w:p w14:paraId="3C4A2FCA" w14:textId="79B8EF8B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организация физкультурно-оздоровительной работы по месту жительства; </w:t>
      </w:r>
    </w:p>
    <w:p w14:paraId="05183B38" w14:textId="65C46477" w:rsidR="00C23F5D" w:rsidRPr="00C23F5D" w:rsidRDefault="00C23F5D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физкультурно-оздоровительной работы в поселках БГО и т.д.</w:t>
      </w:r>
    </w:p>
    <w:p w14:paraId="50FB8D47" w14:textId="356E9AEA" w:rsidR="00FB3F51" w:rsidRPr="00FB3F51" w:rsidRDefault="00FB3F51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3F51">
        <w:rPr>
          <w:rFonts w:ascii="Times New Roman" w:eastAsia="Times New Roman" w:hAnsi="Times New Roman" w:cs="Times New Roman"/>
          <w:sz w:val="28"/>
          <w:szCs w:val="24"/>
          <w:lang w:eastAsia="ru-RU"/>
        </w:rPr>
        <w:t>БМАУ «ЦРС». является исполнителем мероприятий муниципальной программы «Развитие физической культуры и спорта Березовского муниципального округа до 2029 года», утвержденной постановлением администрации Березовского городского округа от 07.09.2023 №945, направленной на развитие физической культуры и спорта, пропаганду здорового образа жизни среди населения Березовского муниципального округа.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2027 года подведомственное учреждение, наряду с другими подведомственными Управлению физической культуры и спорта Березовского муниципального окр</w:t>
      </w:r>
      <w:r w:rsidR="005D60E6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га учреждениями, такими, как </w:t>
      </w:r>
      <w:r w:rsidRPr="00FB3F51">
        <w:rPr>
          <w:rFonts w:ascii="Times New Roman" w:hAnsi="Times New Roman" w:cs="Times New Roman"/>
          <w:sz w:val="28"/>
        </w:rPr>
        <w:t>МАУДО СШ Олимп</w:t>
      </w:r>
      <w:r w:rsidRPr="00FB3F51">
        <w:rPr>
          <w:rFonts w:ascii="Times New Roman" w:hAnsi="Times New Roman" w:cs="Times New Roman"/>
          <w:sz w:val="28"/>
        </w:rPr>
        <w:t xml:space="preserve"> и </w:t>
      </w:r>
      <w:r w:rsidRPr="00FB3F51">
        <w:rPr>
          <w:rFonts w:ascii="Times New Roman" w:hAnsi="Times New Roman" w:cs="Times New Roman"/>
          <w:sz w:val="28"/>
        </w:rPr>
        <w:t>БМАУ СОК «Лидер»</w:t>
      </w:r>
      <w:r w:rsidR="005D60E6">
        <w:rPr>
          <w:rFonts w:ascii="Times New Roman" w:hAnsi="Times New Roman" w:cs="Times New Roman"/>
          <w:sz w:val="28"/>
        </w:rPr>
        <w:t>,</w:t>
      </w:r>
      <w:r>
        <w:rPr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будет исполнять мероприяти</w:t>
      </w:r>
      <w:r w:rsidR="005D60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я новой муниципальной программы </w:t>
      </w:r>
      <w:r w:rsidR="005D60E6" w:rsidRPr="00FB3F51">
        <w:rPr>
          <w:rFonts w:ascii="Times New Roman" w:eastAsia="Times New Roman" w:hAnsi="Times New Roman" w:cs="Times New Roman"/>
          <w:sz w:val="28"/>
          <w:szCs w:val="24"/>
          <w:lang w:eastAsia="ru-RU"/>
        </w:rPr>
        <w:t>«Развитие физической культуры и спорта Березовского муниципального округа</w:t>
      </w:r>
      <w:r w:rsidR="005D60E6">
        <w:rPr>
          <w:rFonts w:ascii="Times New Roman" w:eastAsia="Times New Roman" w:hAnsi="Times New Roman" w:cs="Times New Roman"/>
          <w:sz w:val="28"/>
          <w:szCs w:val="24"/>
          <w:lang w:eastAsia="ru-RU"/>
        </w:rPr>
        <w:t>».</w:t>
      </w:r>
      <w:r w:rsidRPr="00FB3F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Финансирование деятельности осуществляется преимущественно из бюджета муниципального образования. Основные направления расходов в </w:t>
      </w:r>
      <w:r w:rsidR="005D60E6">
        <w:rPr>
          <w:rFonts w:ascii="Times New Roman" w:eastAsia="Times New Roman" w:hAnsi="Times New Roman" w:cs="Times New Roman"/>
          <w:sz w:val="28"/>
          <w:szCs w:val="24"/>
          <w:lang w:eastAsia="ru-RU"/>
        </w:rPr>
        <w:t>текущем</w:t>
      </w:r>
      <w:r w:rsidRPr="00FB3F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году: заработная плата, организация мероприятий, приобретение инвентаря.</w:t>
      </w:r>
    </w:p>
    <w:p w14:paraId="4E90B420" w14:textId="10779646" w:rsidR="00666C9C" w:rsidRPr="00666C9C" w:rsidRDefault="00666C9C" w:rsidP="00DC61FE">
      <w:pPr>
        <w:tabs>
          <w:tab w:val="left" w:pos="190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6C9C">
        <w:rPr>
          <w:rFonts w:ascii="Times New Roman" w:eastAsia="Times New Roman" w:hAnsi="Times New Roman" w:cs="Times New Roman"/>
          <w:sz w:val="28"/>
          <w:szCs w:val="24"/>
          <w:lang w:eastAsia="ru-RU"/>
        </w:rPr>
        <w:t>В рамках муниципальной программы «Развитие физической культуры и спорта в Березовском муниципальном округе» создано специальное мероприятие и обозначены целевые показатели для реализации деятельности школьного спорта. Основными направлениями является проведение на территории муниципалитета официальных физкультурных и официальных спортивных мероприятий с участие детей и молодежи школьного возраста.</w:t>
      </w:r>
    </w:p>
    <w:p w14:paraId="205B0BB7" w14:textId="77777777" w:rsidR="00666C9C" w:rsidRPr="00666C9C" w:rsidRDefault="00666C9C" w:rsidP="00DC61FE">
      <w:pPr>
        <w:tabs>
          <w:tab w:val="left" w:pos="190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6C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городе работает окружная педагогическая ассоциация учителей физической культуры.  </w:t>
      </w:r>
    </w:p>
    <w:p w14:paraId="5FDD2805" w14:textId="77777777" w:rsidR="00666C9C" w:rsidRPr="00666C9C" w:rsidRDefault="00666C9C" w:rsidP="00DC61FE">
      <w:pPr>
        <w:tabs>
          <w:tab w:val="left" w:pos="190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6C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Образовательные организации с учетом местных условий и интересов обучающихся самостоятельно определяют формы занятий физической </w:t>
      </w:r>
      <w:r w:rsidRPr="00666C9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культурой, средства физического воспитания, виды спорта и двигательной активности,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подготовленности. </w:t>
      </w:r>
    </w:p>
    <w:p w14:paraId="221D16AC" w14:textId="786BF6B6" w:rsidR="00FB3F51" w:rsidRDefault="00666C9C" w:rsidP="00DC61FE">
      <w:pPr>
        <w:tabs>
          <w:tab w:val="left" w:pos="190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66C9C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физического воспитания и образования в образовательных организациях осуществляется посредством проведения обязательных занятий физической культурой и спортом в пределах основных образовательных программ, а также дополнительных (факультативных) занятий физической культурой и спортом в пределах дополнительных общеобразовательных программ; осуществление физкультурных мероприятий во время учебных занятий; проведение медицинского контроля за организацией физического воспитания; формирование ответственного отношения родителей (лиц, их заменяющих) к здоровью детей и их физическому воспитанию; проведение ежегодного мониторинга физической подготовленности и физического развития обучающихся.</w:t>
      </w:r>
    </w:p>
    <w:p w14:paraId="6A0575E0" w14:textId="4B8D4C5F" w:rsidR="0054302F" w:rsidRDefault="0054302F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рамках реализации долгосрочной программы </w:t>
      </w: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«Развитие физической культуры и спорта в Березовском </w:t>
      </w:r>
      <w:r w:rsidR="00BC5AB1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</w:t>
      </w:r>
      <w:r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>ом округе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</w:t>
      </w:r>
      <w:r w:rsidRPr="0054302F">
        <w:rPr>
          <w:rFonts w:ascii="Times New Roman" w:eastAsia="Times New Roman" w:hAnsi="Times New Roman" w:cs="Times New Roman"/>
          <w:sz w:val="28"/>
          <w:szCs w:val="24"/>
          <w:lang w:eastAsia="ru-RU"/>
        </w:rPr>
        <w:t>в учреждениях различной ведомственной принадлежности реализуется программы по адаптивной физической культуре и адаптивному спорту. Осуществляется как физкультурно-оздоровительная работа, так и лечебная физическая культура и адаптивный спорт.</w:t>
      </w:r>
    </w:p>
    <w:p w14:paraId="082289E4" w14:textId="465D472C" w:rsidR="0054302F" w:rsidRDefault="0054302F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302F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Специалисты в области адаптивной физической культуры и спорта регулярно проходят курсы повышения квалификации</w:t>
      </w:r>
      <w:r w:rsidR="00A952A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429E360" w14:textId="77777777" w:rsidR="00A952A4" w:rsidRPr="00A952A4" w:rsidRDefault="00A952A4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52A4">
        <w:rPr>
          <w:rFonts w:ascii="Times New Roman" w:eastAsia="Times New Roman" w:hAnsi="Times New Roman" w:cs="Times New Roman"/>
          <w:sz w:val="28"/>
          <w:szCs w:val="24"/>
          <w:lang w:eastAsia="ru-RU"/>
        </w:rPr>
        <w:t>В МАУДО «Спортивной школе «Олимп» проходит обучения по дополнительной образовательной программы спортивной подготовки и программе дополнительного образования с лицами с ограниченными возможностью здоровья и инвалидами. Программы реализуются на базе МАУДО «Спортивная школа «Олимп» и бассейн «Олимп», имеется 3 тренер-преподавателя с высшим образованием и имеющим высшее образование по специальности «Адаптивная физическая культура и спорт». Организованы группы для занятий лиц с ограниченными возможностями здоровья.</w:t>
      </w:r>
    </w:p>
    <w:p w14:paraId="76048FBF" w14:textId="3F57D5DF" w:rsidR="00A952A4" w:rsidRPr="00A952A4" w:rsidRDefault="00A952A4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52A4">
        <w:rPr>
          <w:rFonts w:ascii="Times New Roman" w:eastAsia="Times New Roman" w:hAnsi="Times New Roman" w:cs="Times New Roman"/>
          <w:sz w:val="28"/>
          <w:szCs w:val="24"/>
          <w:lang w:eastAsia="ru-RU"/>
        </w:rPr>
        <w:t>В БМАУ СОК «Лидер» ведется физкультурно-оздоровительная работа с лицами с ограниченными возможностью здоровья и инвалидами. Организованы группы для занятий лиц с ограниченными возможностями здоровья. Инструктор по спорту регулярно проходит курсы повышения квалификации в области адаптивной физической культуры и спорта.</w:t>
      </w:r>
    </w:p>
    <w:p w14:paraId="280B833B" w14:textId="77777777" w:rsidR="00A952A4" w:rsidRPr="00A952A4" w:rsidRDefault="00A952A4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52A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Центр тестирования ГТО, созданный на базе БМАУ СОК «Лидер», также ведет работу с лицами с ограниченными возможностью здоровья и инвалидами, организовывая различные акции для привлечения особенных людей к минимальной двигательной активности.</w:t>
      </w:r>
    </w:p>
    <w:p w14:paraId="03804E70" w14:textId="2F9724C7" w:rsidR="00A952A4" w:rsidRPr="00FB3F51" w:rsidRDefault="00B30068" w:rsidP="00DC61F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Таким образом</w:t>
      </w:r>
      <w:r w:rsidR="00BC5A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на территории Березовского муниципального округа с 2027 года продолжит свою реализацию программа </w:t>
      </w:r>
      <w:r w:rsidR="00BC5AB1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Развитие физической культуры и спорта в Березовском </w:t>
      </w:r>
      <w:r w:rsidR="00BC5AB1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муниципальном</w:t>
      </w:r>
      <w:r w:rsidR="00BC5AB1" w:rsidRPr="00C23F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округе</w:t>
      </w:r>
      <w:r w:rsidR="00BC5AB1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BC5AB1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Определенные программой цели и задачи будут достигнуты путем реализации установленных программой мероприятий, рациональным финансовым обеспечением.</w:t>
      </w:r>
    </w:p>
    <w:bookmarkEnd w:id="0"/>
    <w:p w14:paraId="1BCCB0E7" w14:textId="77777777" w:rsidR="00EF3CE4" w:rsidRPr="00306471" w:rsidRDefault="00EF3CE4" w:rsidP="00DC61F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EF3CE4" w:rsidRPr="00306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C7"/>
    <w:rsid w:val="00061082"/>
    <w:rsid w:val="000D7CDF"/>
    <w:rsid w:val="00103C9F"/>
    <w:rsid w:val="0028421E"/>
    <w:rsid w:val="0029597E"/>
    <w:rsid w:val="00306471"/>
    <w:rsid w:val="003A6C5C"/>
    <w:rsid w:val="003C0731"/>
    <w:rsid w:val="00481AE1"/>
    <w:rsid w:val="004955EF"/>
    <w:rsid w:val="004A1DF1"/>
    <w:rsid w:val="004B2DDE"/>
    <w:rsid w:val="004D35F6"/>
    <w:rsid w:val="00501A55"/>
    <w:rsid w:val="0054302F"/>
    <w:rsid w:val="00550092"/>
    <w:rsid w:val="00587114"/>
    <w:rsid w:val="005D60E6"/>
    <w:rsid w:val="005E2933"/>
    <w:rsid w:val="00666C9C"/>
    <w:rsid w:val="006A617A"/>
    <w:rsid w:val="006C7A7A"/>
    <w:rsid w:val="006E0D08"/>
    <w:rsid w:val="006F0F45"/>
    <w:rsid w:val="007E2BC7"/>
    <w:rsid w:val="007E4814"/>
    <w:rsid w:val="00874E87"/>
    <w:rsid w:val="00887B56"/>
    <w:rsid w:val="00891958"/>
    <w:rsid w:val="008B278D"/>
    <w:rsid w:val="008B6997"/>
    <w:rsid w:val="008E2A1E"/>
    <w:rsid w:val="00917761"/>
    <w:rsid w:val="009C7D17"/>
    <w:rsid w:val="00A0498A"/>
    <w:rsid w:val="00A2583D"/>
    <w:rsid w:val="00A92589"/>
    <w:rsid w:val="00A952A4"/>
    <w:rsid w:val="00AB7D13"/>
    <w:rsid w:val="00B30068"/>
    <w:rsid w:val="00B94415"/>
    <w:rsid w:val="00BC5AB1"/>
    <w:rsid w:val="00C23F5D"/>
    <w:rsid w:val="00C40CC7"/>
    <w:rsid w:val="00C55882"/>
    <w:rsid w:val="00C92DE5"/>
    <w:rsid w:val="00D10D8B"/>
    <w:rsid w:val="00D62970"/>
    <w:rsid w:val="00D71BFC"/>
    <w:rsid w:val="00DC3A83"/>
    <w:rsid w:val="00DC61FE"/>
    <w:rsid w:val="00DC7BDE"/>
    <w:rsid w:val="00E56F80"/>
    <w:rsid w:val="00EA2730"/>
    <w:rsid w:val="00EA70A6"/>
    <w:rsid w:val="00ED03DF"/>
    <w:rsid w:val="00EF3CE4"/>
    <w:rsid w:val="00F157F3"/>
    <w:rsid w:val="00FB3F51"/>
    <w:rsid w:val="00FD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1DD6"/>
  <w15:chartTrackingRefBased/>
  <w15:docId w15:val="{D98F3C94-0452-40DC-8680-733D6991B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C7A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CE4"/>
    <w:pPr>
      <w:widowControl w:val="0"/>
      <w:suppressAutoHyphens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formattext">
    <w:name w:val="formattext"/>
    <w:basedOn w:val="a"/>
    <w:rsid w:val="00EF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3CE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C7A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2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4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7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3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0589418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616577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6165777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56643049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cs.cntd.ru/document/566430492" TargetMode="External"/><Relationship Id="rId9" Type="http://schemas.openxmlformats.org/officeDocument/2006/relationships/hyperlink" Target="https://docs.cntd.ru/document/6088511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8</Pages>
  <Words>2452</Words>
  <Characters>13980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171</cp:revision>
  <dcterms:created xsi:type="dcterms:W3CDTF">2026-08-31T10:02:00Z</dcterms:created>
  <dcterms:modified xsi:type="dcterms:W3CDTF">2026-09-01T09:36:00Z</dcterms:modified>
</cp:coreProperties>
</file>