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A1" w:rsidRDefault="001C40A1">
      <w:pPr>
        <w:spacing w:after="0" w:line="240" w:lineRule="auto"/>
        <w:ind w:firstLine="709"/>
        <w:jc w:val="both"/>
        <w:rPr>
          <w:rFonts w:ascii="Inter Medium" w:hAnsi="Inter Medium" w:cs="Times New Roman"/>
          <w:b/>
          <w:bCs/>
          <w:sz w:val="27"/>
          <w:szCs w:val="27"/>
        </w:rPr>
      </w:pPr>
      <w:r>
        <w:rPr>
          <w:rFonts w:ascii="Inter Medium" w:hAnsi="Inter Medium"/>
          <w:b/>
          <w:bCs/>
          <w:noProof/>
          <w:sz w:val="27"/>
          <w:szCs w:val="27"/>
        </w:rPr>
        <w:drawing>
          <wp:inline distT="0" distB="0" distL="0" distR="0" wp14:anchorId="57C8A449" wp14:editId="4753646D">
            <wp:extent cx="2758091" cy="628650"/>
            <wp:effectExtent l="0" t="0" r="4445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91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A1" w:rsidRDefault="001C40A1">
      <w:pPr>
        <w:spacing w:after="0" w:line="240" w:lineRule="auto"/>
        <w:ind w:firstLine="709"/>
        <w:jc w:val="both"/>
        <w:rPr>
          <w:rFonts w:ascii="Inter Medium" w:hAnsi="Inter Medium" w:cs="Times New Roman"/>
          <w:b/>
          <w:bCs/>
          <w:sz w:val="27"/>
          <w:szCs w:val="27"/>
        </w:rPr>
      </w:pPr>
    </w:p>
    <w:p w:rsidR="001C40A1" w:rsidRDefault="001C40A1">
      <w:pPr>
        <w:spacing w:after="0" w:line="240" w:lineRule="auto"/>
        <w:ind w:firstLine="709"/>
        <w:jc w:val="both"/>
        <w:rPr>
          <w:rFonts w:ascii="Inter Medium" w:hAnsi="Inter Medium" w:cs="Times New Roman"/>
          <w:b/>
          <w:bCs/>
          <w:sz w:val="27"/>
          <w:szCs w:val="27"/>
        </w:rPr>
      </w:pPr>
      <w:bookmarkStart w:id="0" w:name="_GoBack"/>
      <w:bookmarkEnd w:id="0"/>
    </w:p>
    <w:p w:rsidR="001C40A1" w:rsidRPr="001C40A1" w:rsidRDefault="00600F74" w:rsidP="001C40A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1C40A1">
        <w:rPr>
          <w:rFonts w:ascii="Arial" w:hAnsi="Arial" w:cs="Arial"/>
          <w:b/>
          <w:bCs/>
          <w:color w:val="0070C0"/>
          <w:sz w:val="32"/>
          <w:szCs w:val="32"/>
        </w:rPr>
        <w:t xml:space="preserve">Информация от филиала ППК «Роскадастр» </w:t>
      </w:r>
      <w:r w:rsidR="001C40A1" w:rsidRPr="001C40A1">
        <w:rPr>
          <w:rFonts w:ascii="Arial" w:hAnsi="Arial" w:cs="Arial"/>
          <w:b/>
          <w:bCs/>
          <w:color w:val="0070C0"/>
          <w:sz w:val="32"/>
          <w:szCs w:val="32"/>
        </w:rPr>
        <w:br/>
      </w:r>
      <w:r w:rsidRPr="001C40A1">
        <w:rPr>
          <w:rFonts w:ascii="Arial" w:hAnsi="Arial" w:cs="Arial"/>
          <w:b/>
          <w:bCs/>
          <w:color w:val="0070C0"/>
          <w:sz w:val="32"/>
          <w:szCs w:val="32"/>
        </w:rPr>
        <w:t>по Уральскому федеральному округу: п</w:t>
      </w:r>
      <w:r w:rsidR="00D145C8" w:rsidRPr="001C40A1">
        <w:rPr>
          <w:rFonts w:ascii="Arial" w:hAnsi="Arial" w:cs="Arial"/>
          <w:b/>
          <w:bCs/>
          <w:color w:val="0070C0"/>
          <w:sz w:val="32"/>
          <w:szCs w:val="32"/>
        </w:rPr>
        <w:t>редоставление сведений в виде копий документов пользователям</w:t>
      </w:r>
    </w:p>
    <w:p w:rsidR="00521DBE" w:rsidRPr="001C40A1" w:rsidRDefault="00D145C8" w:rsidP="001C40A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1C40A1">
        <w:rPr>
          <w:rFonts w:ascii="Arial" w:hAnsi="Arial" w:cs="Arial"/>
          <w:b/>
          <w:bCs/>
          <w:color w:val="0070C0"/>
          <w:sz w:val="32"/>
          <w:szCs w:val="32"/>
        </w:rPr>
        <w:t xml:space="preserve"> портала </w:t>
      </w:r>
      <w:r w:rsidR="001C40A1" w:rsidRPr="001C40A1">
        <w:rPr>
          <w:rFonts w:ascii="Arial" w:hAnsi="Arial" w:cs="Arial"/>
          <w:b/>
          <w:bCs/>
          <w:color w:val="0070C0"/>
          <w:sz w:val="32"/>
          <w:szCs w:val="32"/>
        </w:rPr>
        <w:t>«</w:t>
      </w:r>
      <w:proofErr w:type="spellStart"/>
      <w:r w:rsidRPr="001C40A1">
        <w:rPr>
          <w:rFonts w:ascii="Arial" w:hAnsi="Arial" w:cs="Arial"/>
          <w:b/>
          <w:bCs/>
          <w:color w:val="0070C0"/>
          <w:sz w:val="32"/>
          <w:szCs w:val="32"/>
        </w:rPr>
        <w:t>Госуслуг</w:t>
      </w:r>
      <w:r w:rsidR="001C40A1" w:rsidRPr="001C40A1">
        <w:rPr>
          <w:rFonts w:ascii="Arial" w:hAnsi="Arial" w:cs="Arial"/>
          <w:b/>
          <w:bCs/>
          <w:color w:val="0070C0"/>
          <w:sz w:val="32"/>
          <w:szCs w:val="32"/>
        </w:rPr>
        <w:t>и</w:t>
      </w:r>
      <w:proofErr w:type="spellEnd"/>
      <w:r w:rsidR="001C40A1" w:rsidRPr="001C40A1">
        <w:rPr>
          <w:rFonts w:ascii="Arial" w:hAnsi="Arial" w:cs="Arial"/>
          <w:b/>
          <w:bCs/>
          <w:color w:val="0070C0"/>
          <w:sz w:val="32"/>
          <w:szCs w:val="32"/>
        </w:rPr>
        <w:t>»</w:t>
      </w:r>
    </w:p>
    <w:p w:rsidR="00521DBE" w:rsidRPr="001C40A1" w:rsidRDefault="00521DB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7"/>
          <w:szCs w:val="27"/>
        </w:rPr>
      </w:pP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Законом предусмотрена возможность запросить из Е</w:t>
      </w:r>
      <w:r w:rsidR="00600F74" w:rsidRPr="001C40A1">
        <w:rPr>
          <w:rFonts w:ascii="Arial" w:hAnsi="Arial" w:cs="Arial"/>
          <w:sz w:val="27"/>
          <w:szCs w:val="27"/>
        </w:rPr>
        <w:t>диного государственного реестра недвижимости (Е</w:t>
      </w:r>
      <w:r w:rsidRPr="001C40A1">
        <w:rPr>
          <w:rFonts w:ascii="Arial" w:hAnsi="Arial" w:cs="Arial"/>
          <w:sz w:val="27"/>
          <w:szCs w:val="27"/>
        </w:rPr>
        <w:t>ГРН</w:t>
      </w:r>
      <w:r w:rsidR="00600F74" w:rsidRPr="001C40A1">
        <w:rPr>
          <w:rFonts w:ascii="Arial" w:hAnsi="Arial" w:cs="Arial"/>
          <w:sz w:val="27"/>
          <w:szCs w:val="27"/>
        </w:rPr>
        <w:t>)</w:t>
      </w:r>
      <w:r w:rsidRPr="001C40A1">
        <w:rPr>
          <w:rFonts w:ascii="Arial" w:hAnsi="Arial" w:cs="Arial"/>
          <w:sz w:val="27"/>
          <w:szCs w:val="27"/>
        </w:rPr>
        <w:t xml:space="preserve"> </w:t>
      </w:r>
      <w:r w:rsidRPr="001C40A1">
        <w:rPr>
          <w:rFonts w:ascii="Arial" w:hAnsi="Arial" w:cs="Arial"/>
          <w:color w:val="0070C0"/>
          <w:sz w:val="27"/>
          <w:szCs w:val="27"/>
        </w:rPr>
        <w:t>сведения в двух видах</w:t>
      </w:r>
      <w:r w:rsidRPr="001C40A1">
        <w:rPr>
          <w:rFonts w:ascii="Arial" w:hAnsi="Arial" w:cs="Arial"/>
          <w:sz w:val="27"/>
          <w:szCs w:val="27"/>
        </w:rPr>
        <w:t>:</w:t>
      </w:r>
    </w:p>
    <w:p w:rsidR="00521DBE" w:rsidRPr="001C40A1" w:rsidRDefault="00D145C8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- в виде выписки из ЕГРН</w:t>
      </w:r>
      <w:r w:rsidR="002B1FEA" w:rsidRPr="001C40A1">
        <w:rPr>
          <w:rFonts w:ascii="Arial" w:hAnsi="Arial" w:cs="Arial"/>
          <w:sz w:val="27"/>
          <w:szCs w:val="27"/>
        </w:rPr>
        <w:t>;</w:t>
      </w:r>
    </w:p>
    <w:p w:rsidR="00521DBE" w:rsidRPr="001C40A1" w:rsidRDefault="00D145C8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- в виде копии документа, на основании которого сведения внесены в ЕГРН (была проведена регистрация права или кадастровый учет).</w:t>
      </w:r>
    </w:p>
    <w:p w:rsidR="00521DBE" w:rsidRPr="001C40A1" w:rsidRDefault="00D145C8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ab/>
        <w:t xml:space="preserve">Запрос на оба вида сведений может быть направлен через портал </w:t>
      </w:r>
      <w:r w:rsidR="001C40A1">
        <w:rPr>
          <w:rFonts w:ascii="Arial" w:hAnsi="Arial" w:cs="Arial"/>
          <w:sz w:val="27"/>
          <w:szCs w:val="27"/>
        </w:rPr>
        <w:t>«</w:t>
      </w:r>
      <w:proofErr w:type="spellStart"/>
      <w:r w:rsidRPr="001C40A1">
        <w:rPr>
          <w:rFonts w:ascii="Arial" w:hAnsi="Arial" w:cs="Arial"/>
          <w:sz w:val="27"/>
          <w:szCs w:val="27"/>
        </w:rPr>
        <w:t>Госуслуг</w:t>
      </w:r>
      <w:r w:rsidR="001C40A1">
        <w:rPr>
          <w:rFonts w:ascii="Arial" w:hAnsi="Arial" w:cs="Arial"/>
          <w:sz w:val="27"/>
          <w:szCs w:val="27"/>
        </w:rPr>
        <w:t>и</w:t>
      </w:r>
      <w:proofErr w:type="spellEnd"/>
      <w:r w:rsidR="001C40A1">
        <w:rPr>
          <w:rFonts w:ascii="Arial" w:hAnsi="Arial" w:cs="Arial"/>
          <w:sz w:val="27"/>
          <w:szCs w:val="27"/>
        </w:rPr>
        <w:t>»</w:t>
      </w:r>
      <w:r w:rsidRPr="001C40A1">
        <w:rPr>
          <w:rFonts w:ascii="Arial" w:hAnsi="Arial" w:cs="Arial"/>
          <w:sz w:val="27"/>
          <w:szCs w:val="27"/>
        </w:rPr>
        <w:t>, при условии наличия у заявителя подтвержденной учетной записи.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При формировании запроса необходимо внимательно выбирать вид предоставления сведений, поскольку в случае неверного оформления запроса, </w:t>
      </w:r>
      <w:r w:rsidRPr="001C40A1">
        <w:rPr>
          <w:rFonts w:ascii="Arial" w:hAnsi="Arial" w:cs="Arial"/>
          <w:color w:val="0070C0"/>
          <w:sz w:val="27"/>
          <w:szCs w:val="27"/>
        </w:rPr>
        <w:t>он</w:t>
      </w:r>
      <w:r w:rsidRPr="001C40A1">
        <w:rPr>
          <w:rFonts w:ascii="Arial" w:hAnsi="Arial" w:cs="Arial"/>
          <w:sz w:val="27"/>
          <w:szCs w:val="27"/>
        </w:rPr>
        <w:t xml:space="preserve"> </w:t>
      </w:r>
      <w:r w:rsidRPr="001C40A1">
        <w:rPr>
          <w:rFonts w:ascii="Arial" w:hAnsi="Arial" w:cs="Arial"/>
          <w:color w:val="0070C0"/>
          <w:sz w:val="27"/>
          <w:szCs w:val="27"/>
        </w:rPr>
        <w:t>будет оставлен без рассмотрения</w:t>
      </w:r>
      <w:r w:rsidRPr="001C40A1">
        <w:rPr>
          <w:rFonts w:ascii="Arial" w:hAnsi="Arial" w:cs="Arial"/>
          <w:sz w:val="27"/>
          <w:szCs w:val="27"/>
        </w:rPr>
        <w:t xml:space="preserve">. 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При выборе в меню портала </w:t>
      </w:r>
      <w:r w:rsidR="001C40A1">
        <w:rPr>
          <w:rFonts w:ascii="Arial" w:hAnsi="Arial" w:cs="Arial"/>
          <w:sz w:val="27"/>
          <w:szCs w:val="27"/>
        </w:rPr>
        <w:t>«</w:t>
      </w:r>
      <w:proofErr w:type="spellStart"/>
      <w:r w:rsidRPr="001C40A1">
        <w:rPr>
          <w:rFonts w:ascii="Arial" w:hAnsi="Arial" w:cs="Arial"/>
          <w:sz w:val="27"/>
          <w:szCs w:val="27"/>
        </w:rPr>
        <w:t>Госуслуг</w:t>
      </w:r>
      <w:r w:rsidR="001C40A1">
        <w:rPr>
          <w:rFonts w:ascii="Arial" w:hAnsi="Arial" w:cs="Arial"/>
          <w:sz w:val="27"/>
          <w:szCs w:val="27"/>
        </w:rPr>
        <w:t>и</w:t>
      </w:r>
      <w:proofErr w:type="spellEnd"/>
      <w:r w:rsidR="001C40A1">
        <w:rPr>
          <w:rFonts w:ascii="Arial" w:hAnsi="Arial" w:cs="Arial"/>
          <w:sz w:val="27"/>
          <w:szCs w:val="27"/>
        </w:rPr>
        <w:t>»</w:t>
      </w:r>
      <w:r w:rsidRPr="001C40A1">
        <w:rPr>
          <w:rFonts w:ascii="Arial" w:hAnsi="Arial" w:cs="Arial"/>
          <w:sz w:val="27"/>
          <w:szCs w:val="27"/>
        </w:rPr>
        <w:t xml:space="preserve"> услуги «</w:t>
      </w:r>
      <w:r w:rsidRPr="001C40A1">
        <w:rPr>
          <w:rFonts w:ascii="Arial" w:hAnsi="Arial" w:cs="Arial"/>
          <w:color w:val="0070C0"/>
          <w:sz w:val="27"/>
          <w:szCs w:val="27"/>
        </w:rPr>
        <w:t>Предоставление сведений из ЕГРН</w:t>
      </w:r>
      <w:r w:rsidRPr="001C40A1">
        <w:rPr>
          <w:rFonts w:ascii="Arial" w:hAnsi="Arial" w:cs="Arial"/>
          <w:sz w:val="27"/>
          <w:szCs w:val="27"/>
        </w:rPr>
        <w:t xml:space="preserve">» </w:t>
      </w:r>
      <w:r w:rsidR="001C40A1">
        <w:rPr>
          <w:rFonts w:ascii="Arial" w:hAnsi="Arial" w:cs="Arial"/>
          <w:sz w:val="27"/>
          <w:szCs w:val="27"/>
        </w:rPr>
        <w:t>з</w:t>
      </w:r>
      <w:r w:rsidRPr="001C40A1">
        <w:rPr>
          <w:rFonts w:ascii="Arial" w:hAnsi="Arial" w:cs="Arial"/>
          <w:sz w:val="27"/>
          <w:szCs w:val="27"/>
        </w:rPr>
        <w:t>аявителю предлагается выбрать из четырех вариантов: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- </w:t>
      </w:r>
      <w:r w:rsidR="001C40A1">
        <w:rPr>
          <w:rFonts w:ascii="Arial" w:hAnsi="Arial" w:cs="Arial"/>
          <w:sz w:val="27"/>
          <w:szCs w:val="27"/>
        </w:rPr>
        <w:t>п</w:t>
      </w:r>
      <w:r w:rsidRPr="001C40A1">
        <w:rPr>
          <w:rFonts w:ascii="Arial" w:hAnsi="Arial" w:cs="Arial"/>
          <w:sz w:val="27"/>
          <w:szCs w:val="27"/>
        </w:rPr>
        <w:t>олучить онлайн выписку;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- </w:t>
      </w:r>
      <w:r w:rsidR="001C40A1">
        <w:rPr>
          <w:rFonts w:ascii="Arial" w:hAnsi="Arial" w:cs="Arial"/>
          <w:sz w:val="27"/>
          <w:szCs w:val="27"/>
        </w:rPr>
        <w:t>п</w:t>
      </w:r>
      <w:r w:rsidRPr="001C40A1">
        <w:rPr>
          <w:rFonts w:ascii="Arial" w:hAnsi="Arial" w:cs="Arial"/>
          <w:sz w:val="27"/>
          <w:szCs w:val="27"/>
        </w:rPr>
        <w:t>осмотреть основные сведения о недвижимости;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- </w:t>
      </w:r>
      <w:r w:rsidR="001C40A1">
        <w:rPr>
          <w:rFonts w:ascii="Arial" w:hAnsi="Arial" w:cs="Arial"/>
          <w:sz w:val="27"/>
          <w:szCs w:val="27"/>
        </w:rPr>
        <w:t>з</w:t>
      </w:r>
      <w:r w:rsidRPr="001C40A1">
        <w:rPr>
          <w:rFonts w:ascii="Arial" w:hAnsi="Arial" w:cs="Arial"/>
          <w:sz w:val="27"/>
          <w:szCs w:val="27"/>
        </w:rPr>
        <w:t>апросить сведения из ЕГРН;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- </w:t>
      </w:r>
      <w:r w:rsidR="001C40A1">
        <w:rPr>
          <w:rFonts w:ascii="Arial" w:hAnsi="Arial" w:cs="Arial"/>
          <w:sz w:val="27"/>
          <w:szCs w:val="27"/>
        </w:rPr>
        <w:t>п</w:t>
      </w:r>
      <w:r w:rsidRPr="001C40A1">
        <w:rPr>
          <w:rFonts w:ascii="Arial" w:hAnsi="Arial" w:cs="Arial"/>
          <w:sz w:val="27"/>
          <w:szCs w:val="27"/>
        </w:rPr>
        <w:t xml:space="preserve">олучить копию документа. 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Чтобы запросить выписку из ЕГРН необходимо выбрать меню «</w:t>
      </w:r>
      <w:r w:rsidRPr="001C40A1">
        <w:rPr>
          <w:rFonts w:ascii="Arial" w:hAnsi="Arial" w:cs="Arial"/>
          <w:color w:val="0070C0"/>
          <w:sz w:val="27"/>
          <w:szCs w:val="27"/>
        </w:rPr>
        <w:t>Запросить сведения из ЕГРН</w:t>
      </w:r>
      <w:r w:rsidRPr="001C40A1">
        <w:rPr>
          <w:rFonts w:ascii="Arial" w:hAnsi="Arial" w:cs="Arial"/>
          <w:sz w:val="27"/>
          <w:szCs w:val="27"/>
        </w:rPr>
        <w:t>» и следовать дальнейшим подсказкам портала.</w:t>
      </w:r>
    </w:p>
    <w:p w:rsid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Выбор меню «</w:t>
      </w:r>
      <w:r w:rsidRPr="001C40A1">
        <w:rPr>
          <w:rFonts w:ascii="Arial" w:hAnsi="Arial" w:cs="Arial"/>
          <w:color w:val="0070C0"/>
          <w:sz w:val="27"/>
          <w:szCs w:val="27"/>
        </w:rPr>
        <w:t>Получить копию документа</w:t>
      </w:r>
      <w:r w:rsidRPr="001C40A1">
        <w:rPr>
          <w:rFonts w:ascii="Arial" w:hAnsi="Arial" w:cs="Arial"/>
          <w:sz w:val="27"/>
          <w:szCs w:val="27"/>
        </w:rPr>
        <w:t>» позволяет правообладателю получить копию документа, который был представлен им при приобретении или отчуждении объекта недвижимости (договор купли-продажи, договор дарения, свидетельство о праве на наследство по закону и другие) или постановке объекта недвижимости на кадастровый учет (межевой план, технический план и др</w:t>
      </w:r>
      <w:r w:rsidR="001C40A1">
        <w:rPr>
          <w:rFonts w:ascii="Arial" w:hAnsi="Arial" w:cs="Arial"/>
          <w:sz w:val="27"/>
          <w:szCs w:val="27"/>
        </w:rPr>
        <w:t>угие).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После входа в меню «</w:t>
      </w:r>
      <w:r w:rsidRPr="001C40A1">
        <w:rPr>
          <w:rFonts w:ascii="Arial" w:hAnsi="Arial" w:cs="Arial"/>
          <w:color w:val="0070C0"/>
          <w:sz w:val="27"/>
          <w:szCs w:val="27"/>
        </w:rPr>
        <w:t>Получить копию документа</w:t>
      </w:r>
      <w:r w:rsidRPr="001C40A1">
        <w:rPr>
          <w:rFonts w:ascii="Arial" w:hAnsi="Arial" w:cs="Arial"/>
          <w:sz w:val="27"/>
          <w:szCs w:val="27"/>
        </w:rPr>
        <w:t>» нужно выбрать свой статус (правообладатель, представитель правообладателя по доверенности, арбитражный управляющий). Если заявитель не относится ни к одной из этих категорий, услуга по запросу копии документа ему недоступна.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После выбора категории заявителя нужно ответить на вопрос о наличии льгот на оплату сведений, после чего откроется возможность выбрать тип документа, который требуется запросить.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 xml:space="preserve"> </w:t>
      </w:r>
      <w:proofErr w:type="gramStart"/>
      <w:r w:rsidRPr="001C40A1">
        <w:rPr>
          <w:rFonts w:ascii="Arial" w:hAnsi="Arial" w:cs="Arial"/>
          <w:sz w:val="27"/>
          <w:szCs w:val="27"/>
        </w:rPr>
        <w:t xml:space="preserve">После выбора типа документов, необходимо проверить автоматически всплывающие сведения о заявителе, которые будут внесены в запрос о предоставлении копии документа, или самостоятельно заполнить сведения о заявителе,  после чего будет предложено выбрать объект (при отсутствии в списке необходимого объекта недвижимости, </w:t>
      </w:r>
      <w:r w:rsidR="001C40A1">
        <w:rPr>
          <w:rFonts w:ascii="Arial" w:hAnsi="Arial" w:cs="Arial"/>
          <w:sz w:val="27"/>
          <w:szCs w:val="27"/>
        </w:rPr>
        <w:t>нужно указать</w:t>
      </w:r>
      <w:r w:rsidRPr="001C40A1">
        <w:rPr>
          <w:rFonts w:ascii="Arial" w:hAnsi="Arial" w:cs="Arial"/>
          <w:sz w:val="27"/>
          <w:szCs w:val="27"/>
        </w:rPr>
        <w:t xml:space="preserve"> его кадастровый </w:t>
      </w:r>
      <w:r w:rsidRPr="001C40A1">
        <w:rPr>
          <w:rFonts w:ascii="Arial" w:hAnsi="Arial" w:cs="Arial"/>
          <w:sz w:val="27"/>
          <w:szCs w:val="27"/>
        </w:rPr>
        <w:lastRenderedPageBreak/>
        <w:t xml:space="preserve">номер) и указать данные запрашиваемого документа: дату его составления и наименование. </w:t>
      </w:r>
      <w:proofErr w:type="gramEnd"/>
    </w:p>
    <w:p w:rsidR="00521DBE" w:rsidRPr="001C40A1" w:rsidRDefault="001C40A1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b/>
          <w:color w:val="0070C0"/>
          <w:sz w:val="27"/>
          <w:szCs w:val="27"/>
        </w:rPr>
        <w:t>Важно</w:t>
      </w:r>
      <w:r>
        <w:rPr>
          <w:rFonts w:ascii="Arial" w:hAnsi="Arial" w:cs="Arial"/>
          <w:sz w:val="27"/>
          <w:szCs w:val="27"/>
        </w:rPr>
        <w:t>:</w:t>
      </w:r>
      <w:r w:rsidR="00D145C8" w:rsidRPr="001C40A1">
        <w:rPr>
          <w:rFonts w:ascii="Arial" w:hAnsi="Arial" w:cs="Arial"/>
          <w:sz w:val="27"/>
          <w:szCs w:val="27"/>
        </w:rPr>
        <w:t xml:space="preserve"> необходимо указывать ту дату, когда был составлен </w:t>
      </w:r>
      <w:r w:rsidR="00D145C8" w:rsidRPr="001C40A1">
        <w:rPr>
          <w:rFonts w:ascii="Arial" w:hAnsi="Arial" w:cs="Arial"/>
          <w:color w:val="0070C0"/>
          <w:sz w:val="27"/>
          <w:szCs w:val="27"/>
        </w:rPr>
        <w:t>запрашиваемый документ</w:t>
      </w:r>
      <w:r w:rsidR="00D145C8" w:rsidRPr="001C40A1">
        <w:rPr>
          <w:rFonts w:ascii="Arial" w:hAnsi="Arial" w:cs="Arial"/>
          <w:sz w:val="27"/>
          <w:szCs w:val="27"/>
        </w:rPr>
        <w:t xml:space="preserve">.  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После составления запроса и подписания его электронной подписью необходимо оплатить услугу на портале (</w:t>
      </w:r>
      <w:r w:rsidRPr="001C40A1">
        <w:rPr>
          <w:rFonts w:ascii="Arial" w:hAnsi="Arial" w:cs="Arial"/>
          <w:color w:val="0070C0"/>
          <w:sz w:val="27"/>
          <w:szCs w:val="27"/>
        </w:rPr>
        <w:t xml:space="preserve">счет </w:t>
      </w:r>
      <w:r w:rsidR="0029137E" w:rsidRPr="001C40A1">
        <w:rPr>
          <w:rFonts w:ascii="Arial" w:hAnsi="Arial" w:cs="Arial"/>
          <w:color w:val="0070C0"/>
          <w:sz w:val="27"/>
          <w:szCs w:val="27"/>
        </w:rPr>
        <w:t>поступит в личный кабинет</w:t>
      </w:r>
      <w:r w:rsidR="0029137E" w:rsidRPr="001C40A1">
        <w:rPr>
          <w:rFonts w:ascii="Arial" w:hAnsi="Arial" w:cs="Arial"/>
          <w:sz w:val="27"/>
          <w:szCs w:val="27"/>
        </w:rPr>
        <w:t>).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Срок оказания услуги</w:t>
      </w:r>
      <w:r w:rsidR="001C40A1">
        <w:rPr>
          <w:rFonts w:ascii="Arial" w:hAnsi="Arial" w:cs="Arial"/>
          <w:sz w:val="27"/>
          <w:szCs w:val="27"/>
        </w:rPr>
        <w:t xml:space="preserve"> </w:t>
      </w:r>
      <w:r w:rsidRPr="001C40A1">
        <w:rPr>
          <w:rFonts w:ascii="Arial" w:hAnsi="Arial" w:cs="Arial"/>
          <w:sz w:val="27"/>
          <w:szCs w:val="27"/>
        </w:rPr>
        <w:t>-</w:t>
      </w:r>
      <w:r w:rsidR="001C40A1">
        <w:rPr>
          <w:rFonts w:ascii="Arial" w:hAnsi="Arial" w:cs="Arial"/>
          <w:sz w:val="27"/>
          <w:szCs w:val="27"/>
        </w:rPr>
        <w:t xml:space="preserve"> </w:t>
      </w:r>
      <w:r w:rsidRPr="001C40A1">
        <w:rPr>
          <w:rFonts w:ascii="Arial" w:hAnsi="Arial" w:cs="Arial"/>
          <w:sz w:val="27"/>
          <w:szCs w:val="27"/>
        </w:rPr>
        <w:t>3 рабочих дня с момента поступления денежных средств.</w:t>
      </w:r>
    </w:p>
    <w:p w:rsidR="00521DBE" w:rsidRPr="001C40A1" w:rsidRDefault="00D145C8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C40A1">
        <w:rPr>
          <w:rFonts w:ascii="Arial" w:hAnsi="Arial" w:cs="Arial"/>
          <w:sz w:val="27"/>
          <w:szCs w:val="27"/>
        </w:rPr>
        <w:t>Копия документа с электронной подписью специалиста филиала ППК «Роскадастр» по У</w:t>
      </w:r>
      <w:r w:rsidR="001C40A1">
        <w:rPr>
          <w:rFonts w:ascii="Arial" w:hAnsi="Arial" w:cs="Arial"/>
          <w:sz w:val="27"/>
          <w:szCs w:val="27"/>
        </w:rPr>
        <w:t>ральскому федеральному округу</w:t>
      </w:r>
      <w:r w:rsidRPr="001C40A1">
        <w:rPr>
          <w:rFonts w:ascii="Arial" w:hAnsi="Arial" w:cs="Arial"/>
          <w:sz w:val="27"/>
          <w:szCs w:val="27"/>
        </w:rPr>
        <w:t xml:space="preserve"> поступит в личный кабинет.</w:t>
      </w:r>
    </w:p>
    <w:p w:rsidR="00521DBE" w:rsidRPr="001C40A1" w:rsidRDefault="00521DBE">
      <w:pPr>
        <w:spacing w:line="240" w:lineRule="auto"/>
        <w:ind w:right="-1" w:firstLine="709"/>
        <w:contextualSpacing/>
        <w:jc w:val="both"/>
        <w:rPr>
          <w:rFonts w:ascii="Arial" w:hAnsi="Arial" w:cs="Arial"/>
          <w:sz w:val="27"/>
          <w:szCs w:val="27"/>
        </w:rPr>
      </w:pPr>
    </w:p>
    <w:p w:rsidR="00521DBE" w:rsidRPr="001C40A1" w:rsidRDefault="00521DBE">
      <w:pPr>
        <w:spacing w:line="240" w:lineRule="auto"/>
        <w:ind w:right="-1"/>
        <w:contextualSpacing/>
        <w:jc w:val="both"/>
        <w:rPr>
          <w:rFonts w:ascii="Arial" w:hAnsi="Arial" w:cs="Arial"/>
          <w:sz w:val="27"/>
          <w:szCs w:val="27"/>
        </w:rPr>
      </w:pPr>
    </w:p>
    <w:p w:rsidR="00521DBE" w:rsidRPr="001C40A1" w:rsidRDefault="00521DBE">
      <w:pPr>
        <w:spacing w:line="240" w:lineRule="auto"/>
        <w:ind w:right="-1"/>
        <w:contextualSpacing/>
        <w:jc w:val="both"/>
        <w:rPr>
          <w:rFonts w:ascii="Arial" w:hAnsi="Arial" w:cs="Arial"/>
          <w:sz w:val="27"/>
          <w:szCs w:val="27"/>
        </w:rPr>
      </w:pPr>
    </w:p>
    <w:sectPr w:rsidR="00521DBE" w:rsidRPr="001C40A1" w:rsidSect="001C40A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984" w:rsidRDefault="00A36984">
      <w:pPr>
        <w:spacing w:after="0" w:line="240" w:lineRule="auto"/>
      </w:pPr>
      <w:r>
        <w:separator/>
      </w:r>
    </w:p>
  </w:endnote>
  <w:endnote w:type="continuationSeparator" w:id="0">
    <w:p w:rsidR="00A36984" w:rsidRDefault="00A3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984" w:rsidRDefault="00A36984">
      <w:pPr>
        <w:spacing w:after="0" w:line="240" w:lineRule="auto"/>
      </w:pPr>
      <w:r>
        <w:separator/>
      </w:r>
    </w:p>
  </w:footnote>
  <w:footnote w:type="continuationSeparator" w:id="0">
    <w:p w:rsidR="00A36984" w:rsidRDefault="00A36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B1C71"/>
    <w:multiLevelType w:val="hybridMultilevel"/>
    <w:tmpl w:val="A352F0B0"/>
    <w:lvl w:ilvl="0" w:tplc="3C3C163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1309B9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AAC80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B4CD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AA9F3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298575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D23F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1B64BD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116CE1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BE"/>
    <w:rsid w:val="001C40A1"/>
    <w:rsid w:val="0029137E"/>
    <w:rsid w:val="002B1FEA"/>
    <w:rsid w:val="00521DBE"/>
    <w:rsid w:val="00600F74"/>
    <w:rsid w:val="00A36984"/>
    <w:rsid w:val="00D120FA"/>
    <w:rsid w:val="00D1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1C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C4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Spirihina</dc:creator>
  <cp:lastModifiedBy>SherbakovaOE</cp:lastModifiedBy>
  <cp:revision>13</cp:revision>
  <dcterms:created xsi:type="dcterms:W3CDTF">2025-03-03T13:09:00Z</dcterms:created>
  <dcterms:modified xsi:type="dcterms:W3CDTF">2026-07-29T04:05:00Z</dcterms:modified>
</cp:coreProperties>
</file>