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DA50E12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A39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0212008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9A39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109</w:t>
      </w:r>
    </w:p>
    <w:p w14:paraId="73391FF3" w14:textId="2BCB239A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9A3981">
        <w:rPr>
          <w:rFonts w:ascii="Times New Roman" w:hAnsi="Times New Roman" w:cs="Times New Roman"/>
          <w:sz w:val="25"/>
          <w:szCs w:val="25"/>
        </w:rPr>
        <w:t>0212008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9A3981">
        <w:rPr>
          <w:rFonts w:ascii="Times New Roman" w:hAnsi="Times New Roman" w:cs="Times New Roman"/>
          <w:sz w:val="25"/>
          <w:szCs w:val="25"/>
        </w:rPr>
        <w:t>109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9A3981">
        <w:rPr>
          <w:rFonts w:ascii="Times New Roman" w:hAnsi="Times New Roman" w:cs="Times New Roman"/>
          <w:iCs/>
          <w:sz w:val="25"/>
          <w:szCs w:val="25"/>
        </w:rPr>
        <w:t>13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9A3981">
        <w:rPr>
          <w:rFonts w:ascii="Times New Roman" w:hAnsi="Times New Roman" w:cs="Times New Roman"/>
          <w:iCs/>
          <w:sz w:val="25"/>
          <w:szCs w:val="25"/>
        </w:rPr>
        <w:t>Кедр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9A3981">
        <w:rPr>
          <w:rFonts w:ascii="Times New Roman" w:hAnsi="Times New Roman" w:cs="Times New Roman"/>
          <w:iCs/>
          <w:sz w:val="25"/>
          <w:szCs w:val="25"/>
        </w:rPr>
        <w:t>111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9A3981">
        <w:rPr>
          <w:rFonts w:ascii="Times New Roman" w:hAnsi="Times New Roman" w:cs="Times New Roman"/>
          <w:iCs/>
          <w:sz w:val="25"/>
          <w:szCs w:val="25"/>
        </w:rPr>
        <w:t>400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9A3981">
        <w:rPr>
          <w:rFonts w:ascii="Times New Roman" w:hAnsi="Times New Roman" w:cs="Times New Roman"/>
          <w:sz w:val="25"/>
          <w:szCs w:val="25"/>
        </w:rPr>
        <w:t xml:space="preserve">а Шурыгина Екатерина Борисовна,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умершая </w:t>
      </w:r>
      <w:r w:rsidR="009A3981">
        <w:rPr>
          <w:rFonts w:ascii="Times New Roman" w:hAnsi="Times New Roman" w:cs="Times New Roman"/>
          <w:sz w:val="25"/>
          <w:szCs w:val="25"/>
        </w:rPr>
        <w:t>02.12.2005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27A1AC2C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>Матвеева К</w:t>
      </w:r>
      <w:r w:rsidR="00131EF6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131EF6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 xml:space="preserve"> №696 от 05.06.2026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9A3981">
        <w:rPr>
          <w:rFonts w:ascii="Times New Roman" w:hAnsi="Times New Roman" w:cs="Times New Roman"/>
          <w:sz w:val="25"/>
          <w:szCs w:val="25"/>
        </w:rPr>
        <w:t>Шурыгиной Екатерины Борисовны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>номер: 1023482-82/2015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</w:t>
      </w:r>
      <w:r w:rsidR="00741B70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D0B3E">
        <w:rPr>
          <w:rFonts w:ascii="Times New Roman" w:hAnsi="Times New Roman" w:cs="Times New Roman"/>
          <w:color w:val="000000"/>
          <w:sz w:val="25"/>
          <w:szCs w:val="25"/>
        </w:rPr>
        <w:t xml:space="preserve">на основании свидетельства о праве на наследство по закону от 13.08.2015, удостоверенного Львовской А.В., временно исполняющей обязанности нотариуса г.Екатеринбурга Матвеевой Н.В., номер в реестре нотариуса: 1Н-456,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A3981">
        <w:rPr>
          <w:rFonts w:ascii="Times New Roman" w:hAnsi="Times New Roman" w:cs="Times New Roman"/>
          <w:iCs/>
          <w:sz w:val="25"/>
          <w:szCs w:val="25"/>
        </w:rPr>
        <w:t>Шурыгин Сергей Иванович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70BF337B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A3981">
        <w:rPr>
          <w:rFonts w:ascii="Times New Roman" w:hAnsi="Times New Roman" w:cs="Times New Roman"/>
          <w:iCs/>
          <w:sz w:val="25"/>
          <w:szCs w:val="25"/>
        </w:rPr>
        <w:t>Шурыгине Сергее Ивановиче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1EF6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D0B3E"/>
    <w:rsid w:val="006E748F"/>
    <w:rsid w:val="006F6A1B"/>
    <w:rsid w:val="0070126A"/>
    <w:rsid w:val="00726E27"/>
    <w:rsid w:val="00741B70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A3981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151</cp:revision>
  <cp:lastPrinted>2025-08-21T10:11:00Z</cp:lastPrinted>
  <dcterms:created xsi:type="dcterms:W3CDTF">2022-05-06T10:27:00Z</dcterms:created>
  <dcterms:modified xsi:type="dcterms:W3CDTF">2026-07-09T19:43:00Z</dcterms:modified>
</cp:coreProperties>
</file>