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04C3150E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7545190C" w:rsidR="001C7F24" w:rsidRPr="00846AB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846ABD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846ABD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</w:t>
      </w:r>
      <w:r w:rsidR="007078B5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9F1B20" w:rsidRPr="00846ABD">
        <w:rPr>
          <w:rFonts w:ascii="Times New Roman" w:hAnsi="Times New Roman" w:cs="Times New Roman"/>
          <w:b/>
          <w:i/>
          <w:sz w:val="23"/>
          <w:szCs w:val="23"/>
        </w:rPr>
        <w:t>кадастровым номером</w:t>
      </w:r>
      <w:r w:rsidR="00550C32" w:rsidRPr="00846ABD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846ABD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B70A7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0207016</w:t>
      </w:r>
      <w:r w:rsidR="006A7A78" w:rsidRPr="00846ABD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B70A7B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276</w:t>
      </w:r>
    </w:p>
    <w:p w14:paraId="73391FF3" w14:textId="38DBB59B" w:rsidR="00ED6469" w:rsidRPr="00846ABD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>На основании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 ст.69.1 Федерального закона от 13</w:t>
      </w:r>
      <w:r w:rsidR="00EA403F" w:rsidRPr="00846ABD">
        <w:rPr>
          <w:rFonts w:ascii="Times New Roman" w:hAnsi="Times New Roman" w:cs="Times New Roman"/>
          <w:sz w:val="23"/>
          <w:szCs w:val="23"/>
        </w:rPr>
        <w:t xml:space="preserve"> июля </w:t>
      </w:r>
      <w:r w:rsidR="009F1B20" w:rsidRPr="00846ABD">
        <w:rPr>
          <w:rFonts w:ascii="Times New Roman" w:hAnsi="Times New Roman" w:cs="Times New Roman"/>
          <w:sz w:val="23"/>
          <w:szCs w:val="23"/>
        </w:rPr>
        <w:t>2015</w:t>
      </w:r>
      <w:r w:rsidR="00D00D9F" w:rsidRPr="00846ABD">
        <w:rPr>
          <w:rFonts w:ascii="Times New Roman" w:hAnsi="Times New Roman" w:cs="Times New Roman"/>
          <w:sz w:val="23"/>
          <w:szCs w:val="23"/>
        </w:rPr>
        <w:t xml:space="preserve"> г.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 №218-ФЗ</w:t>
      </w:r>
      <w:r w:rsidR="00587E7D"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</w:t>
      </w:r>
      <w:r w:rsidR="00ED6469" w:rsidRPr="00846ABD">
        <w:rPr>
          <w:rFonts w:ascii="Times New Roman" w:hAnsi="Times New Roman" w:cs="Times New Roman"/>
          <w:sz w:val="23"/>
          <w:szCs w:val="23"/>
        </w:rPr>
        <w:t>установлено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, что в отношении </w:t>
      </w:r>
      <w:r w:rsidR="00ED6469" w:rsidRPr="00846ABD">
        <w:rPr>
          <w:rFonts w:ascii="Times New Roman" w:hAnsi="Times New Roman" w:cs="Times New Roman"/>
          <w:sz w:val="23"/>
          <w:szCs w:val="23"/>
        </w:rPr>
        <w:t xml:space="preserve">ранее учтенного объекта недвижимости - </w:t>
      </w:r>
      <w:r w:rsidR="00C54374">
        <w:rPr>
          <w:rFonts w:ascii="Times New Roman" w:hAnsi="Times New Roman" w:cs="Times New Roman"/>
          <w:sz w:val="23"/>
          <w:szCs w:val="23"/>
        </w:rPr>
        <w:t>здания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846ABD">
        <w:rPr>
          <w:rFonts w:ascii="Times New Roman" w:hAnsi="Times New Roman" w:cs="Times New Roman"/>
          <w:sz w:val="23"/>
          <w:szCs w:val="23"/>
        </w:rPr>
        <w:t xml:space="preserve"> 66:35:</w:t>
      </w:r>
      <w:r w:rsidR="00B70A7B">
        <w:rPr>
          <w:rFonts w:ascii="Times New Roman" w:hAnsi="Times New Roman" w:cs="Times New Roman"/>
          <w:sz w:val="23"/>
          <w:szCs w:val="23"/>
        </w:rPr>
        <w:t>0207016</w:t>
      </w:r>
      <w:r w:rsidR="00C54374">
        <w:rPr>
          <w:rFonts w:ascii="Times New Roman" w:hAnsi="Times New Roman" w:cs="Times New Roman"/>
          <w:sz w:val="23"/>
          <w:szCs w:val="23"/>
        </w:rPr>
        <w:t>:</w:t>
      </w:r>
      <w:r w:rsidR="00B70A7B">
        <w:rPr>
          <w:rFonts w:ascii="Times New Roman" w:hAnsi="Times New Roman" w:cs="Times New Roman"/>
          <w:sz w:val="23"/>
          <w:szCs w:val="23"/>
        </w:rPr>
        <w:t>276</w:t>
      </w:r>
      <w:r w:rsidR="00580F54" w:rsidRPr="00846ABD">
        <w:rPr>
          <w:rFonts w:ascii="Times New Roman" w:hAnsi="Times New Roman" w:cs="Times New Roman"/>
          <w:sz w:val="23"/>
          <w:szCs w:val="23"/>
        </w:rPr>
        <w:t>,</w:t>
      </w:r>
      <w:r w:rsidR="009F1B20"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846ABD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846ABD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846ABD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B70A7B">
        <w:rPr>
          <w:rFonts w:ascii="Times New Roman" w:hAnsi="Times New Roman" w:cs="Times New Roman"/>
          <w:iCs/>
          <w:sz w:val="23"/>
          <w:szCs w:val="23"/>
        </w:rPr>
        <w:t>п.Монетный</w:t>
      </w:r>
      <w:proofErr w:type="spellEnd"/>
      <w:r w:rsidR="00B70A7B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B70A7B">
        <w:rPr>
          <w:rFonts w:ascii="Times New Roman" w:hAnsi="Times New Roman" w:cs="Times New Roman"/>
          <w:iCs/>
          <w:sz w:val="23"/>
          <w:szCs w:val="23"/>
        </w:rPr>
        <w:t>ул.Пушкина</w:t>
      </w:r>
      <w:proofErr w:type="spellEnd"/>
      <w:r w:rsidR="00B70A7B">
        <w:rPr>
          <w:rFonts w:ascii="Times New Roman" w:hAnsi="Times New Roman" w:cs="Times New Roman"/>
          <w:iCs/>
          <w:sz w:val="23"/>
          <w:szCs w:val="23"/>
        </w:rPr>
        <w:t>, 43а</w:t>
      </w:r>
      <w:r w:rsidR="002307DE" w:rsidRPr="00846ABD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B900B6" w:rsidRPr="00846ABD">
        <w:rPr>
          <w:rFonts w:ascii="Times New Roman" w:hAnsi="Times New Roman" w:cs="Times New Roman"/>
          <w:iCs/>
          <w:sz w:val="23"/>
          <w:szCs w:val="23"/>
        </w:rPr>
        <w:t xml:space="preserve">площадью </w:t>
      </w:r>
      <w:r w:rsidR="00B70A7B">
        <w:rPr>
          <w:rFonts w:ascii="Times New Roman" w:hAnsi="Times New Roman" w:cs="Times New Roman"/>
          <w:iCs/>
          <w:sz w:val="23"/>
          <w:szCs w:val="23"/>
        </w:rPr>
        <w:t>62,1</w:t>
      </w:r>
      <w:r w:rsidR="00C54374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C54374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C54374">
        <w:rPr>
          <w:rFonts w:ascii="Times New Roman" w:hAnsi="Times New Roman" w:cs="Times New Roman"/>
          <w:iCs/>
          <w:sz w:val="23"/>
          <w:szCs w:val="23"/>
        </w:rPr>
        <w:t>., 196</w:t>
      </w:r>
      <w:r w:rsidR="00B70A7B">
        <w:rPr>
          <w:rFonts w:ascii="Times New Roman" w:hAnsi="Times New Roman" w:cs="Times New Roman"/>
          <w:iCs/>
          <w:sz w:val="23"/>
          <w:szCs w:val="23"/>
        </w:rPr>
        <w:t>0</w:t>
      </w:r>
      <w:r w:rsidR="00C54374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C54374">
        <w:rPr>
          <w:rFonts w:ascii="Times New Roman" w:hAnsi="Times New Roman" w:cs="Times New Roman"/>
          <w:iCs/>
          <w:sz w:val="23"/>
          <w:szCs w:val="23"/>
        </w:rPr>
        <w:t>г.п</w:t>
      </w:r>
      <w:proofErr w:type="spellEnd"/>
      <w:r w:rsidR="00C54374">
        <w:rPr>
          <w:rFonts w:ascii="Times New Roman" w:hAnsi="Times New Roman" w:cs="Times New Roman"/>
          <w:iCs/>
          <w:sz w:val="23"/>
          <w:szCs w:val="23"/>
        </w:rPr>
        <w:t xml:space="preserve">., назначение: жилое, инвентарный номер: </w:t>
      </w:r>
      <w:r w:rsidR="00B70A7B">
        <w:rPr>
          <w:rFonts w:ascii="Times New Roman" w:hAnsi="Times New Roman" w:cs="Times New Roman"/>
          <w:iCs/>
          <w:sz w:val="23"/>
          <w:szCs w:val="23"/>
        </w:rPr>
        <w:t>5263</w:t>
      </w:r>
      <w:r w:rsidR="00C54374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2307DE" w:rsidRPr="00846ABD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896623" w:rsidRPr="00846ABD">
        <w:rPr>
          <w:rFonts w:ascii="Times New Roman" w:hAnsi="Times New Roman" w:cs="Times New Roman"/>
          <w:sz w:val="23"/>
          <w:szCs w:val="23"/>
        </w:rPr>
        <w:t>я</w:t>
      </w:r>
      <w:r w:rsidR="002307DE" w:rsidRPr="00846ABD">
        <w:rPr>
          <w:rFonts w:ascii="Times New Roman" w:hAnsi="Times New Roman" w:cs="Times New Roman"/>
          <w:sz w:val="23"/>
          <w:szCs w:val="23"/>
        </w:rPr>
        <w:t>, владеющ</w:t>
      </w:r>
      <w:r w:rsidR="00896623" w:rsidRPr="00846ABD">
        <w:rPr>
          <w:rFonts w:ascii="Times New Roman" w:hAnsi="Times New Roman" w:cs="Times New Roman"/>
          <w:sz w:val="23"/>
          <w:szCs w:val="23"/>
        </w:rPr>
        <w:t>его</w:t>
      </w:r>
      <w:r w:rsidR="002307DE" w:rsidRPr="00846ABD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 собственности</w:t>
      </w:r>
      <w:r w:rsidR="002D6B73" w:rsidRPr="00846ABD">
        <w:rPr>
          <w:rFonts w:ascii="Times New Roman" w:hAnsi="Times New Roman" w:cs="Times New Roman"/>
          <w:sz w:val="23"/>
          <w:szCs w:val="23"/>
        </w:rPr>
        <w:t>, в</w:t>
      </w:r>
      <w:r w:rsidR="002307DE" w:rsidRPr="00846ABD">
        <w:rPr>
          <w:rFonts w:ascii="Times New Roman" w:hAnsi="Times New Roman" w:cs="Times New Roman"/>
          <w:sz w:val="23"/>
          <w:szCs w:val="23"/>
        </w:rPr>
        <w:t>ыявлен</w:t>
      </w:r>
      <w:r w:rsidR="00C54374">
        <w:rPr>
          <w:rFonts w:ascii="Times New Roman" w:hAnsi="Times New Roman" w:cs="Times New Roman"/>
          <w:sz w:val="23"/>
          <w:szCs w:val="23"/>
        </w:rPr>
        <w:t>а</w:t>
      </w:r>
      <w:r w:rsidR="002307DE" w:rsidRPr="00846AB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70A7B">
        <w:rPr>
          <w:rFonts w:ascii="Times New Roman" w:hAnsi="Times New Roman" w:cs="Times New Roman"/>
          <w:sz w:val="23"/>
          <w:szCs w:val="23"/>
        </w:rPr>
        <w:t>Шабурова</w:t>
      </w:r>
      <w:proofErr w:type="spellEnd"/>
      <w:r w:rsidR="00B70A7B">
        <w:rPr>
          <w:rFonts w:ascii="Times New Roman" w:hAnsi="Times New Roman" w:cs="Times New Roman"/>
          <w:sz w:val="23"/>
          <w:szCs w:val="23"/>
        </w:rPr>
        <w:t xml:space="preserve"> Татьяна Павловна, </w:t>
      </w:r>
      <w:r w:rsidR="00ED6469" w:rsidRPr="00846ABD">
        <w:rPr>
          <w:rFonts w:ascii="Times New Roman" w:hAnsi="Times New Roman" w:cs="Times New Roman"/>
          <w:sz w:val="23"/>
          <w:szCs w:val="23"/>
        </w:rPr>
        <w:t>умерш</w:t>
      </w:r>
      <w:r w:rsidR="00C54374">
        <w:rPr>
          <w:rFonts w:ascii="Times New Roman" w:hAnsi="Times New Roman" w:cs="Times New Roman"/>
          <w:sz w:val="23"/>
          <w:szCs w:val="23"/>
        </w:rPr>
        <w:t>ая</w:t>
      </w:r>
      <w:r w:rsidR="00ED6469"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B70A7B">
        <w:rPr>
          <w:rFonts w:ascii="Times New Roman" w:hAnsi="Times New Roman" w:cs="Times New Roman"/>
          <w:sz w:val="23"/>
          <w:szCs w:val="23"/>
        </w:rPr>
        <w:t>25.12.2025</w:t>
      </w:r>
      <w:r w:rsidR="00891224" w:rsidRPr="00846ABD">
        <w:rPr>
          <w:rFonts w:ascii="Times New Roman" w:hAnsi="Times New Roman" w:cs="Times New Roman"/>
          <w:sz w:val="23"/>
          <w:szCs w:val="23"/>
        </w:rPr>
        <w:t>.</w:t>
      </w:r>
      <w:r w:rsidR="00ED6469" w:rsidRPr="00846AB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2E09A03" w14:textId="5FD2D5F8" w:rsidR="00846ABD" w:rsidRPr="00846ABD" w:rsidRDefault="00ED6469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 xml:space="preserve">На основании ответа </w:t>
      </w:r>
      <w:r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нотариуса нотариального округа: </w:t>
      </w:r>
      <w:proofErr w:type="spellStart"/>
      <w:r w:rsidR="005067AE" w:rsidRPr="00846ABD">
        <w:rPr>
          <w:rFonts w:ascii="Times New Roman" w:hAnsi="Times New Roman" w:cs="Times New Roman"/>
          <w:color w:val="000000"/>
          <w:sz w:val="23"/>
          <w:szCs w:val="23"/>
        </w:rPr>
        <w:t>г.</w:t>
      </w:r>
      <w:r w:rsidR="000C0D70" w:rsidRPr="00846ABD">
        <w:rPr>
          <w:rFonts w:ascii="Times New Roman" w:hAnsi="Times New Roman" w:cs="Times New Roman"/>
          <w:color w:val="000000"/>
          <w:sz w:val="23"/>
          <w:szCs w:val="23"/>
        </w:rPr>
        <w:t>Березовский</w:t>
      </w:r>
      <w:proofErr w:type="spellEnd"/>
      <w:r w:rsidR="000C0D70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 Свердловской области 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>Лесного А.А №</w:t>
      </w:r>
      <w:r w:rsidR="00B70A7B">
        <w:rPr>
          <w:rFonts w:ascii="Times New Roman" w:hAnsi="Times New Roman" w:cs="Times New Roman"/>
          <w:color w:val="000000"/>
          <w:sz w:val="23"/>
          <w:szCs w:val="23"/>
        </w:rPr>
        <w:t>870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 xml:space="preserve"> от </w:t>
      </w:r>
      <w:r w:rsidR="00B70A7B">
        <w:rPr>
          <w:rFonts w:ascii="Times New Roman" w:hAnsi="Times New Roman" w:cs="Times New Roman"/>
          <w:color w:val="000000"/>
          <w:sz w:val="23"/>
          <w:szCs w:val="23"/>
        </w:rPr>
        <w:t>01.07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>.2026</w:t>
      </w:r>
      <w:r w:rsidR="00846ABD" w:rsidRPr="00846AB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 после смерти </w:t>
      </w:r>
      <w:proofErr w:type="spellStart"/>
      <w:r w:rsidR="00B70A7B">
        <w:rPr>
          <w:rFonts w:ascii="Times New Roman" w:hAnsi="Times New Roman" w:cs="Times New Roman"/>
          <w:sz w:val="23"/>
          <w:szCs w:val="23"/>
        </w:rPr>
        <w:t>Шабуровой</w:t>
      </w:r>
      <w:proofErr w:type="spellEnd"/>
      <w:r w:rsidR="00B70A7B">
        <w:rPr>
          <w:rFonts w:ascii="Times New Roman" w:hAnsi="Times New Roman" w:cs="Times New Roman"/>
          <w:sz w:val="23"/>
          <w:szCs w:val="23"/>
        </w:rPr>
        <w:t xml:space="preserve"> Татьяны Павловны</w:t>
      </w:r>
      <w:r w:rsidR="00B70A7B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91224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открыто наследственное дело 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 xml:space="preserve">номер: </w:t>
      </w:r>
      <w:r w:rsidR="00B70A7B">
        <w:rPr>
          <w:rFonts w:ascii="Times New Roman" w:hAnsi="Times New Roman" w:cs="Times New Roman"/>
          <w:color w:val="000000"/>
          <w:sz w:val="23"/>
          <w:szCs w:val="23"/>
        </w:rPr>
        <w:t>423628</w:t>
      </w:r>
      <w:r w:rsidR="00EA278C">
        <w:rPr>
          <w:rFonts w:ascii="Times New Roman" w:hAnsi="Times New Roman" w:cs="Times New Roman"/>
          <w:color w:val="000000"/>
          <w:sz w:val="23"/>
          <w:szCs w:val="23"/>
        </w:rPr>
        <w:t>82-122/2026</w:t>
      </w:r>
      <w:r w:rsidR="00891224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846ABD" w:rsidRPr="00846ABD">
        <w:rPr>
          <w:rFonts w:ascii="Times New Roman" w:hAnsi="Times New Roman" w:cs="Times New Roman"/>
          <w:color w:val="000000"/>
          <w:sz w:val="23"/>
          <w:szCs w:val="23"/>
        </w:rPr>
        <w:t>наследник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>ом</w:t>
      </w:r>
      <w:r w:rsidR="00846ABD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54374">
        <w:rPr>
          <w:rFonts w:ascii="Times New Roman" w:hAnsi="Times New Roman" w:cs="Times New Roman"/>
          <w:color w:val="000000"/>
          <w:sz w:val="23"/>
          <w:szCs w:val="23"/>
        </w:rPr>
        <w:t xml:space="preserve">является </w:t>
      </w:r>
      <w:proofErr w:type="spellStart"/>
      <w:r w:rsidR="00EA278C">
        <w:rPr>
          <w:rFonts w:ascii="Times New Roman" w:hAnsi="Times New Roman" w:cs="Times New Roman"/>
          <w:color w:val="000000"/>
          <w:sz w:val="23"/>
          <w:szCs w:val="23"/>
        </w:rPr>
        <w:t>Шабуров</w:t>
      </w:r>
      <w:proofErr w:type="spellEnd"/>
      <w:r w:rsidR="00EA278C">
        <w:rPr>
          <w:rFonts w:ascii="Times New Roman" w:hAnsi="Times New Roman" w:cs="Times New Roman"/>
          <w:color w:val="000000"/>
          <w:sz w:val="23"/>
          <w:szCs w:val="23"/>
        </w:rPr>
        <w:t xml:space="preserve"> Валентин </w:t>
      </w:r>
      <w:proofErr w:type="spellStart"/>
      <w:r w:rsidR="00EA278C">
        <w:rPr>
          <w:rFonts w:ascii="Times New Roman" w:hAnsi="Times New Roman" w:cs="Times New Roman"/>
          <w:color w:val="000000"/>
          <w:sz w:val="23"/>
          <w:szCs w:val="23"/>
        </w:rPr>
        <w:t>Артемьевич</w:t>
      </w:r>
      <w:bookmarkStart w:id="0" w:name="_GoBack"/>
      <w:bookmarkEnd w:id="0"/>
      <w:proofErr w:type="spellEnd"/>
      <w:r w:rsidR="00A87A2E">
        <w:rPr>
          <w:rFonts w:ascii="Times New Roman" w:hAnsi="Times New Roman" w:cs="Times New Roman"/>
          <w:iCs/>
          <w:sz w:val="23"/>
          <w:szCs w:val="23"/>
        </w:rPr>
        <w:t>.</w:t>
      </w:r>
    </w:p>
    <w:p w14:paraId="3B177FE5" w14:textId="77777777" w:rsidR="00846ABD" w:rsidRPr="00846ABD" w:rsidRDefault="00846ABD" w:rsidP="00846A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0F9257B3" w14:textId="77777777" w:rsidR="00846ABD" w:rsidRPr="00846ABD" w:rsidRDefault="00846ABD" w:rsidP="00846A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846ABD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846ABD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46ABD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846ABD">
        <w:rPr>
          <w:rFonts w:ascii="Times New Roman" w:hAnsi="Times New Roman" w:cs="Times New Roman"/>
          <w:sz w:val="23"/>
          <w:szCs w:val="23"/>
        </w:rPr>
        <w:t xml:space="preserve">, д.9, каб.205, режим работы: </w:t>
      </w:r>
      <w:proofErr w:type="spellStart"/>
      <w:r w:rsidRPr="00846ABD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846ABD">
        <w:rPr>
          <w:rFonts w:ascii="Times New Roman" w:hAnsi="Times New Roman" w:cs="Times New Roman"/>
          <w:sz w:val="23"/>
          <w:szCs w:val="23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846ABD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Pr="00846ABD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Pr="00846ABD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Pr="00846ABD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846ABD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846ABD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C56EA1D" w14:textId="06B89B5C" w:rsidR="00693581" w:rsidRPr="00846ABD" w:rsidRDefault="00846ABD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>Ру</w:t>
      </w:r>
      <w:r w:rsidR="00EA403F" w:rsidRPr="00846ABD">
        <w:rPr>
          <w:rFonts w:ascii="Times New Roman" w:hAnsi="Times New Roman" w:cs="Times New Roman"/>
          <w:sz w:val="23"/>
          <w:szCs w:val="23"/>
        </w:rPr>
        <w:t>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D6018A6" w:rsidR="00EA403F" w:rsidRPr="00846ABD" w:rsidRDefault="00EA403F" w:rsidP="0069358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>ПОСТАНОВЛЯЕТ:</w:t>
      </w:r>
    </w:p>
    <w:p w14:paraId="1A389C23" w14:textId="24B175F1" w:rsidR="00302AE4" w:rsidRPr="00846ABD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846ABD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846ABD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846ABD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7E0A81" w:rsidRPr="00846ABD">
        <w:rPr>
          <w:rFonts w:ascii="Times New Roman" w:hAnsi="Times New Roman" w:cs="Times New Roman"/>
          <w:sz w:val="23"/>
          <w:szCs w:val="23"/>
        </w:rPr>
        <w:t xml:space="preserve">в срок не более 5 рабочих дней </w:t>
      </w:r>
      <w:r w:rsidR="002137E8" w:rsidRPr="00846ABD">
        <w:rPr>
          <w:rFonts w:ascii="Times New Roman" w:hAnsi="Times New Roman" w:cs="Times New Roman"/>
          <w:sz w:val="23"/>
          <w:szCs w:val="23"/>
        </w:rPr>
        <w:t xml:space="preserve">со дня принятия решения о выявлении правообладателя ранее учтенного объекта </w:t>
      </w:r>
      <w:r w:rsidR="007E0A81" w:rsidRPr="00846ABD">
        <w:rPr>
          <w:rFonts w:ascii="Times New Roman" w:hAnsi="Times New Roman" w:cs="Times New Roman"/>
          <w:sz w:val="23"/>
          <w:szCs w:val="23"/>
        </w:rPr>
        <w:t>направить в орган регистрации прав заявлени</w:t>
      </w:r>
      <w:r w:rsidR="009C3302" w:rsidRPr="00846ABD">
        <w:rPr>
          <w:rFonts w:ascii="Times New Roman" w:hAnsi="Times New Roman" w:cs="Times New Roman"/>
          <w:sz w:val="23"/>
          <w:szCs w:val="23"/>
        </w:rPr>
        <w:t>е</w:t>
      </w:r>
      <w:r w:rsidR="007E0A81" w:rsidRPr="00846ABD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846ABD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C54374">
        <w:rPr>
          <w:rFonts w:ascii="Times New Roman" w:hAnsi="Times New Roman" w:cs="Times New Roman"/>
          <w:sz w:val="23"/>
          <w:szCs w:val="23"/>
        </w:rPr>
        <w:t>е</w:t>
      </w:r>
      <w:r w:rsidR="007E0A81" w:rsidRPr="00846ABD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846ABD">
        <w:rPr>
          <w:rFonts w:ascii="Times New Roman" w:hAnsi="Times New Roman" w:cs="Times New Roman"/>
          <w:sz w:val="23"/>
          <w:szCs w:val="23"/>
        </w:rPr>
        <w:t>–</w:t>
      </w:r>
      <w:r w:rsidR="000C0D70" w:rsidRPr="00846AB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A278C">
        <w:rPr>
          <w:rFonts w:ascii="Times New Roman" w:hAnsi="Times New Roman" w:cs="Times New Roman"/>
          <w:color w:val="000000"/>
          <w:sz w:val="23"/>
          <w:szCs w:val="23"/>
        </w:rPr>
        <w:t>Шабурове</w:t>
      </w:r>
      <w:proofErr w:type="spellEnd"/>
      <w:r w:rsidR="00EA278C">
        <w:rPr>
          <w:rFonts w:ascii="Times New Roman" w:hAnsi="Times New Roman" w:cs="Times New Roman"/>
          <w:color w:val="000000"/>
          <w:sz w:val="23"/>
          <w:szCs w:val="23"/>
        </w:rPr>
        <w:t xml:space="preserve"> Валентине </w:t>
      </w:r>
      <w:proofErr w:type="spellStart"/>
      <w:r w:rsidR="00EA278C">
        <w:rPr>
          <w:rFonts w:ascii="Times New Roman" w:hAnsi="Times New Roman" w:cs="Times New Roman"/>
          <w:color w:val="000000"/>
          <w:sz w:val="23"/>
          <w:szCs w:val="23"/>
        </w:rPr>
        <w:t>Артемьевиче</w:t>
      </w:r>
      <w:proofErr w:type="spellEnd"/>
      <w:r w:rsidR="005067AE" w:rsidRPr="00846ABD">
        <w:rPr>
          <w:rFonts w:ascii="Times New Roman" w:hAnsi="Times New Roman" w:cs="Times New Roman"/>
          <w:iCs/>
          <w:sz w:val="23"/>
          <w:szCs w:val="23"/>
        </w:rPr>
        <w:t>.</w:t>
      </w:r>
    </w:p>
    <w:p w14:paraId="1A1B99F4" w14:textId="77777777" w:rsidR="00631C65" w:rsidRPr="00846ABD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846ABD">
        <w:rPr>
          <w:rFonts w:ascii="Times New Roman" w:hAnsi="Times New Roman" w:cs="Times New Roman"/>
          <w:sz w:val="23"/>
          <w:szCs w:val="23"/>
        </w:rPr>
        <w:t>Коргуля</w:t>
      </w:r>
      <w:proofErr w:type="spellEnd"/>
      <w:r w:rsidRPr="00846ABD">
        <w:rPr>
          <w:rFonts w:ascii="Times New Roman" w:hAnsi="Times New Roman" w:cs="Times New Roman"/>
          <w:sz w:val="23"/>
          <w:szCs w:val="23"/>
        </w:rPr>
        <w:t xml:space="preserve"> А.Г.</w:t>
      </w:r>
    </w:p>
    <w:p w14:paraId="16CD25A3" w14:textId="77777777" w:rsidR="004D5CE1" w:rsidRPr="00846AB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54EB3E4" w14:textId="77777777" w:rsidR="008B4F77" w:rsidRPr="00846ABD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 xml:space="preserve">Временно исполняющий полномочия </w:t>
      </w:r>
    </w:p>
    <w:p w14:paraId="7070C8DA" w14:textId="586FF1B1" w:rsidR="009F1B20" w:rsidRPr="00846ABD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6ABD">
        <w:rPr>
          <w:rFonts w:ascii="Times New Roman" w:hAnsi="Times New Roman" w:cs="Times New Roman"/>
          <w:sz w:val="23"/>
          <w:szCs w:val="23"/>
        </w:rPr>
        <w:t>г</w:t>
      </w:r>
      <w:r w:rsidR="00BB03CC" w:rsidRPr="00846ABD">
        <w:rPr>
          <w:rFonts w:ascii="Times New Roman" w:hAnsi="Times New Roman" w:cs="Times New Roman"/>
          <w:sz w:val="23"/>
          <w:szCs w:val="23"/>
        </w:rPr>
        <w:t>лав</w:t>
      </w:r>
      <w:r w:rsidRPr="00846ABD">
        <w:rPr>
          <w:rFonts w:ascii="Times New Roman" w:hAnsi="Times New Roman" w:cs="Times New Roman"/>
          <w:sz w:val="23"/>
          <w:szCs w:val="23"/>
        </w:rPr>
        <w:t>ы</w:t>
      </w:r>
      <w:r w:rsidR="00BB03CC" w:rsidRPr="00846ABD">
        <w:rPr>
          <w:rFonts w:ascii="Times New Roman" w:hAnsi="Times New Roman" w:cs="Times New Roman"/>
          <w:sz w:val="23"/>
          <w:szCs w:val="23"/>
        </w:rPr>
        <w:t xml:space="preserve"> Березовского </w:t>
      </w:r>
      <w:r w:rsidR="001353F4" w:rsidRPr="00846ABD">
        <w:rPr>
          <w:rFonts w:ascii="Times New Roman" w:hAnsi="Times New Roman" w:cs="Times New Roman"/>
          <w:sz w:val="23"/>
          <w:szCs w:val="23"/>
        </w:rPr>
        <w:t>муниципального</w:t>
      </w:r>
      <w:r w:rsidR="00BB03CC" w:rsidRPr="00846ABD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Pr="00846ABD">
        <w:rPr>
          <w:rFonts w:ascii="Times New Roman" w:hAnsi="Times New Roman" w:cs="Times New Roman"/>
          <w:sz w:val="23"/>
          <w:szCs w:val="23"/>
        </w:rPr>
        <w:tab/>
      </w:r>
      <w:r w:rsidRPr="00846ABD">
        <w:rPr>
          <w:rFonts w:ascii="Times New Roman" w:hAnsi="Times New Roman" w:cs="Times New Roman"/>
          <w:sz w:val="23"/>
          <w:szCs w:val="23"/>
        </w:rPr>
        <w:tab/>
      </w:r>
      <w:r w:rsidRPr="00846ABD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="00494227" w:rsidRPr="00846ABD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846ABD">
        <w:rPr>
          <w:rFonts w:ascii="Times New Roman" w:hAnsi="Times New Roman" w:cs="Times New Roman"/>
          <w:sz w:val="23"/>
          <w:szCs w:val="23"/>
        </w:rPr>
        <w:t xml:space="preserve"> </w:t>
      </w:r>
      <w:r w:rsidR="00F76ADF" w:rsidRPr="00846ABD">
        <w:rPr>
          <w:rFonts w:ascii="Times New Roman" w:hAnsi="Times New Roman" w:cs="Times New Roman"/>
          <w:sz w:val="23"/>
          <w:szCs w:val="23"/>
        </w:rPr>
        <w:t xml:space="preserve">             </w:t>
      </w:r>
      <w:proofErr w:type="spellStart"/>
      <w:r w:rsidRPr="00846ABD">
        <w:rPr>
          <w:rFonts w:ascii="Times New Roman" w:hAnsi="Times New Roman" w:cs="Times New Roman"/>
          <w:sz w:val="23"/>
          <w:szCs w:val="23"/>
        </w:rPr>
        <w:t>В.С.Шауракс</w:t>
      </w:r>
      <w:proofErr w:type="spellEnd"/>
    </w:p>
    <w:sectPr w:rsidR="009F1B20" w:rsidRPr="00846AB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0D70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067AE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3581"/>
    <w:rsid w:val="006947B1"/>
    <w:rsid w:val="006A56D5"/>
    <w:rsid w:val="006A7A78"/>
    <w:rsid w:val="006B396B"/>
    <w:rsid w:val="006D0930"/>
    <w:rsid w:val="006E748F"/>
    <w:rsid w:val="006F6A1B"/>
    <w:rsid w:val="0070126A"/>
    <w:rsid w:val="007078B5"/>
    <w:rsid w:val="007212EC"/>
    <w:rsid w:val="00726E27"/>
    <w:rsid w:val="0075192E"/>
    <w:rsid w:val="00773904"/>
    <w:rsid w:val="00774180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46ABD"/>
    <w:rsid w:val="008551B0"/>
    <w:rsid w:val="00891224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87A2E"/>
    <w:rsid w:val="00AD3275"/>
    <w:rsid w:val="00AE7286"/>
    <w:rsid w:val="00AF5F8A"/>
    <w:rsid w:val="00B369A9"/>
    <w:rsid w:val="00B37EB3"/>
    <w:rsid w:val="00B4505C"/>
    <w:rsid w:val="00B70A7B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54374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0235"/>
    <w:rsid w:val="00E251A5"/>
    <w:rsid w:val="00E85F9C"/>
    <w:rsid w:val="00EA278C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153</cp:revision>
  <cp:lastPrinted>2026-06-30T10:34:00Z</cp:lastPrinted>
  <dcterms:created xsi:type="dcterms:W3CDTF">2022-05-06T10:27:00Z</dcterms:created>
  <dcterms:modified xsi:type="dcterms:W3CDTF">2026-07-02T08:57:00Z</dcterms:modified>
</cp:coreProperties>
</file>