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B5" w:rsidRDefault="003B4FB5" w:rsidP="00A01A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обращений граждан, поступивших в администрацию Березовского городского округа в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2A4C7C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3B4FB5" w:rsidRDefault="003B4FB5" w:rsidP="00A01A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 в администрацию Березовского городского округа поступило 1320 обращений граждан (в том числе переадресованные из других органов государственной власти -</w:t>
      </w:r>
      <w:r w:rsidR="00D94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323 обращений), что на 2% меньше по сравнению с предыдущим 2022</w:t>
      </w:r>
      <w:r w:rsidRPr="005E724D"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hAnsi="Times New Roman" w:cs="Times New Roman"/>
          <w:sz w:val="28"/>
          <w:szCs w:val="28"/>
        </w:rPr>
        <w:t xml:space="preserve"> (1348 обращений)</w:t>
      </w:r>
      <w:r w:rsidRPr="005E72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в электронной форме-768 обращений, что составляет 58% от общего числа (2022-720 обращений).</w:t>
      </w:r>
    </w:p>
    <w:p w:rsidR="003B4FB5" w:rsidRDefault="003B4FB5" w:rsidP="00A01A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94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701"/>
      </w:tblGrid>
      <w:tr w:rsidR="003B4FB5" w:rsidRPr="00AD30CE" w:rsidTr="00423F68">
        <w:trPr>
          <w:jc w:val="center"/>
        </w:trPr>
        <w:tc>
          <w:tcPr>
            <w:tcW w:w="3256" w:type="dxa"/>
          </w:tcPr>
          <w:p w:rsidR="003B4FB5" w:rsidRPr="00AD30CE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992" w:type="dxa"/>
          </w:tcPr>
          <w:p w:rsidR="003B4FB5" w:rsidRPr="00706D2C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92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2023</w:t>
            </w:r>
          </w:p>
        </w:tc>
      </w:tr>
      <w:tr w:rsidR="003B4FB5" w:rsidRPr="00AD30CE" w:rsidTr="00423F68">
        <w:trPr>
          <w:jc w:val="center"/>
        </w:trPr>
        <w:tc>
          <w:tcPr>
            <w:tcW w:w="3256" w:type="dxa"/>
          </w:tcPr>
          <w:p w:rsidR="003B4FB5" w:rsidRPr="004173EB" w:rsidRDefault="003B4FB5" w:rsidP="00A01A87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992" w:type="dxa"/>
          </w:tcPr>
          <w:p w:rsidR="003B4FB5" w:rsidRPr="00706D2C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</w:t>
            </w:r>
          </w:p>
        </w:tc>
        <w:tc>
          <w:tcPr>
            <w:tcW w:w="992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</w:t>
            </w:r>
          </w:p>
        </w:tc>
        <w:tc>
          <w:tcPr>
            <w:tcW w:w="1701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502</w:t>
            </w:r>
          </w:p>
        </w:tc>
      </w:tr>
      <w:tr w:rsidR="003B4FB5" w:rsidRPr="00AD30CE" w:rsidTr="00423F68">
        <w:trPr>
          <w:trHeight w:val="436"/>
          <w:jc w:val="center"/>
        </w:trPr>
        <w:tc>
          <w:tcPr>
            <w:tcW w:w="3256" w:type="dxa"/>
          </w:tcPr>
          <w:p w:rsidR="003B4FB5" w:rsidRPr="00AD30CE" w:rsidRDefault="003B4FB5" w:rsidP="00A01A87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992" w:type="dxa"/>
          </w:tcPr>
          <w:p w:rsidR="003B4FB5" w:rsidRPr="00706D2C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484</w:t>
            </w:r>
          </w:p>
        </w:tc>
        <w:tc>
          <w:tcPr>
            <w:tcW w:w="992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701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365</w:t>
            </w:r>
          </w:p>
        </w:tc>
      </w:tr>
      <w:tr w:rsidR="003B4FB5" w:rsidRPr="00AD30CE" w:rsidTr="00423F68">
        <w:trPr>
          <w:trHeight w:val="177"/>
          <w:jc w:val="center"/>
        </w:trPr>
        <w:tc>
          <w:tcPr>
            <w:tcW w:w="3256" w:type="dxa"/>
          </w:tcPr>
          <w:p w:rsidR="003B4FB5" w:rsidRPr="00AD30CE" w:rsidRDefault="003B4FB5" w:rsidP="00A01A87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992" w:type="dxa"/>
          </w:tcPr>
          <w:p w:rsidR="003B4FB5" w:rsidRPr="00706D2C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701" w:type="dxa"/>
          </w:tcPr>
          <w:p w:rsidR="003B4FB5" w:rsidRPr="00CB7870" w:rsidRDefault="003B4FB5" w:rsidP="00A01A87">
            <w:pPr>
              <w:ind w:right="-14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78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130</w:t>
            </w:r>
          </w:p>
        </w:tc>
      </w:tr>
    </w:tbl>
    <w:p w:rsidR="003B4FB5" w:rsidRDefault="003B4FB5" w:rsidP="00A01A87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4FB5" w:rsidRDefault="003B4FB5" w:rsidP="00A01A87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B4FB5" w:rsidRPr="00CD629D" w:rsidRDefault="003B4FB5" w:rsidP="00A01A87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3B4FB5" w:rsidRPr="00972048" w:rsidRDefault="003B4FB5" w:rsidP="00A01A87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9F030" wp14:editId="0E60318A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B4FB5" w:rsidRDefault="003B4FB5" w:rsidP="00A01A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 с разбивкой по месяцам представлена на диаграмме №2.</w:t>
      </w:r>
    </w:p>
    <w:tbl>
      <w:tblPr>
        <w:tblStyle w:val="a3"/>
        <w:tblpPr w:leftFromText="180" w:rightFromText="180" w:vertAnchor="text" w:horzAnchor="margin" w:tblpXSpec="center" w:tblpY="192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792"/>
        <w:gridCol w:w="667"/>
        <w:gridCol w:w="809"/>
        <w:gridCol w:w="709"/>
        <w:gridCol w:w="709"/>
        <w:gridCol w:w="850"/>
        <w:gridCol w:w="851"/>
        <w:gridCol w:w="708"/>
        <w:gridCol w:w="709"/>
        <w:gridCol w:w="709"/>
        <w:gridCol w:w="709"/>
        <w:gridCol w:w="850"/>
      </w:tblGrid>
      <w:tr w:rsidR="005157F3" w:rsidRPr="00074608" w:rsidTr="00A01A87">
        <w:trPr>
          <w:trHeight w:val="282"/>
        </w:trPr>
        <w:tc>
          <w:tcPr>
            <w:tcW w:w="704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92" w:type="dxa"/>
          </w:tcPr>
          <w:p w:rsidR="005157F3" w:rsidRPr="00CD629D" w:rsidRDefault="00A01A87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57F3" w:rsidRPr="00CD629D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proofErr w:type="spellEnd"/>
          </w:p>
        </w:tc>
        <w:tc>
          <w:tcPr>
            <w:tcW w:w="667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</w:p>
        </w:tc>
        <w:tc>
          <w:tcPr>
            <w:tcW w:w="809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709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08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</w:p>
        </w:tc>
        <w:tc>
          <w:tcPr>
            <w:tcW w:w="709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1A8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</w:tc>
        <w:tc>
          <w:tcPr>
            <w:tcW w:w="709" w:type="dxa"/>
          </w:tcPr>
          <w:p w:rsidR="005157F3" w:rsidRPr="00CD629D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</w:p>
        </w:tc>
        <w:tc>
          <w:tcPr>
            <w:tcW w:w="709" w:type="dxa"/>
          </w:tcPr>
          <w:p w:rsidR="005157F3" w:rsidRPr="00CD629D" w:rsidRDefault="00A01A87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0" w:type="dxa"/>
          </w:tcPr>
          <w:p w:rsidR="005157F3" w:rsidRPr="00CD629D" w:rsidRDefault="00A01A87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</w:t>
            </w:r>
            <w:proofErr w:type="spellEnd"/>
          </w:p>
        </w:tc>
      </w:tr>
      <w:tr w:rsidR="005157F3" w:rsidRPr="00074608" w:rsidTr="00A01A87">
        <w:trPr>
          <w:trHeight w:val="297"/>
        </w:trPr>
        <w:tc>
          <w:tcPr>
            <w:tcW w:w="704" w:type="dxa"/>
          </w:tcPr>
          <w:p w:rsidR="005157F3" w:rsidRDefault="005157F3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A01A87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67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5157F3" w:rsidRPr="00325F6E" w:rsidRDefault="00A01A87" w:rsidP="00A01A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5157F3" w:rsidRPr="00074608" w:rsidTr="00A01A87">
        <w:trPr>
          <w:trHeight w:val="580"/>
        </w:trPr>
        <w:tc>
          <w:tcPr>
            <w:tcW w:w="704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0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2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67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A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08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5157F3" w:rsidRPr="00A01A87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8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5157F3" w:rsidRPr="00325F6E" w:rsidTr="00A01A87">
        <w:trPr>
          <w:trHeight w:val="565"/>
        </w:trPr>
        <w:tc>
          <w:tcPr>
            <w:tcW w:w="704" w:type="dxa"/>
          </w:tcPr>
          <w:p w:rsidR="005157F3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7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5157F3" w:rsidRPr="00325F6E" w:rsidRDefault="005157F3" w:rsidP="00A0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F6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B4FB5" w:rsidRDefault="003B4FB5" w:rsidP="00A01A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FB5" w:rsidRPr="00C7546F" w:rsidRDefault="003B4FB5" w:rsidP="00A01A87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Диаграмма №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3B4FB5" w:rsidRDefault="003B4FB5" w:rsidP="003B4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593548" wp14:editId="485DBCD5">
            <wp:extent cx="5705475" cy="3162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B4FB5" w:rsidRPr="00074608" w:rsidRDefault="003B4FB5" w:rsidP="003B4FB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B4FB5" w:rsidRPr="006360A7" w:rsidRDefault="003B4FB5" w:rsidP="003B4FB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0A7">
        <w:rPr>
          <w:rFonts w:ascii="Times New Roman" w:hAnsi="Times New Roman" w:cs="Times New Roman"/>
          <w:b/>
          <w:sz w:val="28"/>
          <w:szCs w:val="28"/>
        </w:rPr>
        <w:t>С учетом территориальной принадлежности заявителей в 202</w:t>
      </w:r>
      <w:r w:rsidR="00A01A87" w:rsidRPr="006360A7">
        <w:rPr>
          <w:rFonts w:ascii="Times New Roman" w:hAnsi="Times New Roman" w:cs="Times New Roman"/>
          <w:b/>
          <w:sz w:val="28"/>
          <w:szCs w:val="28"/>
        </w:rPr>
        <w:t>3</w:t>
      </w:r>
      <w:r w:rsidRPr="006360A7">
        <w:rPr>
          <w:rFonts w:ascii="Times New Roman" w:hAnsi="Times New Roman" w:cs="Times New Roman"/>
          <w:b/>
          <w:sz w:val="28"/>
          <w:szCs w:val="28"/>
        </w:rPr>
        <w:t xml:space="preserve"> году поступило: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г.Березовск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 xml:space="preserve">- </w:t>
      </w:r>
      <w:r w:rsidR="006360A7">
        <w:rPr>
          <w:rFonts w:ascii="Times New Roman" w:hAnsi="Times New Roman" w:cs="Times New Roman"/>
          <w:sz w:val="28"/>
          <w:szCs w:val="28"/>
        </w:rPr>
        <w:t>753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6360A7">
        <w:rPr>
          <w:rFonts w:ascii="Times New Roman" w:hAnsi="Times New Roman" w:cs="Times New Roman"/>
          <w:sz w:val="28"/>
          <w:szCs w:val="28"/>
        </w:rPr>
        <w:t>57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п.Монетный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4EBA">
        <w:rPr>
          <w:rFonts w:ascii="Times New Roman" w:hAnsi="Times New Roman" w:cs="Times New Roman"/>
          <w:sz w:val="28"/>
          <w:szCs w:val="28"/>
        </w:rPr>
        <w:t>59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64EBA">
        <w:rPr>
          <w:rFonts w:ascii="Times New Roman" w:hAnsi="Times New Roman" w:cs="Times New Roman"/>
          <w:sz w:val="28"/>
          <w:szCs w:val="28"/>
        </w:rPr>
        <w:t>й</w:t>
      </w:r>
      <w:r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6360A7">
        <w:rPr>
          <w:rFonts w:ascii="Times New Roman" w:hAnsi="Times New Roman" w:cs="Times New Roman"/>
          <w:sz w:val="28"/>
          <w:szCs w:val="28"/>
        </w:rPr>
        <w:t>4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п.Островное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64EBA">
        <w:rPr>
          <w:rFonts w:ascii="Times New Roman" w:hAnsi="Times New Roman" w:cs="Times New Roman"/>
          <w:sz w:val="28"/>
          <w:szCs w:val="28"/>
        </w:rPr>
        <w:t>5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64EBA">
        <w:rPr>
          <w:rFonts w:ascii="Times New Roman" w:hAnsi="Times New Roman" w:cs="Times New Roman"/>
          <w:sz w:val="28"/>
          <w:szCs w:val="28"/>
        </w:rPr>
        <w:t>й</w:t>
      </w:r>
      <w:r w:rsidRPr="00502E5E">
        <w:rPr>
          <w:rFonts w:ascii="Times New Roman" w:hAnsi="Times New Roman" w:cs="Times New Roman"/>
          <w:sz w:val="28"/>
          <w:szCs w:val="28"/>
        </w:rPr>
        <w:t xml:space="preserve"> (0,</w:t>
      </w:r>
      <w:r w:rsidR="006360A7">
        <w:rPr>
          <w:rFonts w:ascii="Times New Roman" w:hAnsi="Times New Roman" w:cs="Times New Roman"/>
          <w:sz w:val="28"/>
          <w:szCs w:val="28"/>
        </w:rPr>
        <w:t>4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п.Сарапулка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- 1</w:t>
      </w:r>
      <w:r w:rsidR="00B64EBA">
        <w:rPr>
          <w:rFonts w:ascii="Times New Roman" w:hAnsi="Times New Roman" w:cs="Times New Roman"/>
          <w:sz w:val="28"/>
          <w:szCs w:val="28"/>
        </w:rPr>
        <w:t>2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6360A7">
        <w:rPr>
          <w:rFonts w:ascii="Times New Roman" w:hAnsi="Times New Roman" w:cs="Times New Roman"/>
          <w:sz w:val="28"/>
          <w:szCs w:val="28"/>
        </w:rPr>
        <w:t>0,9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п.Кедровка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 xml:space="preserve">- </w:t>
      </w:r>
      <w:r w:rsidR="00B64EBA">
        <w:rPr>
          <w:rFonts w:ascii="Times New Roman" w:hAnsi="Times New Roman" w:cs="Times New Roman"/>
          <w:sz w:val="28"/>
          <w:szCs w:val="28"/>
        </w:rPr>
        <w:t>9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6360A7">
        <w:rPr>
          <w:rFonts w:ascii="Times New Roman" w:hAnsi="Times New Roman" w:cs="Times New Roman"/>
          <w:sz w:val="28"/>
          <w:szCs w:val="28"/>
        </w:rPr>
        <w:t>0,7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п.Лосиный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обращений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Pr="00502E5E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п.Ключевск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EBA">
        <w:rPr>
          <w:rFonts w:ascii="Times New Roman" w:hAnsi="Times New Roman" w:cs="Times New Roman"/>
          <w:sz w:val="28"/>
          <w:szCs w:val="28"/>
        </w:rPr>
        <w:t>28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02E5E">
        <w:rPr>
          <w:rFonts w:ascii="Times New Roman" w:hAnsi="Times New Roman" w:cs="Times New Roman"/>
          <w:sz w:val="28"/>
          <w:szCs w:val="28"/>
        </w:rPr>
        <w:t xml:space="preserve"> (</w:t>
      </w:r>
      <w:r w:rsidR="006360A7">
        <w:rPr>
          <w:rFonts w:ascii="Times New Roman" w:hAnsi="Times New Roman" w:cs="Times New Roman"/>
          <w:sz w:val="28"/>
          <w:szCs w:val="28"/>
        </w:rPr>
        <w:t>2</w:t>
      </w:r>
      <w:r w:rsidRPr="00502E5E">
        <w:rPr>
          <w:rFonts w:ascii="Times New Roman" w:hAnsi="Times New Roman" w:cs="Times New Roman"/>
          <w:sz w:val="28"/>
          <w:szCs w:val="28"/>
        </w:rPr>
        <w:t>%);</w:t>
      </w:r>
    </w:p>
    <w:p w:rsidR="003B4FB5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 xml:space="preserve">-из </w:t>
      </w:r>
      <w:proofErr w:type="spellStart"/>
      <w:r w:rsidRPr="00502E5E">
        <w:rPr>
          <w:rFonts w:ascii="Times New Roman" w:hAnsi="Times New Roman" w:cs="Times New Roman"/>
          <w:sz w:val="28"/>
          <w:szCs w:val="28"/>
        </w:rPr>
        <w:t>п.Старопышминск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E">
        <w:rPr>
          <w:rFonts w:ascii="Times New Roman" w:hAnsi="Times New Roman" w:cs="Times New Roman"/>
          <w:sz w:val="28"/>
          <w:szCs w:val="28"/>
        </w:rPr>
        <w:t>- 1</w:t>
      </w:r>
      <w:r w:rsidR="00B64EBA">
        <w:rPr>
          <w:rFonts w:ascii="Times New Roman" w:hAnsi="Times New Roman" w:cs="Times New Roman"/>
          <w:sz w:val="28"/>
          <w:szCs w:val="28"/>
        </w:rPr>
        <w:t>4</w:t>
      </w:r>
      <w:r w:rsidRPr="00502E5E">
        <w:rPr>
          <w:rFonts w:ascii="Times New Roman" w:hAnsi="Times New Roman" w:cs="Times New Roman"/>
          <w:sz w:val="28"/>
          <w:szCs w:val="28"/>
        </w:rPr>
        <w:t xml:space="preserve"> обращений (1%).</w:t>
      </w:r>
    </w:p>
    <w:p w:rsidR="006360A7" w:rsidRDefault="006360A7" w:rsidP="009B34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0A7">
        <w:rPr>
          <w:rFonts w:ascii="Times New Roman" w:hAnsi="Times New Roman" w:cs="Times New Roman"/>
          <w:b/>
          <w:sz w:val="28"/>
          <w:szCs w:val="28"/>
        </w:rPr>
        <w:t>Колличество</w:t>
      </w:r>
      <w:proofErr w:type="spellEnd"/>
      <w:r w:rsidRPr="006360A7">
        <w:rPr>
          <w:rFonts w:ascii="Times New Roman" w:hAnsi="Times New Roman" w:cs="Times New Roman"/>
          <w:b/>
          <w:sz w:val="28"/>
          <w:szCs w:val="28"/>
        </w:rPr>
        <w:t xml:space="preserve"> обращений, поступивших в территориальные отделы администрации Березовского городского округа.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54"/>
        <w:gridCol w:w="2217"/>
        <w:gridCol w:w="2537"/>
        <w:gridCol w:w="1559"/>
      </w:tblGrid>
      <w:tr w:rsidR="009B34C7" w:rsidTr="009B34C7">
        <w:tc>
          <w:tcPr>
            <w:tcW w:w="2754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 отдел</w:t>
            </w:r>
          </w:p>
        </w:tc>
        <w:tc>
          <w:tcPr>
            <w:tcW w:w="2217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0A7">
              <w:rPr>
                <w:rFonts w:ascii="Times New Roman" w:hAnsi="Times New Roman" w:cs="Times New Roman"/>
                <w:sz w:val="28"/>
                <w:szCs w:val="28"/>
              </w:rPr>
              <w:t>Устные обращения</w:t>
            </w:r>
          </w:p>
        </w:tc>
        <w:tc>
          <w:tcPr>
            <w:tcW w:w="2537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0A7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</w:t>
            </w:r>
          </w:p>
        </w:tc>
        <w:tc>
          <w:tcPr>
            <w:tcW w:w="1559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B34C7" w:rsidTr="009B34C7">
        <w:tc>
          <w:tcPr>
            <w:tcW w:w="2754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0A7">
              <w:rPr>
                <w:rFonts w:ascii="Times New Roman" w:hAnsi="Times New Roman" w:cs="Times New Roman"/>
                <w:sz w:val="28"/>
                <w:szCs w:val="28"/>
              </w:rPr>
              <w:t>п.Монетный</w:t>
            </w:r>
            <w:proofErr w:type="spellEnd"/>
          </w:p>
        </w:tc>
        <w:tc>
          <w:tcPr>
            <w:tcW w:w="2217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</w:t>
            </w:r>
          </w:p>
        </w:tc>
        <w:tc>
          <w:tcPr>
            <w:tcW w:w="2537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1226</w:t>
            </w:r>
          </w:p>
        </w:tc>
      </w:tr>
      <w:tr w:rsidR="009B34C7" w:rsidTr="009B34C7">
        <w:tc>
          <w:tcPr>
            <w:tcW w:w="2754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п.Кедровка</w:t>
            </w:r>
            <w:proofErr w:type="spellEnd"/>
          </w:p>
        </w:tc>
        <w:tc>
          <w:tcPr>
            <w:tcW w:w="221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53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9B34C7" w:rsidTr="009B34C7">
        <w:tc>
          <w:tcPr>
            <w:tcW w:w="2754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пЛосиный</w:t>
            </w:r>
            <w:proofErr w:type="spellEnd"/>
          </w:p>
        </w:tc>
        <w:tc>
          <w:tcPr>
            <w:tcW w:w="221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253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</w:tr>
      <w:tr w:rsidR="009B34C7" w:rsidTr="009B34C7">
        <w:tc>
          <w:tcPr>
            <w:tcW w:w="2754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п.Старопышминск</w:t>
            </w:r>
            <w:proofErr w:type="spellEnd"/>
          </w:p>
        </w:tc>
        <w:tc>
          <w:tcPr>
            <w:tcW w:w="221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537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9B34C7" w:rsidRPr="009B34C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9B34C7" w:rsidTr="009B34C7">
        <w:tc>
          <w:tcPr>
            <w:tcW w:w="2754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0A7">
              <w:rPr>
                <w:rFonts w:ascii="Times New Roman" w:hAnsi="Times New Roman" w:cs="Times New Roman"/>
                <w:sz w:val="28"/>
                <w:szCs w:val="28"/>
              </w:rPr>
              <w:t>п.Ключевск</w:t>
            </w:r>
            <w:proofErr w:type="spellEnd"/>
          </w:p>
        </w:tc>
        <w:tc>
          <w:tcPr>
            <w:tcW w:w="2217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537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04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9B34C7" w:rsidTr="009B34C7">
        <w:tc>
          <w:tcPr>
            <w:tcW w:w="2754" w:type="dxa"/>
          </w:tcPr>
          <w:p w:rsidR="009B34C7" w:rsidRPr="006360A7" w:rsidRDefault="009B34C7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0A7">
              <w:rPr>
                <w:rFonts w:ascii="Times New Roman" w:hAnsi="Times New Roman" w:cs="Times New Roman"/>
                <w:sz w:val="28"/>
                <w:szCs w:val="28"/>
              </w:rPr>
              <w:t>п.Сарапулка</w:t>
            </w:r>
            <w:proofErr w:type="spellEnd"/>
          </w:p>
        </w:tc>
        <w:tc>
          <w:tcPr>
            <w:tcW w:w="2217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04A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537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0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9B34C7" w:rsidRPr="00E4104A" w:rsidRDefault="00E4104A" w:rsidP="003B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04A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</w:tbl>
    <w:p w:rsidR="003B4FB5" w:rsidRDefault="003B4FB5" w:rsidP="003B4FB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lastRenderedPageBreak/>
        <w:t>Тематика обращений граждан.</w:t>
      </w:r>
    </w:p>
    <w:p w:rsidR="003B4FB5" w:rsidRDefault="003B4FB5" w:rsidP="003B4FB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E">
        <w:rPr>
          <w:rFonts w:ascii="Times New Roman" w:hAnsi="Times New Roman" w:cs="Times New Roman"/>
          <w:sz w:val="28"/>
          <w:szCs w:val="28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3B4FB5" w:rsidRPr="00502E5E" w:rsidRDefault="003B4FB5" w:rsidP="003B4FB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FB5" w:rsidRPr="00C7546F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государство, общество и политика – </w:t>
      </w:r>
      <w:r w:rsidR="00852C19">
        <w:rPr>
          <w:rFonts w:ascii="Times New Roman" w:hAnsi="Times New Roman" w:cs="Times New Roman"/>
          <w:sz w:val="28"/>
          <w:szCs w:val="28"/>
        </w:rPr>
        <w:t>62</w:t>
      </w:r>
      <w:r w:rsidRPr="00C754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3B4FB5" w:rsidRPr="00C7546F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социальная сфера – </w:t>
      </w:r>
      <w:r w:rsidR="00254016">
        <w:rPr>
          <w:rFonts w:ascii="Times New Roman" w:hAnsi="Times New Roman" w:cs="Times New Roman"/>
          <w:sz w:val="28"/>
          <w:szCs w:val="28"/>
        </w:rPr>
        <w:t>93</w:t>
      </w:r>
      <w:r w:rsidRPr="00C75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54016">
        <w:rPr>
          <w:rFonts w:ascii="Times New Roman" w:hAnsi="Times New Roman" w:cs="Times New Roman"/>
          <w:sz w:val="28"/>
          <w:szCs w:val="28"/>
        </w:rPr>
        <w:t>7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3B4FB5" w:rsidRPr="00C7546F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экономика – </w:t>
      </w:r>
      <w:r w:rsidR="00254016">
        <w:rPr>
          <w:rFonts w:ascii="Times New Roman" w:hAnsi="Times New Roman" w:cs="Times New Roman"/>
          <w:sz w:val="28"/>
          <w:szCs w:val="28"/>
        </w:rPr>
        <w:t>786</w:t>
      </w:r>
      <w:r w:rsidRPr="00C7546F">
        <w:rPr>
          <w:rFonts w:ascii="Times New Roman" w:hAnsi="Times New Roman" w:cs="Times New Roman"/>
          <w:sz w:val="28"/>
          <w:szCs w:val="28"/>
        </w:rPr>
        <w:t xml:space="preserve"> (6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3B4FB5" w:rsidRPr="00C7546F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оборона, безопасность, законность – </w:t>
      </w:r>
      <w:r w:rsidR="00852C19">
        <w:rPr>
          <w:rFonts w:ascii="Times New Roman" w:hAnsi="Times New Roman" w:cs="Times New Roman"/>
          <w:sz w:val="28"/>
          <w:szCs w:val="28"/>
        </w:rPr>
        <w:t>3</w:t>
      </w:r>
      <w:r w:rsidR="00254016">
        <w:rPr>
          <w:rFonts w:ascii="Times New Roman" w:hAnsi="Times New Roman" w:cs="Times New Roman"/>
          <w:sz w:val="28"/>
          <w:szCs w:val="28"/>
        </w:rPr>
        <w:t>1</w:t>
      </w:r>
      <w:r w:rsidRPr="00C7546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%),</w:t>
      </w:r>
    </w:p>
    <w:p w:rsidR="003B4FB5" w:rsidRPr="00C7546F" w:rsidRDefault="003B4FB5" w:rsidP="003B4FB5">
      <w:pPr>
        <w:rPr>
          <w:rFonts w:ascii="Times New Roman" w:hAnsi="Times New Roman" w:cs="Times New Roman"/>
          <w:sz w:val="28"/>
          <w:szCs w:val="28"/>
        </w:rPr>
      </w:pPr>
      <w:r w:rsidRPr="00C7546F">
        <w:rPr>
          <w:rFonts w:ascii="Times New Roman" w:hAnsi="Times New Roman" w:cs="Times New Roman"/>
          <w:sz w:val="28"/>
          <w:szCs w:val="28"/>
        </w:rPr>
        <w:t xml:space="preserve">жилищно-коммунальная сфера – </w:t>
      </w:r>
      <w:r w:rsidR="00254016">
        <w:rPr>
          <w:rFonts w:ascii="Times New Roman" w:hAnsi="Times New Roman" w:cs="Times New Roman"/>
          <w:sz w:val="28"/>
          <w:szCs w:val="28"/>
        </w:rPr>
        <w:t>353</w:t>
      </w:r>
      <w:r w:rsidRPr="00C7546F">
        <w:rPr>
          <w:rFonts w:ascii="Times New Roman" w:hAnsi="Times New Roman" w:cs="Times New Roman"/>
          <w:sz w:val="28"/>
          <w:szCs w:val="28"/>
        </w:rPr>
        <w:t xml:space="preserve"> (2</w:t>
      </w:r>
      <w:r w:rsidR="00254016">
        <w:rPr>
          <w:rFonts w:ascii="Times New Roman" w:hAnsi="Times New Roman" w:cs="Times New Roman"/>
          <w:sz w:val="28"/>
          <w:szCs w:val="28"/>
        </w:rPr>
        <w:t>6</w:t>
      </w:r>
      <w:r w:rsidRPr="00C7546F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3B4FB5" w:rsidRPr="00060493" w:rsidRDefault="003B4FB5" w:rsidP="003B4FB5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Диаграмма№</w:t>
      </w:r>
      <w:r>
        <w:rPr>
          <w:rFonts w:ascii="Times New Roman" w:hAnsi="Times New Roman" w:cs="Times New Roman"/>
        </w:rPr>
        <w:t>3</w:t>
      </w:r>
      <w:r w:rsidRPr="00060493">
        <w:rPr>
          <w:rFonts w:ascii="Times New Roman" w:hAnsi="Times New Roman" w:cs="Times New Roman"/>
        </w:rPr>
        <w:t>.</w:t>
      </w:r>
    </w:p>
    <w:p w:rsidR="003B4FB5" w:rsidRDefault="003B4FB5" w:rsidP="003B4FB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2221A0" wp14:editId="6B70E6B1">
            <wp:extent cx="5638800" cy="30861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4FB5" w:rsidRDefault="003B4FB5" w:rsidP="003B4FB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268"/>
        <w:gridCol w:w="1418"/>
        <w:gridCol w:w="2126"/>
        <w:gridCol w:w="2551"/>
      </w:tblGrid>
      <w:tr w:rsidR="003B4FB5" w:rsidTr="00423F68">
        <w:tc>
          <w:tcPr>
            <w:tcW w:w="993" w:type="dxa"/>
          </w:tcPr>
          <w:p w:rsidR="003B4FB5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2268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8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2126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1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254016" w:rsidTr="00423F68">
        <w:tc>
          <w:tcPr>
            <w:tcW w:w="993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786</w:t>
            </w:r>
          </w:p>
        </w:tc>
        <w:tc>
          <w:tcPr>
            <w:tcW w:w="2268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353</w:t>
            </w:r>
          </w:p>
        </w:tc>
        <w:tc>
          <w:tcPr>
            <w:tcW w:w="1418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2126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2551" w:type="dxa"/>
          </w:tcPr>
          <w:p w:rsidR="00254016" w:rsidRDefault="00254016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</w:tr>
      <w:tr w:rsidR="003B4FB5" w:rsidTr="00423F68">
        <w:tc>
          <w:tcPr>
            <w:tcW w:w="993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2268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418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126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51" w:type="dxa"/>
          </w:tcPr>
          <w:p w:rsidR="003B4FB5" w:rsidRPr="00254016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01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3B4FB5" w:rsidTr="00423F68">
        <w:tc>
          <w:tcPr>
            <w:tcW w:w="993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268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1418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126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551" w:type="dxa"/>
          </w:tcPr>
          <w:p w:rsidR="003B4FB5" w:rsidRPr="00D21943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194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3B4FB5" w:rsidTr="00423F68">
        <w:tc>
          <w:tcPr>
            <w:tcW w:w="993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268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418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126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551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3B4FB5" w:rsidTr="00423F68">
        <w:tc>
          <w:tcPr>
            <w:tcW w:w="993" w:type="dxa"/>
          </w:tcPr>
          <w:p w:rsidR="003B4FB5" w:rsidRPr="00CD629D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1276" w:type="dxa"/>
          </w:tcPr>
          <w:p w:rsidR="003B4FB5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268" w:type="dxa"/>
          </w:tcPr>
          <w:p w:rsidR="003B4FB5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418" w:type="dxa"/>
          </w:tcPr>
          <w:p w:rsidR="003B4FB5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126" w:type="dxa"/>
          </w:tcPr>
          <w:p w:rsidR="003B4FB5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551" w:type="dxa"/>
          </w:tcPr>
          <w:p w:rsidR="003B4FB5" w:rsidRDefault="003B4FB5" w:rsidP="00423F6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254016" w:rsidRDefault="00254016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B5" w:rsidRDefault="003B4FB5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 тематики  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(диаграмма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показывает,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D946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ематическая структура обращений граждан остается стабильной.</w:t>
      </w:r>
    </w:p>
    <w:p w:rsidR="00CA7396" w:rsidRDefault="00CA7396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396" w:rsidRDefault="00CA7396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разделе </w:t>
      </w:r>
      <w:r w:rsidRPr="007D7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«Экономика» </w:t>
      </w:r>
      <w:r w:rsidR="007D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обращений </w:t>
      </w:r>
      <w:r w:rsidRPr="00CA7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регистрировалась в тема</w:t>
      </w:r>
      <w:r w:rsidR="007D71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 «Градостроительство и архитектура</w:t>
      </w:r>
      <w:r w:rsidRPr="00CA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более половины из которых содержали </w:t>
      </w:r>
      <w:r w:rsidR="007D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благоустройства города, ремонта дорог и тротуаров, организации безопасного дорожного движения и работы городского общественного транспорта – 239, а </w:t>
      </w:r>
      <w:r w:rsidRPr="00CA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D7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тематике «Использование и охрана земель» (полномочия органов местного самоуправления в области земельных отношений) </w:t>
      </w:r>
      <w:r w:rsidR="00AE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716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обращений.</w:t>
      </w:r>
    </w:p>
    <w:p w:rsidR="005355AB" w:rsidRDefault="005355AB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количество обращений в разделе </w:t>
      </w:r>
      <w:r w:rsidRPr="0053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«Жилищно-коммунальная сфера»</w:t>
      </w: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на прежнем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5AB" w:rsidRDefault="005355AB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волновали вопросы эксплуатации и ремонта многоквартирных жилых домов, оплаты жилищно-коммунальных услуг, работы управляю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организаций, а также </w:t>
      </w: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улучшения жилищных условий, переселения из ветхого и аварийного жилого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5AB" w:rsidRDefault="005355AB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53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</w:t>
      </w: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 половина обращений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%) содержала вопросы, относящиеся к тематике </w:t>
      </w:r>
      <w:r w:rsidRPr="0053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«Льготы в законодательстве о социальном обеспечении и социальном страховании»</w:t>
      </w: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Существенное место в корреспонденции уделялос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вопросу в предоставлении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-28 обращений.</w:t>
      </w:r>
    </w:p>
    <w:p w:rsidR="005355AB" w:rsidRDefault="005355AB" w:rsidP="003B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5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Существенное место в корреспонденции уделялось проблемам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-26 обращений.</w:t>
      </w:r>
    </w:p>
    <w:p w:rsidR="00E4104A" w:rsidRDefault="00E4104A" w:rsidP="003B4FB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B5" w:rsidRDefault="003B4FB5" w:rsidP="003B4FB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6A0F">
        <w:rPr>
          <w:rFonts w:ascii="Times New Roman" w:hAnsi="Times New Roman" w:cs="Times New Roman"/>
          <w:b/>
          <w:sz w:val="28"/>
          <w:szCs w:val="28"/>
          <w:lang w:eastAsia="ru-RU"/>
        </w:rPr>
        <w:t>Личный прием граждан.</w:t>
      </w:r>
    </w:p>
    <w:p w:rsidR="00D946AB" w:rsidRDefault="003B4FB5" w:rsidP="003B4F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946AB">
        <w:rPr>
          <w:rFonts w:ascii="Times New Roman" w:hAnsi="Times New Roman" w:cs="Times New Roman"/>
          <w:sz w:val="28"/>
          <w:szCs w:val="28"/>
          <w:lang w:eastAsia="ru-RU"/>
        </w:rPr>
        <w:t xml:space="preserve">Личный прием граждан главой и его заместителями </w:t>
      </w:r>
      <w:r w:rsidRPr="00136A0F">
        <w:rPr>
          <w:rFonts w:ascii="Times New Roman" w:hAnsi="Times New Roman" w:cs="Times New Roman"/>
          <w:sz w:val="28"/>
          <w:szCs w:val="28"/>
          <w:lang w:eastAsia="ru-RU"/>
        </w:rPr>
        <w:t>проводится еженеде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 по понедельникам</w:t>
      </w:r>
      <w:r w:rsidRPr="00136A0F">
        <w:rPr>
          <w:rFonts w:ascii="Times New Roman" w:hAnsi="Times New Roman" w:cs="Times New Roman"/>
          <w:sz w:val="28"/>
          <w:szCs w:val="28"/>
          <w:lang w:eastAsia="ru-RU"/>
        </w:rPr>
        <w:t xml:space="preserve"> с 14.00 по предварительной записи.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202</w:t>
      </w:r>
      <w:r w:rsidR="0072161D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состоял</w:t>
      </w:r>
      <w:r w:rsidR="00AF6F79">
        <w:rPr>
          <w:rFonts w:ascii="Times New Roman" w:hAnsi="Times New Roman" w:cs="Times New Roman"/>
          <w:sz w:val="28"/>
          <w:szCs w:val="28"/>
          <w:lang w:eastAsia="ru-RU"/>
        </w:rPr>
        <w:t>ось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72161D">
        <w:rPr>
          <w:rFonts w:ascii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личны</w:t>
      </w:r>
      <w:r w:rsidR="0072161D">
        <w:rPr>
          <w:rFonts w:ascii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прием</w:t>
      </w:r>
      <w:r w:rsidR="0072161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2161D">
        <w:rPr>
          <w:rFonts w:ascii="Times New Roman" w:hAnsi="Times New Roman" w:cs="Times New Roman"/>
          <w:sz w:val="28"/>
          <w:szCs w:val="28"/>
          <w:lang w:eastAsia="ru-RU"/>
        </w:rPr>
        <w:t xml:space="preserve"> на котором было принято более 180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жителей Березовского городского округа.</w:t>
      </w:r>
      <w:r w:rsidRPr="00136A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4FB5" w:rsidRPr="00DF6323" w:rsidRDefault="00D946AB" w:rsidP="003B4FB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B4FB5">
        <w:rPr>
          <w:rFonts w:ascii="Times New Roman" w:hAnsi="Times New Roman" w:cs="Times New Roman"/>
          <w:sz w:val="28"/>
          <w:szCs w:val="28"/>
        </w:rPr>
        <w:t>Одновременно в приемную по обращениям граждан ежедневно поступают многочисленные устные обраще</w:t>
      </w:r>
      <w:r>
        <w:rPr>
          <w:rFonts w:ascii="Times New Roman" w:hAnsi="Times New Roman" w:cs="Times New Roman"/>
          <w:sz w:val="28"/>
          <w:szCs w:val="28"/>
        </w:rPr>
        <w:t>ния жителей</w:t>
      </w:r>
      <w:r w:rsidR="003B4F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FB5" w:rsidRDefault="003B4FB5" w:rsidP="003B4F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3B4FB5" w:rsidRDefault="003B4FB5" w:rsidP="003B4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762">
        <w:rPr>
          <w:rFonts w:ascii="Times New Roman" w:hAnsi="Times New Roman" w:cs="Times New Roman"/>
          <w:sz w:val="28"/>
          <w:szCs w:val="28"/>
        </w:rPr>
        <w:t>Анализ подготовленных ответов на обращения граждан показал, что большая часть из них носит разъяснительный характер</w:t>
      </w:r>
      <w:r w:rsidR="00AF6F79">
        <w:rPr>
          <w:rFonts w:ascii="Times New Roman" w:hAnsi="Times New Roman" w:cs="Times New Roman"/>
          <w:sz w:val="28"/>
          <w:szCs w:val="28"/>
        </w:rPr>
        <w:t xml:space="preserve"> (7</w:t>
      </w:r>
      <w:r w:rsidR="00596EE8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Pr="005D5762">
        <w:rPr>
          <w:rFonts w:ascii="Times New Roman" w:hAnsi="Times New Roman" w:cs="Times New Roman"/>
          <w:sz w:val="28"/>
          <w:szCs w:val="28"/>
        </w:rPr>
        <w:t>, где прописывается алгоритм действий по решению вопросов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762">
        <w:rPr>
          <w:rFonts w:ascii="Times New Roman" w:hAnsi="Times New Roman" w:cs="Times New Roman"/>
          <w:sz w:val="28"/>
          <w:szCs w:val="28"/>
        </w:rPr>
        <w:t xml:space="preserve">С результатом </w:t>
      </w:r>
      <w:r>
        <w:rPr>
          <w:rFonts w:ascii="Times New Roman" w:hAnsi="Times New Roman" w:cs="Times New Roman"/>
          <w:sz w:val="28"/>
          <w:szCs w:val="28"/>
        </w:rPr>
        <w:t>«меры принимаются» рассмотрено 2</w:t>
      </w:r>
      <w:r w:rsidR="00596EE8">
        <w:rPr>
          <w:rFonts w:ascii="Times New Roman" w:hAnsi="Times New Roman" w:cs="Times New Roman"/>
          <w:sz w:val="28"/>
          <w:szCs w:val="28"/>
        </w:rPr>
        <w:t>29 обращений, в том числе 65</w:t>
      </w:r>
      <w:r w:rsidRPr="005D5762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 «поддержано»</w:t>
      </w:r>
      <w:r w:rsidR="00596EE8">
        <w:rPr>
          <w:rFonts w:ascii="Times New Roman" w:hAnsi="Times New Roman" w:cs="Times New Roman"/>
          <w:sz w:val="28"/>
          <w:szCs w:val="28"/>
        </w:rPr>
        <w:t>, по 83 обращениям получен отказ.</w:t>
      </w:r>
    </w:p>
    <w:p w:rsidR="003B4FB5" w:rsidRPr="00122053" w:rsidRDefault="003B4FB5" w:rsidP="003B4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472">
        <w:rPr>
          <w:rFonts w:ascii="Times New Roman" w:hAnsi="Times New Roman" w:cs="Times New Roman"/>
          <w:b/>
          <w:sz w:val="28"/>
          <w:szCs w:val="28"/>
        </w:rPr>
        <w:t>Платформа обратной связи (ПОС).</w:t>
      </w:r>
    </w:p>
    <w:p w:rsidR="003B4FB5" w:rsidRDefault="003B4FB5" w:rsidP="003B4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2020 года реализуется постановление Правительства Российской Федерации от</w:t>
      </w:r>
      <w:r w:rsidR="0079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10.11.2020 №1802 «О проведении эксперимента по использованию федеральной государственной информационной системы «Единый портал государственных и муниципальных услуг (функций)», внедряется подсистема «Платформа обратной связи». ПОС позволяет гражданам через форму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мобильное приложение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Решаем вместе»,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виджеты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сайтах органов власти субъектах РФ направлять сообщения в государственные органы и органы местного самоуправления по широкому спектру вопросов. Основная цель платформы –быстрое решение актуальных проблем граждан.</w:t>
      </w:r>
    </w:p>
    <w:p w:rsidR="003B4FB5" w:rsidRDefault="003B4FB5" w:rsidP="003B4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Первое сообщение через ПОС поступило в администрацию БГО в конце марта 2021 года, на конец года в системе было зарегистрировано </w:t>
      </w:r>
      <w:r w:rsidRPr="00E4104A">
        <w:rPr>
          <w:rFonts w:ascii="Times New Roman" w:hAnsi="Times New Roman" w:cs="Times New Roman"/>
          <w:b/>
          <w:sz w:val="28"/>
          <w:szCs w:val="28"/>
        </w:rPr>
        <w:t xml:space="preserve">178 </w:t>
      </w:r>
      <w:r>
        <w:rPr>
          <w:rFonts w:ascii="Times New Roman" w:hAnsi="Times New Roman" w:cs="Times New Roman"/>
          <w:sz w:val="28"/>
          <w:szCs w:val="28"/>
        </w:rPr>
        <w:t>сообщений. В 2022 году посредством ПОС</w:t>
      </w:r>
      <w:r w:rsidR="00E4104A">
        <w:rPr>
          <w:rFonts w:ascii="Times New Roman" w:hAnsi="Times New Roman" w:cs="Times New Roman"/>
          <w:sz w:val="28"/>
          <w:szCs w:val="28"/>
        </w:rPr>
        <w:t xml:space="preserve"> жители отправили </w:t>
      </w:r>
      <w:r w:rsidR="00E4104A" w:rsidRPr="00E4104A">
        <w:rPr>
          <w:rFonts w:ascii="Times New Roman" w:hAnsi="Times New Roman" w:cs="Times New Roman"/>
          <w:b/>
          <w:sz w:val="28"/>
          <w:szCs w:val="28"/>
        </w:rPr>
        <w:t xml:space="preserve">179 </w:t>
      </w:r>
      <w:r w:rsidR="00E4104A">
        <w:rPr>
          <w:rFonts w:ascii="Times New Roman" w:hAnsi="Times New Roman" w:cs="Times New Roman"/>
          <w:sz w:val="28"/>
          <w:szCs w:val="28"/>
        </w:rPr>
        <w:t xml:space="preserve">сообщений, в 2023- </w:t>
      </w:r>
      <w:r w:rsidR="00E4104A" w:rsidRPr="00E4104A">
        <w:rPr>
          <w:rFonts w:ascii="Times New Roman" w:hAnsi="Times New Roman" w:cs="Times New Roman"/>
          <w:b/>
          <w:sz w:val="28"/>
          <w:szCs w:val="28"/>
        </w:rPr>
        <w:t>2</w:t>
      </w:r>
      <w:r w:rsidR="008B74B0">
        <w:rPr>
          <w:rFonts w:ascii="Times New Roman" w:hAnsi="Times New Roman" w:cs="Times New Roman"/>
          <w:b/>
          <w:sz w:val="28"/>
          <w:szCs w:val="28"/>
        </w:rPr>
        <w:t>98</w:t>
      </w:r>
      <w:r w:rsidR="00E4104A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B74B0">
        <w:rPr>
          <w:rFonts w:ascii="Times New Roman" w:hAnsi="Times New Roman" w:cs="Times New Roman"/>
          <w:sz w:val="28"/>
          <w:szCs w:val="28"/>
        </w:rPr>
        <w:t>й</w:t>
      </w:r>
      <w:r w:rsidR="00E41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Основные категории, по которым поступают сообщения- уличное освещение, ремонт и содержание автомобильных дорог. </w:t>
      </w:r>
    </w:p>
    <w:p w:rsidR="003B4FB5" w:rsidRDefault="003B4FB5" w:rsidP="003B4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762">
        <w:rPr>
          <w:rFonts w:ascii="Times New Roman" w:hAnsi="Times New Roman" w:cs="Times New Roman"/>
          <w:sz w:val="28"/>
          <w:szCs w:val="28"/>
        </w:rPr>
        <w:t>Обращений по факт</w:t>
      </w:r>
      <w:r w:rsidR="00FD573A">
        <w:rPr>
          <w:rFonts w:ascii="Times New Roman" w:hAnsi="Times New Roman" w:cs="Times New Roman"/>
          <w:sz w:val="28"/>
          <w:szCs w:val="28"/>
        </w:rPr>
        <w:t>ам</w:t>
      </w:r>
      <w:bookmarkStart w:id="0" w:name="_GoBack"/>
      <w:bookmarkEnd w:id="0"/>
      <w:r w:rsidRPr="005D5762">
        <w:rPr>
          <w:rFonts w:ascii="Times New Roman" w:hAnsi="Times New Roman" w:cs="Times New Roman"/>
          <w:sz w:val="28"/>
          <w:szCs w:val="28"/>
        </w:rPr>
        <w:t xml:space="preserve"> коррупции в администрацию Березовского </w:t>
      </w:r>
      <w:r>
        <w:rPr>
          <w:rFonts w:ascii="Times New Roman" w:hAnsi="Times New Roman" w:cs="Times New Roman"/>
          <w:sz w:val="28"/>
          <w:szCs w:val="28"/>
        </w:rPr>
        <w:t>городского округа не поступало.</w:t>
      </w:r>
    </w:p>
    <w:p w:rsidR="00BF5B1F" w:rsidRDefault="00BF5B1F"/>
    <w:sectPr w:rsidR="00BF5B1F" w:rsidSect="00A01A8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C6"/>
    <w:rsid w:val="001F609C"/>
    <w:rsid w:val="00254016"/>
    <w:rsid w:val="003B4FB5"/>
    <w:rsid w:val="005157F3"/>
    <w:rsid w:val="005355AB"/>
    <w:rsid w:val="00596EE8"/>
    <w:rsid w:val="006360A7"/>
    <w:rsid w:val="0072161D"/>
    <w:rsid w:val="00792DC6"/>
    <w:rsid w:val="00796901"/>
    <w:rsid w:val="007D21BD"/>
    <w:rsid w:val="007D7169"/>
    <w:rsid w:val="00852C19"/>
    <w:rsid w:val="008B74B0"/>
    <w:rsid w:val="009B34C7"/>
    <w:rsid w:val="00A01A87"/>
    <w:rsid w:val="00AE06E8"/>
    <w:rsid w:val="00AF6F79"/>
    <w:rsid w:val="00B00113"/>
    <w:rsid w:val="00B64813"/>
    <w:rsid w:val="00B64EBA"/>
    <w:rsid w:val="00BF5B1F"/>
    <w:rsid w:val="00CA7396"/>
    <w:rsid w:val="00D946AB"/>
    <w:rsid w:val="00E4104A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7997A-35B5-4C0D-8C60-7D6115A3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4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4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353</c:v>
                </c:pt>
                <c:pt idx="1">
                  <c:v>181</c:v>
                </c:pt>
                <c:pt idx="2">
                  <c:v>373</c:v>
                </c:pt>
                <c:pt idx="3">
                  <c:v>319</c:v>
                </c:pt>
                <c:pt idx="4">
                  <c:v>1348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4"/>
              <c:layout>
                <c:manualLayout>
                  <c:x val="4.3931905546401463E-3"/>
                  <c:y val="-3.6267302764686032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Письменные</c:v>
                </c:pt>
                <c:pt idx="1">
                  <c:v>Личный прием</c:v>
                </c:pt>
                <c:pt idx="2">
                  <c:v>Интернет-приемная</c:v>
                </c:pt>
                <c:pt idx="3">
                  <c:v>Вышестоящие организации</c:v>
                </c:pt>
                <c:pt idx="4">
                  <c:v>Всего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502</c:v>
                </c:pt>
                <c:pt idx="1">
                  <c:v>130</c:v>
                </c:pt>
                <c:pt idx="2">
                  <c:v>365</c:v>
                </c:pt>
                <c:pt idx="3">
                  <c:v>323</c:v>
                </c:pt>
                <c:pt idx="4">
                  <c:v>1320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72727768"/>
        <c:axId val="472730512"/>
      </c:barChart>
      <c:catAx>
        <c:axId val="472727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30512"/>
        <c:crosses val="autoZero"/>
        <c:auto val="1"/>
        <c:lblAlgn val="ctr"/>
        <c:lblOffset val="100"/>
        <c:noMultiLvlLbl val="0"/>
      </c:catAx>
      <c:valAx>
        <c:axId val="47273051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272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2023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Pt>
            <c:idx val="0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1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2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3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Pt>
            <c:idx val="4"/>
            <c:marker>
              <c:symbol val="circle"/>
              <c:size val="17"/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12"/>
                <c:pt idx="0">
                  <c:v>92</c:v>
                </c:pt>
                <c:pt idx="1">
                  <c:v>90</c:v>
                </c:pt>
                <c:pt idx="2">
                  <c:v>139</c:v>
                </c:pt>
                <c:pt idx="3">
                  <c:v>132</c:v>
                </c:pt>
                <c:pt idx="4">
                  <c:v>113</c:v>
                </c:pt>
                <c:pt idx="5">
                  <c:v>120</c:v>
                </c:pt>
                <c:pt idx="6">
                  <c:v>100</c:v>
                </c:pt>
                <c:pt idx="7">
                  <c:v>122</c:v>
                </c:pt>
                <c:pt idx="8">
                  <c:v>90</c:v>
                </c:pt>
                <c:pt idx="9">
                  <c:v>120</c:v>
                </c:pt>
                <c:pt idx="10">
                  <c:v>90</c:v>
                </c:pt>
                <c:pt idx="11">
                  <c:v>114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76490184"/>
        <c:axId val="476491360"/>
      </c:lineChart>
      <c:catAx>
        <c:axId val="47649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91360"/>
        <c:crosses val="autoZero"/>
        <c:auto val="1"/>
        <c:lblAlgn val="ctr"/>
        <c:lblOffset val="100"/>
        <c:noMultiLvlLbl val="0"/>
      </c:catAx>
      <c:valAx>
        <c:axId val="4764913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76490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3.9970011691770897E-2"/>
                  <c:y val="0.10436782381924778"/>
                </c:manualLayout>
              </c:layout>
              <c:tx>
                <c:rich>
                  <a:bodyPr/>
                  <a:lstStyle/>
                  <a:p>
                    <a:fld id="{C4655354-AAA0-4CBD-BF4F-AB39A0BEE594}" type="VALUE">
                      <a:rPr lang="en-US"/>
                      <a:pPr/>
                      <a:t>[ЗНАЧЕНИЕ]</a:t>
                    </a:fld>
                    <a:r>
                      <a:rPr lang="en-US"/>
                      <a:t>; 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8.5735539147418133E-2"/>
                  <c:y val="0.108225839432824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3450A77-C521-4A58-8708-5965A826D4EE}" type="VALUE">
                      <a:rPr lang="en-US"/>
                      <a:pPr>
                        <a:defRPr/>
                      </a:pPr>
                      <a:t>[ЗНАЧЕНИЕ]</a:t>
                    </a:fld>
                    <a:r>
                      <a:rPr lang="en-US"/>
                      <a:t>; 10%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B46EAFB-07C0-4180-96C2-02D3154B336F}" type="VALUE">
                      <a:rPr lang="en-US"/>
                      <a:pPr/>
                      <a:t>[ЗНАЧЕНИЕ]</a:t>
                    </a:fld>
                    <a:r>
                      <a:rPr lang="en-US"/>
                      <a:t>; 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70637B5-D7D1-42D2-AF31-76817B42353D}" type="VALUE">
                      <a:rPr lang="en-US"/>
                      <a:pPr/>
                      <a:t>[ЗНАЧЕНИЕ]</a:t>
                    </a:fld>
                    <a:r>
                      <a:rPr lang="en-US"/>
                      <a:t>; 60%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24%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62</c:v>
                </c:pt>
                <c:pt idx="1">
                  <c:v>93</c:v>
                </c:pt>
                <c:pt idx="2">
                  <c:v>31</c:v>
                </c:pt>
                <c:pt idx="3">
                  <c:v>786</c:v>
                </c:pt>
                <c:pt idx="4">
                  <c:v>353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О.В.</dc:creator>
  <cp:keywords/>
  <dc:description/>
  <cp:lastModifiedBy>Антропова О.В.</cp:lastModifiedBy>
  <cp:revision>8</cp:revision>
  <dcterms:created xsi:type="dcterms:W3CDTF">2024-01-16T05:26:00Z</dcterms:created>
  <dcterms:modified xsi:type="dcterms:W3CDTF">2024-02-08T05:47:00Z</dcterms:modified>
</cp:coreProperties>
</file>