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АДМИНИСТРАЦИЯ БЕРЕЗОВСКОГО ГОРОДСКОГО ОКРУГА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19 августа 2010 г. N 329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ПОРЯДКЕ УВЕДОМЛЕНИЯ ГЛАВЫ БЕРЕЗОВСКОГО ГОРОДСКОГО ОКРУГА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ФАКТАХ ОБРАЩЕНИЯ В ЦЕЛЯХ СКЛОНЕНИЯ МУНИЦИПАЛЬНОГО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СЛУЖАЩЕГО К СОВЕРШЕНИЮ КОРРУПЦИОННЫХ ПРАВОНАРУШЕНИЙ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целях реализации </w:t>
      </w:r>
      <w:hyperlink r:id="rId5" w:history="1">
        <w:r>
          <w:rPr>
            <w:rFonts w:ascii="Calibri" w:hAnsi="Calibri" w:cs="Calibri"/>
            <w:color w:val="0000FF"/>
          </w:rPr>
          <w:t>ч. 5 ст. 9</w:t>
        </w:r>
      </w:hyperlink>
      <w:r>
        <w:rPr>
          <w:rFonts w:ascii="Calibri" w:hAnsi="Calibri" w:cs="Calibri"/>
        </w:rPr>
        <w:t xml:space="preserve"> Федерального закона от 25.12.2008 N 273-ФЗ "О противодействии коррупции", учитывая рекомендации управления государственной и муниципальной службы департамента государственной службы, кадров и наград Губернатора Свердловской области, постановляю: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</w:t>
      </w:r>
      <w:hyperlink w:anchor="Par33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уведомления главы Березовского городского округа о фактах обращения в целях склонения муниципального служащего к совершению коррупционных правонарушений (далее - Порядок) (прилагается).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Руководителям органов местного самоуправления и структурных подразделений администрации Березовского городского округа: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2.1. Ознакомить муниципальных служащих с утвержденным </w:t>
      </w:r>
      <w:hyperlink w:anchor="Par33" w:history="1">
        <w:r>
          <w:rPr>
            <w:rFonts w:ascii="Calibri" w:hAnsi="Calibri" w:cs="Calibri"/>
            <w:color w:val="0000FF"/>
          </w:rPr>
          <w:t>Порядком</w:t>
        </w:r>
      </w:hyperlink>
      <w:r>
        <w:rPr>
          <w:rFonts w:ascii="Calibri" w:hAnsi="Calibri" w:cs="Calibri"/>
        </w:rPr>
        <w:t xml:space="preserve"> в течение 30 дней с момента опубликования данного Постановления.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2.2. Представить документ об ознакомлении муниципальных служащих в отдел администрации Березовского городского округа по обеспечению кадровой работы органов местного самоуправления городского округа.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Снять с контроля Постановление администрации Березовского городского округа от 31.08.2009 N 360 "О порядке уведомления главы Березовского городского округа о фактах обращения в целях склонения муниципального служащего к совершению коррупционных правонарушений".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Опубликовать данное Постановление в газете "Березовский рабочий".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исполнением настоящего Постановления возложить на управляющую делами администрации Березовского городского округа Очканову С.В.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Глава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Березовского городского округа,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глава администрации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В.П.БРОЗОВСКИЙ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8"/>
      <w:bookmarkEnd w:id="1"/>
      <w:r>
        <w:rPr>
          <w:rFonts w:ascii="Calibri" w:hAnsi="Calibri" w:cs="Calibri"/>
        </w:rPr>
        <w:t>Утвержден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администрации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Березовского городского округа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19 августа 2010 г. N 329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bookmarkStart w:id="2" w:name="Par33"/>
    <w:bookmarkEnd w:id="2"/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fldChar w:fldCharType="begin"/>
      </w:r>
      <w:r>
        <w:rPr>
          <w:rFonts w:ascii="Calibri" w:hAnsi="Calibri" w:cs="Calibri"/>
          <w:b/>
          <w:bCs/>
        </w:rPr>
        <w:instrText xml:space="preserve">HYPERLINK consultantplus://offline/ref=268EA1ED423FD4CDAA7BCD12F83E704A0EEDB8435B7A0E28A822CB50ECE01E4A04A028DFC3A3DC1E717833E1z6ACK </w:instrText>
      </w:r>
      <w:r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  <w:color w:val="0000FF"/>
        </w:rPr>
        <w:t>ПОРЯДОК</w:t>
      </w:r>
      <w:r>
        <w:rPr>
          <w:rFonts w:ascii="Calibri" w:hAnsi="Calibri" w:cs="Calibri"/>
          <w:b/>
          <w:bCs/>
        </w:rPr>
        <w:fldChar w:fldCharType="end"/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УВЕДОМЛЕНИЯ ГЛАВЫ БЕРЕЗОВСКОГО ГОРОДСКОГО ОКРУГА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ФАКТАХ ОБРАЩЕНИЯ В ЦЕЛЯХ СКЛОНЕНИЯ МУНИЦИПАЛЬНОГО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СЛУЖАЩЕГО К СОВЕРШЕНИЮ КОРРУПЦИОННЫХ ПРАВОНАРУШЕНИЙ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Настоящий Порядок уведомления главы Березовского городского округа о фактах обращения в целях склонения муниципального служащего к совершению коррупционных правонарушений (далее - Порядок) разработан во исполнение требований Федерального </w:t>
      </w:r>
      <w:hyperlink r:id="rId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lastRenderedPageBreak/>
        <w:t>от 25.12.2008 N 273-ФЗ "О противодействии коррупции" и в целях обеспечения реализации предусмотренной в федеральном законе должностной (служебной) обязанности муниципального служащего уведомлять представителя нанимателя (работодателя), органы прокуратуры или другие государственные органы обо всех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случаях</w:t>
      </w:r>
      <w:proofErr w:type="gramEnd"/>
      <w:r>
        <w:rPr>
          <w:rFonts w:ascii="Calibri" w:hAnsi="Calibri" w:cs="Calibri"/>
        </w:rPr>
        <w:t xml:space="preserve"> обращения к нему каких-либо лиц в целях склонения его к совершению коррупционных правонарушений и определяет: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порядок уведомления представителя нанимателя (работодателя) о фактах обращения в целях склонения к совершению коррупционных правонарушений муниципальных служащих органов местного самоуправления Березовского городского округа (далее - муниципальные служащие);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перечень сведений, содержащихся в таких уведомлениях;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порядок регистрации уведомлений и организацию проверки таких сведений.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Склонением к совершению коррупционного правонарушения является исходящее от какого-либо лица и адресованное муниципальному служащему обращение совершить или содействовать совершению следующих деяний, совершаемых, в том числе от имени или в интересах юридического лица: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злоупотребление служебным положением;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дача взятки;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получение взятки;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злоупотребление полномочиями;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коммерческий подкуп;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иное незаконное использование муниципальным служащим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муниципальному служащему другими физическими лицами.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Во всех случаях обращения к муниципальному служащему каких-либо лиц в целях склонения его к совершению коррупционных правонарушений муниципальный служащий обязан уведомить представителя нанимателя (работодателя), главу о факте обращения к муниципальному служащему каких-либо лиц в целях склонения его к совершению коррупционных правонарушений не </w:t>
      </w:r>
      <w:proofErr w:type="gramStart"/>
      <w:r>
        <w:rPr>
          <w:rFonts w:ascii="Calibri" w:hAnsi="Calibri" w:cs="Calibri"/>
        </w:rPr>
        <w:t>позднее</w:t>
      </w:r>
      <w:proofErr w:type="gramEnd"/>
      <w:r>
        <w:rPr>
          <w:rFonts w:ascii="Calibri" w:hAnsi="Calibri" w:cs="Calibri"/>
        </w:rPr>
        <w:t xml:space="preserve"> чем на следующий день с момента такого обращения.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 случаях, если обращения к муниципальному служащему каких-либо лиц в целях склонения его к совершению коррупционных проявлений имели место в выходные или праздничные дни, в период нахождения муниципального служащего в отпуске либо в период его временной нетрудоспособности, муниципальный служащий обязан передать в соответствии с настоящим Положением работодателю уведомление о факте такого обращения в течение первого рабочего дня после выходных или</w:t>
      </w:r>
      <w:proofErr w:type="gramEnd"/>
      <w:r>
        <w:rPr>
          <w:rFonts w:ascii="Calibri" w:hAnsi="Calibri" w:cs="Calibri"/>
        </w:rPr>
        <w:t xml:space="preserve"> праздничных дней, окончания отпуска или периода временной нетрудоспособности.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Уведомление работодателя о фактах обращения в целях склонения к совершению коррупционных правонарушений муниципального служащего осуществляется путем составления этим муниципальным служащим письменного уведомления (далее - уведомление) согласно </w:t>
      </w:r>
      <w:hyperlink w:anchor="Par88" w:history="1">
        <w:r>
          <w:rPr>
            <w:rFonts w:ascii="Calibri" w:hAnsi="Calibri" w:cs="Calibri"/>
            <w:color w:val="0000FF"/>
          </w:rPr>
          <w:t>приложению N 1</w:t>
        </w:r>
      </w:hyperlink>
      <w:r>
        <w:rPr>
          <w:rFonts w:ascii="Calibri" w:hAnsi="Calibri" w:cs="Calibri"/>
        </w:rPr>
        <w:t xml:space="preserve"> к настоящему Порядку.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Уведомление должно содержать сведения: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 муниципальном служащем, составившем уведомление (фамилия, имя, отчество, замещаемая должность, адрес);</w:t>
      </w:r>
      <w:proofErr w:type="gramEnd"/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 дате, времени и месте обращения к муниципальному служащему в целях склонения его к совершению коррупционных правонарушений;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 лице или лицах, обратившихся к муниципальному служащему в целях склонения его к совершению коррупционных правонарушений, и об организации, которую данное лицо представляет;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 коррупционном правонарушении, к совершению которого осуществлялось склонение муниципального служащего;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 муниципальных служащих и иных лицах, в чьем присутствии осуществлялось обращение к муниципальному служащему в целях склонения его к совершению коррупционных </w:t>
      </w:r>
      <w:r>
        <w:rPr>
          <w:rFonts w:ascii="Calibri" w:hAnsi="Calibri" w:cs="Calibri"/>
        </w:rPr>
        <w:lastRenderedPageBreak/>
        <w:t>правонарушений, а также о лицах, которые могут быть причастны к этому факту;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 способе и обстоятельствах склонения к коррупционному правонарушению и информация об отказе (согласии) принять предложение лица о совершении коррупционного правонарушения.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Уведомление подписывается муниципальным служащим с указанием даты составления уведомления.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Уведомление подается муниципальным служащим в отдел администрации Березовского городского округа по обеспечению кадровой работы в органах местного самоуправления либо направляется почтовым отправлением (в том числе заказным) в адрес главы городского округа и подлежит регистрации в журнале по </w:t>
      </w:r>
      <w:hyperlink w:anchor="Par135" w:history="1">
        <w:r>
          <w:rPr>
            <w:rFonts w:ascii="Calibri" w:hAnsi="Calibri" w:cs="Calibri"/>
            <w:color w:val="0000FF"/>
          </w:rPr>
          <w:t>форме</w:t>
        </w:r>
      </w:hyperlink>
      <w:r>
        <w:rPr>
          <w:rFonts w:ascii="Calibri" w:hAnsi="Calibri" w:cs="Calibri"/>
        </w:rPr>
        <w:t xml:space="preserve"> согласно приложению N 2 к настоящему Порядку.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журнале регистрации уведомления указывается регистрационный номер, который присваивается уведомлению в момент его регистрации, дата регистрации уведомления, а также сведения о муниципальном служащем, составившем уведомление, краткое содержание уведомления, фамилия и подпись муниципального служащего отдела, указанного выше, зарегистрировавшего уведомление. Нумерация ведется в пределах календарного года, исходя из даты регистрации. Регистрационный номер, дата регистрации уведомления указываются также на первой странице текста уведомления.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Копия уведомления с отметкой о регистрации вручается муниципальному служащему, составившему уведомление, по его требованию.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Отдел администрации Березовского городского округа по обеспечению кадровой работы в органах местного самоуправления информирует главу городского округа о поступивших уведомлениях незамедлительно после их регистрации.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Глава Березовского городского округа - председатель комиссии по противодействию коррупции администрации Березовского городского округа (далее - комиссия) организует проведение внеочередного заседания комиссии, целью которого является проверка фактов, указанных в уведомлении.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Заседание комиссии должно быть проведено в течение рабочего дня, следующего за днем, когда уведомление поступило в комиссию.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Муниципальный служащий, направивший уведомление, в ходе проведения проверки имеет право: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давать устные и письменные объяснения, представлять заявления и иные документы;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ознакомиться по окончании проверки с материалами проверки, если это не противоречит требованиям неразглашения сведений, составляющих государственную или иную охраняемую законом тайну.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По итогам проверки комиссия принимает решение о наличии либо отсутствии факта склонения муниципального служащего к совершению коррупционного правонарушения.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Решение комиссии доводится до сведения сотрудника, представившего уведомление.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При установлении комиссией факта склонения муниципального служащего к совершению коррупционного правонарушения соответствующая информация, а также собранные в ходе проверки материалы и сведения направляются в правоохранительные органы.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Материалы, связанные с проведением проверок по фактам склонения муниципального служащего к совершению коррупционного правонарушения, хранятся у секретаря комиссии.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3" w:name="Par78"/>
      <w:bookmarkEnd w:id="3"/>
      <w:r>
        <w:rPr>
          <w:rFonts w:ascii="Calibri" w:hAnsi="Calibri" w:cs="Calibri"/>
        </w:rPr>
        <w:t>Приложение N 1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70403" w:rsidRDefault="00D70403">
      <w:pPr>
        <w:pStyle w:val="ConsPlusNonformat"/>
      </w:pPr>
      <w:r>
        <w:t xml:space="preserve">                                       Главе Березовского городского округа</w:t>
      </w:r>
    </w:p>
    <w:p w:rsidR="00D70403" w:rsidRDefault="00D70403">
      <w:pPr>
        <w:pStyle w:val="ConsPlusNonformat"/>
      </w:pPr>
      <w:r>
        <w:t xml:space="preserve">                                       ____________________________________</w:t>
      </w:r>
    </w:p>
    <w:p w:rsidR="00D70403" w:rsidRDefault="00D70403">
      <w:pPr>
        <w:pStyle w:val="ConsPlusNonformat"/>
      </w:pPr>
      <w:r>
        <w:t xml:space="preserve">                                                     (Ф.И.О.)</w:t>
      </w:r>
    </w:p>
    <w:p w:rsidR="00D70403" w:rsidRDefault="00D70403">
      <w:pPr>
        <w:pStyle w:val="ConsPlusNonformat"/>
      </w:pPr>
      <w:r>
        <w:t xml:space="preserve">                                       от _________________________________</w:t>
      </w:r>
    </w:p>
    <w:p w:rsidR="00D70403" w:rsidRDefault="00D70403">
      <w:pPr>
        <w:pStyle w:val="ConsPlusNonformat"/>
      </w:pPr>
      <w:r>
        <w:t xml:space="preserve">                                                 (Ф.И.О., должность)</w:t>
      </w:r>
    </w:p>
    <w:p w:rsidR="00D70403" w:rsidRDefault="00D70403">
      <w:pPr>
        <w:pStyle w:val="ConsPlusNonformat"/>
      </w:pPr>
      <w:r>
        <w:t xml:space="preserve">                                       ____________________________________</w:t>
      </w:r>
    </w:p>
    <w:p w:rsidR="00D70403" w:rsidRDefault="00D70403">
      <w:pPr>
        <w:pStyle w:val="ConsPlusNonformat"/>
      </w:pPr>
    </w:p>
    <w:p w:rsidR="00D70403" w:rsidRDefault="00D70403">
      <w:pPr>
        <w:pStyle w:val="ConsPlusNonformat"/>
      </w:pPr>
      <w:bookmarkStart w:id="4" w:name="Par88"/>
      <w:bookmarkEnd w:id="4"/>
      <w:r>
        <w:t xml:space="preserve">                                УВЕДОМЛЕНИЕ</w:t>
      </w:r>
    </w:p>
    <w:p w:rsidR="00D70403" w:rsidRDefault="00D70403">
      <w:pPr>
        <w:pStyle w:val="ConsPlusNonformat"/>
      </w:pPr>
      <w:r>
        <w:t xml:space="preserve">                    О ФАКТЕ ОБРАЩЕНИЯ В ЦЕЛЯХ СКЛОНЕНИЯ</w:t>
      </w:r>
    </w:p>
    <w:p w:rsidR="00D70403" w:rsidRDefault="00D70403">
      <w:pPr>
        <w:pStyle w:val="ConsPlusNonformat"/>
      </w:pPr>
      <w:r>
        <w:t xml:space="preserve">                   МУНИЦИПАЛЬНОГО СЛУЖАЩЕГО К СОВЕРШЕНИЮ</w:t>
      </w:r>
    </w:p>
    <w:p w:rsidR="00D70403" w:rsidRDefault="00D70403">
      <w:pPr>
        <w:pStyle w:val="ConsPlusNonformat"/>
      </w:pPr>
      <w:r>
        <w:t xml:space="preserve">                       КОРРУПЦИОННЫХ ПРАВОНАРУШЕНИЙ</w:t>
      </w:r>
    </w:p>
    <w:p w:rsidR="00D70403" w:rsidRDefault="00D70403">
      <w:pPr>
        <w:pStyle w:val="ConsPlusNonformat"/>
      </w:pPr>
    </w:p>
    <w:p w:rsidR="00D70403" w:rsidRDefault="00D70403">
      <w:pPr>
        <w:pStyle w:val="ConsPlusNonformat"/>
      </w:pPr>
      <w:r>
        <w:t>Сообщаю, что:</w:t>
      </w:r>
    </w:p>
    <w:p w:rsidR="00D70403" w:rsidRDefault="00D70403">
      <w:pPr>
        <w:pStyle w:val="ConsPlusNonformat"/>
      </w:pPr>
      <w:r>
        <w:t>1. ________________________________________________________________________</w:t>
      </w:r>
    </w:p>
    <w:p w:rsidR="00D70403" w:rsidRDefault="00D70403">
      <w:pPr>
        <w:pStyle w:val="ConsPlusNonformat"/>
      </w:pPr>
      <w:r>
        <w:t xml:space="preserve">  </w:t>
      </w:r>
      <w:proofErr w:type="gramStart"/>
      <w:r>
        <w:t>(дата, место, время, описание обстоятельств, при которых стало известно</w:t>
      </w:r>
      <w:proofErr w:type="gramEnd"/>
    </w:p>
    <w:p w:rsidR="00D70403" w:rsidRDefault="00D70403">
      <w:pPr>
        <w:pStyle w:val="ConsPlusNonformat"/>
      </w:pPr>
      <w:r>
        <w:t>___________________________________________________________________________</w:t>
      </w:r>
    </w:p>
    <w:p w:rsidR="00D70403" w:rsidRDefault="00D70403">
      <w:pPr>
        <w:pStyle w:val="ConsPlusNonformat"/>
      </w:pPr>
      <w:r>
        <w:t xml:space="preserve">  о случаях обращения к муниципальному служащему в связи с исполнением им</w:t>
      </w:r>
    </w:p>
    <w:p w:rsidR="00D70403" w:rsidRDefault="00D70403">
      <w:pPr>
        <w:pStyle w:val="ConsPlusNonformat"/>
      </w:pPr>
      <w:r>
        <w:t>___________________________________________________________________________</w:t>
      </w:r>
    </w:p>
    <w:p w:rsidR="00D70403" w:rsidRDefault="00D70403">
      <w:pPr>
        <w:pStyle w:val="ConsPlusNonformat"/>
      </w:pPr>
      <w:r>
        <w:t xml:space="preserve">    служебных обязанностей какого-либо лица (лиц) в целях склонения его</w:t>
      </w:r>
    </w:p>
    <w:p w:rsidR="00D70403" w:rsidRDefault="00D70403">
      <w:pPr>
        <w:pStyle w:val="ConsPlusNonformat"/>
      </w:pPr>
      <w:r>
        <w:t>___________________________________________________________________________</w:t>
      </w:r>
    </w:p>
    <w:p w:rsidR="00D70403" w:rsidRDefault="00D70403">
      <w:pPr>
        <w:pStyle w:val="ConsPlusNonformat"/>
      </w:pPr>
      <w:r>
        <w:t xml:space="preserve">                к совершению коррупционных правонарушений)</w:t>
      </w:r>
    </w:p>
    <w:p w:rsidR="00D70403" w:rsidRDefault="00D70403">
      <w:pPr>
        <w:pStyle w:val="ConsPlusNonformat"/>
      </w:pPr>
      <w:r>
        <w:t>2. ________________________________________________________________________</w:t>
      </w:r>
    </w:p>
    <w:p w:rsidR="00D70403" w:rsidRDefault="00D70403">
      <w:pPr>
        <w:pStyle w:val="ConsPlusNonformat"/>
      </w:pPr>
      <w:r>
        <w:t xml:space="preserve">     </w:t>
      </w:r>
      <w:proofErr w:type="gramStart"/>
      <w:r>
        <w:t>(все известные сведения о физическом (юридическом) лице (лицах),</w:t>
      </w:r>
      <w:proofErr w:type="gramEnd"/>
    </w:p>
    <w:p w:rsidR="00D70403" w:rsidRDefault="00D70403">
      <w:pPr>
        <w:pStyle w:val="ConsPlusNonformat"/>
      </w:pPr>
      <w:r>
        <w:t>___________________________________________________________________________</w:t>
      </w:r>
    </w:p>
    <w:p w:rsidR="00D70403" w:rsidRDefault="00D70403">
      <w:pPr>
        <w:pStyle w:val="ConsPlusNonformat"/>
      </w:pPr>
      <w:r>
        <w:t xml:space="preserve">              склоняюще</w:t>
      </w:r>
      <w:proofErr w:type="gramStart"/>
      <w:r>
        <w:t>м(</w:t>
      </w:r>
      <w:proofErr w:type="gramEnd"/>
      <w:r>
        <w:t>их) к коррупционному правонарушению)</w:t>
      </w:r>
    </w:p>
    <w:p w:rsidR="00D70403" w:rsidRDefault="00D70403">
      <w:pPr>
        <w:pStyle w:val="ConsPlusNonformat"/>
      </w:pPr>
      <w:r>
        <w:t>3. ________________________________________________________________________</w:t>
      </w:r>
    </w:p>
    <w:p w:rsidR="00D70403" w:rsidRDefault="00D70403">
      <w:pPr>
        <w:pStyle w:val="ConsPlusNonformat"/>
      </w:pPr>
      <w:r>
        <w:t xml:space="preserve">    </w:t>
      </w:r>
      <w:proofErr w:type="gramStart"/>
      <w:r>
        <w:t>(подробные сведения о коррупционных правонарушениях, которые должен</w:t>
      </w:r>
      <w:proofErr w:type="gramEnd"/>
    </w:p>
    <w:p w:rsidR="00D70403" w:rsidRDefault="00D70403">
      <w:pPr>
        <w:pStyle w:val="ConsPlusNonformat"/>
      </w:pPr>
      <w:r>
        <w:t>___________________________________________________________________________</w:t>
      </w:r>
    </w:p>
    <w:p w:rsidR="00D70403" w:rsidRDefault="00D70403">
      <w:pPr>
        <w:pStyle w:val="ConsPlusNonformat"/>
      </w:pPr>
      <w:r>
        <w:t>был бы совершить муниципальный служащий по просьбе обратившегося лица (лиц))</w:t>
      </w:r>
    </w:p>
    <w:p w:rsidR="00D70403" w:rsidRDefault="00D70403">
      <w:pPr>
        <w:pStyle w:val="ConsPlusNonformat"/>
      </w:pPr>
      <w:r>
        <w:t>___________________________________________________________________________</w:t>
      </w:r>
    </w:p>
    <w:p w:rsidR="00D70403" w:rsidRDefault="00D70403">
      <w:pPr>
        <w:pStyle w:val="ConsPlusNonformat"/>
      </w:pPr>
      <w:r>
        <w:t>___________________________________________________________________________</w:t>
      </w:r>
    </w:p>
    <w:p w:rsidR="00D70403" w:rsidRDefault="00D70403">
      <w:pPr>
        <w:pStyle w:val="ConsPlusNonformat"/>
      </w:pPr>
      <w:r>
        <w:t>4. ________________________________________________________________________</w:t>
      </w:r>
    </w:p>
    <w:p w:rsidR="00D70403" w:rsidRDefault="00D70403">
      <w:pPr>
        <w:pStyle w:val="ConsPlusNonformat"/>
      </w:pPr>
      <w:r>
        <w:t xml:space="preserve">    </w:t>
      </w:r>
      <w:proofErr w:type="gramStart"/>
      <w:r>
        <w:t>(сведения о муниципальных служащих и иных лицах, в чьем присутствии</w:t>
      </w:r>
      <w:proofErr w:type="gramEnd"/>
    </w:p>
    <w:p w:rsidR="00D70403" w:rsidRDefault="00D70403">
      <w:pPr>
        <w:pStyle w:val="ConsPlusNonformat"/>
      </w:pPr>
      <w:r>
        <w:t xml:space="preserve">            осуществлялось обращение к муниципальному служащему</w:t>
      </w:r>
    </w:p>
    <w:p w:rsidR="00D70403" w:rsidRDefault="00D70403">
      <w:pPr>
        <w:pStyle w:val="ConsPlusNonformat"/>
      </w:pPr>
      <w:r>
        <w:t>___________________________________________________________________________</w:t>
      </w:r>
    </w:p>
    <w:p w:rsidR="00D70403" w:rsidRDefault="00D70403">
      <w:pPr>
        <w:pStyle w:val="ConsPlusNonformat"/>
      </w:pPr>
      <w:r>
        <w:t xml:space="preserve">     в целях склонения его к совершению коррупционных правонарушений,</w:t>
      </w:r>
    </w:p>
    <w:p w:rsidR="00D70403" w:rsidRDefault="00D70403">
      <w:pPr>
        <w:pStyle w:val="ConsPlusNonformat"/>
      </w:pPr>
      <w:r>
        <w:t xml:space="preserve">       а также о лицах, которые могут быть причастны к этому факту)</w:t>
      </w:r>
    </w:p>
    <w:p w:rsidR="00D70403" w:rsidRDefault="00D70403">
      <w:pPr>
        <w:pStyle w:val="ConsPlusNonformat"/>
      </w:pPr>
      <w:r>
        <w:t>5. ________________________________________________________________________</w:t>
      </w:r>
    </w:p>
    <w:p w:rsidR="00D70403" w:rsidRDefault="00D70403">
      <w:pPr>
        <w:pStyle w:val="ConsPlusNonformat"/>
      </w:pPr>
      <w:r>
        <w:t xml:space="preserve">    </w:t>
      </w:r>
      <w:proofErr w:type="gramStart"/>
      <w:r>
        <w:t>(способ и обстоятельства склонения к коррупционному правонарушению</w:t>
      </w:r>
      <w:proofErr w:type="gramEnd"/>
    </w:p>
    <w:p w:rsidR="00D70403" w:rsidRDefault="00D70403">
      <w:pPr>
        <w:pStyle w:val="ConsPlusNonformat"/>
      </w:pPr>
      <w:r>
        <w:t>___________________________________________________________________________</w:t>
      </w:r>
    </w:p>
    <w:p w:rsidR="00D70403" w:rsidRDefault="00D70403">
      <w:pPr>
        <w:pStyle w:val="ConsPlusNonformat"/>
      </w:pPr>
      <w:r>
        <w:t xml:space="preserve">  (подкуп, угроза, обман и т.д.), а также информация об отказе (согласии)</w:t>
      </w:r>
    </w:p>
    <w:p w:rsidR="00D70403" w:rsidRDefault="00D70403">
      <w:pPr>
        <w:pStyle w:val="ConsPlusNonformat"/>
      </w:pPr>
      <w:r>
        <w:t>___________________________________________________________________________</w:t>
      </w:r>
    </w:p>
    <w:p w:rsidR="00D70403" w:rsidRDefault="00D70403">
      <w:pPr>
        <w:pStyle w:val="ConsPlusNonformat"/>
      </w:pPr>
      <w:r>
        <w:t>принять предложение лица (лиц) о совершении коррупционного правонарушения)</w:t>
      </w:r>
    </w:p>
    <w:p w:rsidR="00D70403" w:rsidRDefault="00D70403">
      <w:pPr>
        <w:pStyle w:val="ConsPlusNonformat"/>
      </w:pPr>
    </w:p>
    <w:p w:rsidR="00D70403" w:rsidRDefault="00D70403">
      <w:pPr>
        <w:pStyle w:val="ConsPlusNonformat"/>
      </w:pPr>
      <w:r>
        <w:t xml:space="preserve">                                        ___________________________________</w:t>
      </w:r>
    </w:p>
    <w:p w:rsidR="00D70403" w:rsidRDefault="00D70403">
      <w:pPr>
        <w:pStyle w:val="ConsPlusNonformat"/>
      </w:pPr>
      <w:r>
        <w:t xml:space="preserve">                                        (дата, подпись, инициалы и фамилия)</w:t>
      </w:r>
    </w:p>
    <w:p w:rsidR="00D70403" w:rsidRDefault="00D70403">
      <w:pPr>
        <w:pStyle w:val="ConsPlusNonformat"/>
        <w:sectPr w:rsidR="00D70403" w:rsidSect="007A79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5" w:name="Par132"/>
      <w:bookmarkEnd w:id="5"/>
      <w:r>
        <w:rPr>
          <w:rFonts w:ascii="Calibri" w:hAnsi="Calibri" w:cs="Calibri"/>
        </w:rPr>
        <w:t>Приложение N 2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6" w:name="Par135"/>
      <w:bookmarkEnd w:id="6"/>
      <w:r>
        <w:rPr>
          <w:rFonts w:ascii="Calibri" w:hAnsi="Calibri" w:cs="Calibri"/>
        </w:rPr>
        <w:t>ЖУРНАЛ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РЕГИСТРАЦИИ УВЕДОМЛЕНИЙ ГЛАВЫ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БЕРЕЗОВСКОГО ГОРОДСКОГО ОКРУГА (РАБОТОДАТЕЛЯ) О ФАКТАХ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ОБРАЩЕНИЯ В ЦЕЛЯХ СКЛОНЕНИЯ МУНИЦИПАЛЬНОГО СЛУЖАЩЕГО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 СОВЕРШЕНИЮ КОРРУПЦИОННЫХ ПРАВОНАРУШЕНИЙ</w:t>
      </w: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040"/>
        <w:gridCol w:w="1560"/>
        <w:gridCol w:w="960"/>
        <w:gridCol w:w="2280"/>
        <w:gridCol w:w="1440"/>
        <w:gridCol w:w="1560"/>
        <w:gridCol w:w="1560"/>
        <w:gridCol w:w="1680"/>
        <w:gridCol w:w="1680"/>
      </w:tblGrid>
      <w:tr w:rsidR="00D7040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Регистрационный</w:t>
            </w:r>
          </w:p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номер     </w:t>
            </w:r>
          </w:p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уведомления  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Дата    </w:t>
            </w:r>
          </w:p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регистрации</w:t>
            </w:r>
          </w:p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уведомления</w:t>
            </w:r>
          </w:p>
        </w:tc>
        <w:tc>
          <w:tcPr>
            <w:tcW w:w="62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Сведения о муниципальном служащем,       </w:t>
            </w:r>
          </w:p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подавшем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уведомление              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Краткое  </w:t>
            </w:r>
          </w:p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содержание </w:t>
            </w:r>
          </w:p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уведомления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Ф.И.О.   </w:t>
            </w:r>
          </w:p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регистратора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Подпись   </w:t>
            </w:r>
          </w:p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регистратора</w:t>
            </w:r>
          </w:p>
        </w:tc>
      </w:tr>
      <w:tr w:rsidR="00D7040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Ф.И.О.</w:t>
            </w:r>
          </w:p>
        </w:tc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должность,    </w:t>
            </w:r>
          </w:p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с указанием   </w:t>
            </w:r>
          </w:p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органа местного </w:t>
            </w:r>
          </w:p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самоуправления  </w:t>
            </w:r>
          </w:p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или структурного </w:t>
            </w:r>
          </w:p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подразделения  </w:t>
            </w:r>
          </w:p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администрации  </w:t>
            </w:r>
          </w:p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Березовского   </w:t>
            </w:r>
          </w:p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городского округа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контактный</w:t>
            </w:r>
          </w:p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телефон  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подпись  </w:t>
            </w:r>
          </w:p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подавшего </w:t>
            </w:r>
          </w:p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уведомление</w:t>
            </w: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7040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</w:tr>
      <w:tr w:rsidR="00D7040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</w:tr>
      <w:tr w:rsidR="00D7040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</w:tr>
      <w:tr w:rsidR="00D7040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</w:tr>
      <w:tr w:rsidR="00D7040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</w:tr>
      <w:tr w:rsidR="00D70403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0403" w:rsidRDefault="00D7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</w:tr>
    </w:tbl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70403" w:rsidRDefault="00D7040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70403" w:rsidRDefault="00D7040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E73EF0" w:rsidRDefault="00E73EF0">
      <w:bookmarkStart w:id="7" w:name="_GoBack"/>
      <w:bookmarkEnd w:id="7"/>
    </w:p>
    <w:sectPr w:rsidR="00E73EF0">
      <w:pgSz w:w="16838" w:h="11905" w:orient="landscape"/>
      <w:pgMar w:top="1701" w:right="1134" w:bottom="85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403"/>
    <w:rsid w:val="00D70403"/>
    <w:rsid w:val="00E7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704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704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68EA1ED423FD4CDAA7BD31FEE522E400EE3E0475871007AF577CD07B3B0181F44E02E8A80E7D116z7A2K" TargetMode="External"/><Relationship Id="rId5" Type="http://schemas.openxmlformats.org/officeDocument/2006/relationships/hyperlink" Target="consultantplus://offline/ref=268EA1ED423FD4CDAA7BD31FEE522E400EE3E0475871007AF577CD07B3B0181F44E02E8A80E7D116z7A2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1949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Серебрякова Евгения</dc:creator>
  <cp:lastModifiedBy>Серебрякова Евгения</cp:lastModifiedBy>
  <cp:revision>1</cp:revision>
  <dcterms:created xsi:type="dcterms:W3CDTF">2014-06-02T10:00:00Z</dcterms:created>
  <dcterms:modified xsi:type="dcterms:W3CDTF">2014-06-02T10:01:00Z</dcterms:modified>
</cp:coreProperties>
</file>