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67" w:rsidRDefault="00C35567" w:rsidP="00C3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C7C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обращений граждан, поступивших в администрацию Березовского городского округа </w:t>
      </w:r>
      <w:r w:rsidR="00D07559">
        <w:rPr>
          <w:rFonts w:ascii="Times New Roman" w:hAnsi="Times New Roman" w:cs="Times New Roman"/>
          <w:b/>
          <w:sz w:val="28"/>
          <w:szCs w:val="28"/>
        </w:rPr>
        <w:t xml:space="preserve">за 9 месяцев </w:t>
      </w:r>
      <w:r w:rsidRPr="002A4C7C">
        <w:rPr>
          <w:rFonts w:ascii="Times New Roman" w:hAnsi="Times New Roman" w:cs="Times New Roman"/>
          <w:b/>
          <w:sz w:val="28"/>
          <w:szCs w:val="28"/>
        </w:rPr>
        <w:t>20</w:t>
      </w:r>
      <w:r w:rsidR="00AD4A94">
        <w:rPr>
          <w:rFonts w:ascii="Times New Roman" w:hAnsi="Times New Roman" w:cs="Times New Roman"/>
          <w:b/>
          <w:sz w:val="28"/>
          <w:szCs w:val="28"/>
        </w:rPr>
        <w:t>2</w:t>
      </w:r>
      <w:r w:rsidR="00D07559">
        <w:rPr>
          <w:rFonts w:ascii="Times New Roman" w:hAnsi="Times New Roman" w:cs="Times New Roman"/>
          <w:b/>
          <w:sz w:val="28"/>
          <w:szCs w:val="28"/>
        </w:rPr>
        <w:t>1</w:t>
      </w:r>
      <w:r w:rsidRPr="002A4C7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07559">
        <w:rPr>
          <w:rFonts w:ascii="Times New Roman" w:hAnsi="Times New Roman" w:cs="Times New Roman"/>
          <w:b/>
          <w:sz w:val="28"/>
          <w:szCs w:val="28"/>
        </w:rPr>
        <w:t>а</w:t>
      </w:r>
      <w:r w:rsidRPr="002A4C7C">
        <w:rPr>
          <w:rFonts w:ascii="Times New Roman" w:hAnsi="Times New Roman" w:cs="Times New Roman"/>
          <w:b/>
          <w:sz w:val="28"/>
          <w:szCs w:val="28"/>
        </w:rPr>
        <w:t>.</w:t>
      </w:r>
    </w:p>
    <w:p w:rsidR="00CD629D" w:rsidRPr="002A4C7C" w:rsidRDefault="00CD629D" w:rsidP="00C355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567" w:rsidRDefault="009E6E43" w:rsidP="00C35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35567">
        <w:rPr>
          <w:rFonts w:ascii="Times New Roman" w:hAnsi="Times New Roman" w:cs="Times New Roman"/>
          <w:sz w:val="28"/>
          <w:szCs w:val="28"/>
        </w:rPr>
        <w:t xml:space="preserve"> </w:t>
      </w:r>
      <w:r w:rsidR="00D07559">
        <w:rPr>
          <w:rFonts w:ascii="Times New Roman" w:hAnsi="Times New Roman" w:cs="Times New Roman"/>
          <w:sz w:val="28"/>
          <w:szCs w:val="28"/>
        </w:rPr>
        <w:t>9 месяцев 2</w:t>
      </w:r>
      <w:r w:rsidR="00C35567">
        <w:rPr>
          <w:rFonts w:ascii="Times New Roman" w:hAnsi="Times New Roman" w:cs="Times New Roman"/>
          <w:sz w:val="28"/>
          <w:szCs w:val="28"/>
        </w:rPr>
        <w:t>0</w:t>
      </w:r>
      <w:r w:rsidR="00D07559">
        <w:rPr>
          <w:rFonts w:ascii="Times New Roman" w:hAnsi="Times New Roman" w:cs="Times New Roman"/>
          <w:sz w:val="28"/>
          <w:szCs w:val="28"/>
        </w:rPr>
        <w:t>21</w:t>
      </w:r>
      <w:r w:rsidR="00C35567">
        <w:rPr>
          <w:rFonts w:ascii="Times New Roman" w:hAnsi="Times New Roman" w:cs="Times New Roman"/>
          <w:sz w:val="28"/>
          <w:szCs w:val="28"/>
        </w:rPr>
        <w:t xml:space="preserve"> год</w:t>
      </w:r>
      <w:r w:rsidR="00D07559">
        <w:rPr>
          <w:rFonts w:ascii="Times New Roman" w:hAnsi="Times New Roman" w:cs="Times New Roman"/>
          <w:sz w:val="28"/>
          <w:szCs w:val="28"/>
        </w:rPr>
        <w:t>а</w:t>
      </w:r>
      <w:r w:rsidR="00C35567">
        <w:rPr>
          <w:rFonts w:ascii="Times New Roman" w:hAnsi="Times New Roman" w:cs="Times New Roman"/>
          <w:sz w:val="28"/>
          <w:szCs w:val="28"/>
        </w:rPr>
        <w:t xml:space="preserve"> в администрацию Березовского городского округа </w:t>
      </w:r>
      <w:r w:rsidR="00060493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D07559">
        <w:rPr>
          <w:rFonts w:ascii="Times New Roman" w:hAnsi="Times New Roman" w:cs="Times New Roman"/>
          <w:sz w:val="28"/>
          <w:szCs w:val="28"/>
        </w:rPr>
        <w:t>10</w:t>
      </w:r>
      <w:r w:rsidR="007827C7">
        <w:rPr>
          <w:rFonts w:ascii="Times New Roman" w:hAnsi="Times New Roman" w:cs="Times New Roman"/>
          <w:sz w:val="28"/>
          <w:szCs w:val="28"/>
        </w:rPr>
        <w:t>76</w:t>
      </w:r>
      <w:r w:rsidR="00C3556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41C8B">
        <w:rPr>
          <w:rFonts w:ascii="Times New Roman" w:hAnsi="Times New Roman" w:cs="Times New Roman"/>
          <w:sz w:val="28"/>
          <w:szCs w:val="28"/>
        </w:rPr>
        <w:t>й</w:t>
      </w:r>
      <w:r w:rsidR="00C3556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07559">
        <w:rPr>
          <w:rFonts w:ascii="Times New Roman" w:hAnsi="Times New Roman" w:cs="Times New Roman"/>
          <w:sz w:val="28"/>
          <w:szCs w:val="28"/>
        </w:rPr>
        <w:t xml:space="preserve"> (за 9 месяцев 2020</w:t>
      </w:r>
      <w:r w:rsidR="007827C7">
        <w:rPr>
          <w:rFonts w:ascii="Times New Roman" w:hAnsi="Times New Roman" w:cs="Times New Roman"/>
          <w:sz w:val="28"/>
          <w:szCs w:val="28"/>
        </w:rPr>
        <w:t xml:space="preserve"> -1075</w:t>
      </w:r>
      <w:r w:rsidR="00D0755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Из них в </w:t>
      </w:r>
      <w:r w:rsidR="00CD06DC">
        <w:rPr>
          <w:rFonts w:ascii="Times New Roman" w:hAnsi="Times New Roman" w:cs="Times New Roman"/>
          <w:sz w:val="28"/>
          <w:szCs w:val="28"/>
        </w:rPr>
        <w:t xml:space="preserve">форме </w:t>
      </w:r>
      <w:r>
        <w:rPr>
          <w:rFonts w:ascii="Times New Roman" w:hAnsi="Times New Roman" w:cs="Times New Roman"/>
          <w:sz w:val="28"/>
          <w:szCs w:val="28"/>
        </w:rPr>
        <w:t>электронно</w:t>
      </w:r>
      <w:r w:rsidR="00CD06DC">
        <w:rPr>
          <w:rFonts w:ascii="Times New Roman" w:hAnsi="Times New Roman" w:cs="Times New Roman"/>
          <w:sz w:val="28"/>
          <w:szCs w:val="28"/>
        </w:rPr>
        <w:t>го документа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="008D1B67">
        <w:rPr>
          <w:rFonts w:ascii="Times New Roman" w:hAnsi="Times New Roman" w:cs="Times New Roman"/>
          <w:sz w:val="28"/>
          <w:szCs w:val="28"/>
        </w:rPr>
        <w:t>514</w:t>
      </w:r>
      <w:r w:rsidR="000A791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D1B6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D1B67">
        <w:rPr>
          <w:rFonts w:ascii="Times New Roman" w:hAnsi="Times New Roman" w:cs="Times New Roman"/>
          <w:sz w:val="28"/>
          <w:szCs w:val="28"/>
        </w:rPr>
        <w:t>9 месяцев 2020 – 499)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29D" w:rsidRDefault="00CD629D" w:rsidP="00C35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36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1417"/>
        <w:gridCol w:w="1701"/>
      </w:tblGrid>
      <w:tr w:rsidR="005F6A79" w:rsidRPr="00AD30CE" w:rsidTr="005F6A79">
        <w:trPr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обращения</w:t>
            </w:r>
          </w:p>
        </w:tc>
        <w:tc>
          <w:tcPr>
            <w:tcW w:w="992" w:type="dxa"/>
          </w:tcPr>
          <w:p w:rsidR="005F6A79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6A79" w:rsidRPr="00AD30CE" w:rsidRDefault="005F6A79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D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F6A79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6A79" w:rsidRPr="00AD30CE" w:rsidRDefault="005F6A79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8D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</w:p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(количество)</w:t>
            </w:r>
          </w:p>
        </w:tc>
      </w:tr>
      <w:tr w:rsidR="005F6A79" w:rsidRPr="00AD30CE" w:rsidTr="005F6A79">
        <w:trPr>
          <w:jc w:val="center"/>
        </w:trPr>
        <w:tc>
          <w:tcPr>
            <w:tcW w:w="3256" w:type="dxa"/>
          </w:tcPr>
          <w:p w:rsidR="005F6A79" w:rsidRPr="004173EB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письменной форме</w:t>
            </w:r>
          </w:p>
        </w:tc>
        <w:tc>
          <w:tcPr>
            <w:tcW w:w="992" w:type="dxa"/>
          </w:tcPr>
          <w:p w:rsidR="005F6A79" w:rsidRPr="00AD30CE" w:rsidRDefault="005F6A79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8D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5F6A79" w:rsidRPr="00AD30CE" w:rsidRDefault="008D1B67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1701" w:type="dxa"/>
          </w:tcPr>
          <w:p w:rsidR="005F6A79" w:rsidRPr="00AD30CE" w:rsidRDefault="008D1B67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+13</w:t>
            </w:r>
          </w:p>
        </w:tc>
      </w:tr>
      <w:tr w:rsidR="005F6A79" w:rsidRPr="00AD30CE" w:rsidTr="009E6E43">
        <w:trPr>
          <w:trHeight w:val="436"/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форме электронного документа</w:t>
            </w:r>
          </w:p>
        </w:tc>
        <w:tc>
          <w:tcPr>
            <w:tcW w:w="992" w:type="dxa"/>
          </w:tcPr>
          <w:p w:rsidR="005F6A79" w:rsidRPr="00AD30CE" w:rsidRDefault="008D1B67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</w:t>
            </w:r>
          </w:p>
        </w:tc>
        <w:tc>
          <w:tcPr>
            <w:tcW w:w="1417" w:type="dxa"/>
          </w:tcPr>
          <w:p w:rsidR="005F6A79" w:rsidRPr="00AD30CE" w:rsidRDefault="008D1B67" w:rsidP="00F60F7A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514</w:t>
            </w:r>
          </w:p>
        </w:tc>
        <w:tc>
          <w:tcPr>
            <w:tcW w:w="1701" w:type="dxa"/>
          </w:tcPr>
          <w:p w:rsidR="005F6A79" w:rsidRPr="00AD30CE" w:rsidRDefault="005F6A79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8D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5F6A79" w:rsidRPr="00AD30CE" w:rsidTr="009E6E43">
        <w:trPr>
          <w:trHeight w:val="177"/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устной форме</w:t>
            </w:r>
          </w:p>
        </w:tc>
        <w:tc>
          <w:tcPr>
            <w:tcW w:w="992" w:type="dxa"/>
          </w:tcPr>
          <w:p w:rsidR="005F6A79" w:rsidRPr="00AD30CE" w:rsidRDefault="008D1B67" w:rsidP="00BE6A50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:rsidR="005F6A79" w:rsidRPr="00AD30CE" w:rsidRDefault="008D1B67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5F6A79" w:rsidRPr="00AD30CE" w:rsidRDefault="008D1B67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-27</w:t>
            </w:r>
          </w:p>
        </w:tc>
      </w:tr>
    </w:tbl>
    <w:p w:rsid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E6A50" w:rsidRP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D62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Диаграмма №1</w:t>
      </w:r>
    </w:p>
    <w:p w:rsidR="00BE6A50" w:rsidRPr="00972048" w:rsidRDefault="00BC75A9" w:rsidP="00BE6A50">
      <w:pPr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BC7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90D50" w:rsidRDefault="00390D50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EBC" w:rsidRDefault="008E2EBC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поступления обращений граждан</w:t>
      </w:r>
      <w:r w:rsidR="009E6E43">
        <w:rPr>
          <w:rFonts w:ascii="Times New Roman" w:hAnsi="Times New Roman" w:cs="Times New Roman"/>
          <w:sz w:val="28"/>
          <w:szCs w:val="28"/>
        </w:rPr>
        <w:t xml:space="preserve"> с разбивкой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A7912">
        <w:rPr>
          <w:rFonts w:ascii="Times New Roman" w:hAnsi="Times New Roman" w:cs="Times New Roman"/>
          <w:sz w:val="28"/>
          <w:szCs w:val="28"/>
        </w:rPr>
        <w:t>месяцам представлена</w:t>
      </w:r>
      <w:r w:rsidR="00505031">
        <w:rPr>
          <w:rFonts w:ascii="Times New Roman" w:hAnsi="Times New Roman" w:cs="Times New Roman"/>
          <w:sz w:val="28"/>
          <w:szCs w:val="28"/>
        </w:rPr>
        <w:t xml:space="preserve"> на диаграмме</w:t>
      </w:r>
      <w:r w:rsidR="0065406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343"/>
        <w:tblW w:w="9476" w:type="dxa"/>
        <w:tblInd w:w="0" w:type="dxa"/>
        <w:tblLook w:val="04A0" w:firstRow="1" w:lastRow="0" w:firstColumn="1" w:lastColumn="0" w:noHBand="0" w:noVBand="1"/>
      </w:tblPr>
      <w:tblGrid>
        <w:gridCol w:w="1019"/>
        <w:gridCol w:w="1186"/>
        <w:gridCol w:w="780"/>
        <w:gridCol w:w="1022"/>
        <w:gridCol w:w="668"/>
        <w:gridCol w:w="853"/>
        <w:gridCol w:w="846"/>
        <w:gridCol w:w="974"/>
        <w:gridCol w:w="1276"/>
        <w:gridCol w:w="852"/>
      </w:tblGrid>
      <w:tr w:rsidR="00390D50" w:rsidRPr="00390D50" w:rsidTr="00390D50">
        <w:tc>
          <w:tcPr>
            <w:tcW w:w="1019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86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80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22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68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3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846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июдь</w:t>
            </w:r>
          </w:p>
        </w:tc>
        <w:tc>
          <w:tcPr>
            <w:tcW w:w="974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52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90D50" w:rsidRPr="00390D50" w:rsidTr="00390D50">
        <w:tc>
          <w:tcPr>
            <w:tcW w:w="1019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86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80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022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68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3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46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974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276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52" w:type="dxa"/>
          </w:tcPr>
          <w:p w:rsidR="00390D50" w:rsidRPr="00390D50" w:rsidRDefault="00390D50" w:rsidP="00390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1076</w:t>
            </w:r>
          </w:p>
        </w:tc>
      </w:tr>
    </w:tbl>
    <w:p w:rsidR="00CD629D" w:rsidRDefault="00CD629D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29D" w:rsidRPr="00390D50" w:rsidRDefault="00CD629D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E43" w:rsidRPr="00A0413C" w:rsidRDefault="009E6E43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  <w14:props3d w14:extrusionH="0" w14:contourW="12700" w14:prstMaterial="none">
            <w14:contourClr>
              <w14:srgbClr w14:val="FFC000"/>
            </w14:contourClr>
          </w14:props3d>
        </w:rPr>
      </w:pPr>
      <w:r>
        <w:rPr>
          <w:noProof/>
          <w:lang w:eastAsia="ru-RU"/>
        </w:rPr>
        <w:lastRenderedPageBreak/>
        <w:drawing>
          <wp:inline distT="0" distB="0" distL="0" distR="0" wp14:anchorId="5B6BBEEC" wp14:editId="0126012E">
            <wp:extent cx="6105525" cy="3162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06DC" w:rsidRPr="00060493" w:rsidRDefault="00CD06DC" w:rsidP="00CD06DC">
      <w:pPr>
        <w:jc w:val="right"/>
        <w:rPr>
          <w:rFonts w:ascii="Times New Roman" w:hAnsi="Times New Roman" w:cs="Times New Roman"/>
        </w:rPr>
      </w:pPr>
      <w:r w:rsidRPr="00060493">
        <w:rPr>
          <w:rFonts w:ascii="Times New Roman" w:hAnsi="Times New Roman" w:cs="Times New Roman"/>
        </w:rPr>
        <w:t>Диаграмма</w:t>
      </w:r>
      <w:r>
        <w:rPr>
          <w:rFonts w:ascii="Times New Roman" w:hAnsi="Times New Roman" w:cs="Times New Roman"/>
        </w:rPr>
        <w:t xml:space="preserve"> </w:t>
      </w:r>
      <w:r w:rsidRPr="0006049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</w:p>
    <w:p w:rsidR="008E2EBC" w:rsidRPr="00074608" w:rsidRDefault="008E2EBC" w:rsidP="0041304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E2EBC" w:rsidRDefault="00074608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территориальной принадлежности заявителей </w:t>
      </w:r>
      <w:r w:rsidR="00AE08CE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E08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поступило:</w:t>
      </w:r>
    </w:p>
    <w:p w:rsidR="00074608" w:rsidRDefault="00074608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г</w:t>
      </w:r>
      <w:r w:rsidR="006F72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</w:t>
      </w:r>
      <w:r w:rsidR="00BD525B" w:rsidRPr="006F72EE">
        <w:rPr>
          <w:rFonts w:ascii="Times New Roman" w:hAnsi="Times New Roman" w:cs="Times New Roman"/>
          <w:sz w:val="28"/>
          <w:szCs w:val="28"/>
        </w:rPr>
        <w:t>-</w:t>
      </w:r>
      <w:r w:rsidR="00AE08CE">
        <w:rPr>
          <w:rFonts w:ascii="Times New Roman" w:hAnsi="Times New Roman" w:cs="Times New Roman"/>
          <w:sz w:val="28"/>
          <w:szCs w:val="28"/>
        </w:rPr>
        <w:t>694 обращений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AE08CE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п.Монетный-77 обращения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AE08CE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п.Сарапулка- 8 обращений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141C8B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72EE">
        <w:rPr>
          <w:rFonts w:ascii="Times New Roman" w:hAnsi="Times New Roman" w:cs="Times New Roman"/>
          <w:sz w:val="28"/>
          <w:szCs w:val="28"/>
        </w:rPr>
        <w:t>из п.Кедровка-</w:t>
      </w:r>
      <w:r w:rsidR="00AE08CE">
        <w:rPr>
          <w:rFonts w:ascii="Times New Roman" w:hAnsi="Times New Roman" w:cs="Times New Roman"/>
          <w:sz w:val="28"/>
          <w:szCs w:val="28"/>
        </w:rPr>
        <w:t>19 обращения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141C8B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72EE">
        <w:rPr>
          <w:rFonts w:ascii="Times New Roman" w:hAnsi="Times New Roman" w:cs="Times New Roman"/>
          <w:sz w:val="28"/>
          <w:szCs w:val="28"/>
        </w:rPr>
        <w:t>из п.Лосиный-</w:t>
      </w:r>
      <w:r w:rsidR="00AE08CE">
        <w:rPr>
          <w:rFonts w:ascii="Times New Roman" w:hAnsi="Times New Roman" w:cs="Times New Roman"/>
          <w:sz w:val="28"/>
          <w:szCs w:val="28"/>
        </w:rPr>
        <w:t>25 обращений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6F72EE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п.Ключевск-</w:t>
      </w:r>
      <w:r w:rsidR="00AE08CE">
        <w:rPr>
          <w:rFonts w:ascii="Times New Roman" w:hAnsi="Times New Roman" w:cs="Times New Roman"/>
          <w:sz w:val="28"/>
          <w:szCs w:val="28"/>
        </w:rPr>
        <w:t>15 обращения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6F72EE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п.Старопышминск-</w:t>
      </w:r>
      <w:r w:rsidR="00AE08CE">
        <w:rPr>
          <w:rFonts w:ascii="Times New Roman" w:hAnsi="Times New Roman" w:cs="Times New Roman"/>
          <w:sz w:val="28"/>
          <w:szCs w:val="28"/>
        </w:rPr>
        <w:t>13 обращений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7912" w:rsidRDefault="000A7912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C6" w:rsidRDefault="00461EF5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F5">
        <w:rPr>
          <w:rFonts w:ascii="Times New Roman" w:hAnsi="Times New Roman" w:cs="Times New Roman"/>
          <w:b/>
          <w:sz w:val="28"/>
          <w:szCs w:val="28"/>
        </w:rPr>
        <w:t>Тематика обращений граждан.</w:t>
      </w:r>
    </w:p>
    <w:p w:rsidR="00060493" w:rsidRDefault="00456B3F" w:rsidP="0006049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493">
        <w:rPr>
          <w:rFonts w:ascii="Times New Roman" w:hAnsi="Times New Roman" w:cs="Times New Roman"/>
          <w:sz w:val="28"/>
          <w:szCs w:val="28"/>
        </w:rPr>
        <w:t>Наибольшее количество вопросов, содержащихся в обращениях граждан, поступивших в адрес администрации Березовского городского округа за</w:t>
      </w:r>
      <w:r w:rsidR="00220ECF">
        <w:rPr>
          <w:rFonts w:ascii="Times New Roman" w:hAnsi="Times New Roman" w:cs="Times New Roman"/>
          <w:sz w:val="28"/>
          <w:szCs w:val="28"/>
        </w:rPr>
        <w:t xml:space="preserve"> 9 месяцев</w:t>
      </w:r>
      <w:r w:rsidRPr="00060493">
        <w:rPr>
          <w:rFonts w:ascii="Times New Roman" w:hAnsi="Times New Roman" w:cs="Times New Roman"/>
          <w:sz w:val="28"/>
          <w:szCs w:val="28"/>
        </w:rPr>
        <w:t xml:space="preserve"> 202</w:t>
      </w:r>
      <w:r w:rsidR="00220ECF">
        <w:rPr>
          <w:rFonts w:ascii="Times New Roman" w:hAnsi="Times New Roman" w:cs="Times New Roman"/>
          <w:sz w:val="28"/>
          <w:szCs w:val="28"/>
        </w:rPr>
        <w:t>1</w:t>
      </w:r>
      <w:r w:rsidRPr="00060493">
        <w:rPr>
          <w:rFonts w:ascii="Times New Roman" w:hAnsi="Times New Roman" w:cs="Times New Roman"/>
          <w:sz w:val="28"/>
          <w:szCs w:val="28"/>
        </w:rPr>
        <w:t xml:space="preserve"> год, приходится на </w:t>
      </w:r>
      <w:r w:rsidR="00220ECF">
        <w:rPr>
          <w:rFonts w:ascii="Times New Roman" w:hAnsi="Times New Roman" w:cs="Times New Roman"/>
          <w:sz w:val="28"/>
          <w:szCs w:val="28"/>
        </w:rPr>
        <w:t>такие сферы как: экономика - 674</w:t>
      </w:r>
      <w:r w:rsidR="00060493">
        <w:rPr>
          <w:rFonts w:ascii="Times New Roman" w:hAnsi="Times New Roman" w:cs="Times New Roman"/>
          <w:sz w:val="28"/>
          <w:szCs w:val="28"/>
        </w:rPr>
        <w:t xml:space="preserve"> и </w:t>
      </w:r>
      <w:r w:rsidRPr="00060493">
        <w:rPr>
          <w:rFonts w:ascii="Times New Roman" w:hAnsi="Times New Roman" w:cs="Times New Roman"/>
          <w:sz w:val="28"/>
          <w:szCs w:val="28"/>
        </w:rPr>
        <w:t>жилищно-коммунальная сфера</w:t>
      </w:r>
      <w:r w:rsidR="00220ECF">
        <w:rPr>
          <w:rFonts w:ascii="Times New Roman" w:hAnsi="Times New Roman" w:cs="Times New Roman"/>
          <w:sz w:val="28"/>
          <w:szCs w:val="28"/>
        </w:rPr>
        <w:t xml:space="preserve"> - 284</w:t>
      </w:r>
      <w:r w:rsidRPr="00060493">
        <w:rPr>
          <w:rFonts w:ascii="Times New Roman" w:hAnsi="Times New Roman" w:cs="Times New Roman"/>
          <w:sz w:val="28"/>
          <w:szCs w:val="28"/>
        </w:rPr>
        <w:t xml:space="preserve">. </w:t>
      </w:r>
      <w:r w:rsidR="00476D07" w:rsidRPr="00060493">
        <w:rPr>
          <w:rFonts w:ascii="Times New Roman" w:hAnsi="Times New Roman" w:cs="Times New Roman"/>
          <w:sz w:val="28"/>
          <w:szCs w:val="28"/>
        </w:rPr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 представлены </w:t>
      </w:r>
      <w:r w:rsidR="0065406D">
        <w:rPr>
          <w:rFonts w:ascii="Times New Roman" w:hAnsi="Times New Roman" w:cs="Times New Roman"/>
          <w:sz w:val="28"/>
          <w:szCs w:val="28"/>
        </w:rPr>
        <w:t>на д</w:t>
      </w:r>
      <w:r w:rsidR="00060493" w:rsidRPr="00060493">
        <w:rPr>
          <w:rFonts w:ascii="Times New Roman" w:hAnsi="Times New Roman" w:cs="Times New Roman"/>
          <w:sz w:val="28"/>
          <w:szCs w:val="28"/>
        </w:rPr>
        <w:t>иаграмме</w:t>
      </w:r>
      <w:r w:rsidR="00476D07" w:rsidRPr="00060493">
        <w:rPr>
          <w:rFonts w:ascii="Times New Roman" w:hAnsi="Times New Roman" w:cs="Times New Roman"/>
          <w:sz w:val="28"/>
          <w:szCs w:val="28"/>
        </w:rPr>
        <w:t xml:space="preserve"> №</w:t>
      </w:r>
      <w:r w:rsidR="00F900F1">
        <w:rPr>
          <w:rFonts w:ascii="Times New Roman" w:hAnsi="Times New Roman" w:cs="Times New Roman"/>
          <w:sz w:val="28"/>
          <w:szCs w:val="28"/>
        </w:rPr>
        <w:t>3</w:t>
      </w:r>
      <w:r w:rsidR="00060493">
        <w:rPr>
          <w:rFonts w:ascii="Times New Roman" w:hAnsi="Times New Roman" w:cs="Times New Roman"/>
          <w:sz w:val="28"/>
          <w:szCs w:val="28"/>
        </w:rPr>
        <w:t>.</w:t>
      </w:r>
    </w:p>
    <w:p w:rsidR="00060493" w:rsidRPr="00060493" w:rsidRDefault="00060493" w:rsidP="0006049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629D" w:rsidRDefault="00CD629D" w:rsidP="00060493">
      <w:pPr>
        <w:jc w:val="right"/>
        <w:rPr>
          <w:rFonts w:ascii="Times New Roman" w:hAnsi="Times New Roman" w:cs="Times New Roman"/>
        </w:rPr>
      </w:pPr>
    </w:p>
    <w:p w:rsidR="00CD629D" w:rsidRDefault="00CD629D" w:rsidP="00060493">
      <w:pPr>
        <w:jc w:val="right"/>
        <w:rPr>
          <w:rFonts w:ascii="Times New Roman" w:hAnsi="Times New Roman" w:cs="Times New Roman"/>
        </w:rPr>
      </w:pPr>
    </w:p>
    <w:p w:rsidR="00CD629D" w:rsidRDefault="00CD629D" w:rsidP="00060493">
      <w:pPr>
        <w:jc w:val="right"/>
        <w:rPr>
          <w:rFonts w:ascii="Times New Roman" w:hAnsi="Times New Roman" w:cs="Times New Roman"/>
        </w:rPr>
      </w:pPr>
    </w:p>
    <w:p w:rsidR="00CD629D" w:rsidRDefault="00CD629D" w:rsidP="00060493">
      <w:pPr>
        <w:jc w:val="right"/>
        <w:rPr>
          <w:rFonts w:ascii="Times New Roman" w:hAnsi="Times New Roman" w:cs="Times New Roman"/>
        </w:rPr>
      </w:pPr>
    </w:p>
    <w:p w:rsidR="00CD629D" w:rsidRDefault="00CD629D" w:rsidP="00060493">
      <w:pPr>
        <w:jc w:val="right"/>
        <w:rPr>
          <w:rFonts w:ascii="Times New Roman" w:hAnsi="Times New Roman" w:cs="Times New Roman"/>
        </w:rPr>
      </w:pPr>
    </w:p>
    <w:p w:rsidR="000A7912" w:rsidRDefault="000A7912" w:rsidP="00060493">
      <w:pPr>
        <w:jc w:val="right"/>
        <w:rPr>
          <w:rFonts w:ascii="Times New Roman" w:hAnsi="Times New Roman" w:cs="Times New Roman"/>
        </w:rPr>
      </w:pPr>
    </w:p>
    <w:p w:rsidR="00060493" w:rsidRPr="00060493" w:rsidRDefault="00060493" w:rsidP="00060493">
      <w:pPr>
        <w:jc w:val="right"/>
        <w:rPr>
          <w:rFonts w:ascii="Times New Roman" w:hAnsi="Times New Roman" w:cs="Times New Roman"/>
        </w:rPr>
      </w:pPr>
      <w:r w:rsidRPr="00060493">
        <w:rPr>
          <w:rFonts w:ascii="Times New Roman" w:hAnsi="Times New Roman" w:cs="Times New Roman"/>
        </w:rPr>
        <w:t>Диаграмма№</w:t>
      </w:r>
      <w:r w:rsidR="00F900F1">
        <w:rPr>
          <w:rFonts w:ascii="Times New Roman" w:hAnsi="Times New Roman" w:cs="Times New Roman"/>
        </w:rPr>
        <w:t>3</w:t>
      </w:r>
    </w:p>
    <w:p w:rsidR="00CF5DF8" w:rsidRDefault="00CF5DF8" w:rsidP="00060493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FD8431" wp14:editId="4A95F67D">
            <wp:extent cx="5638800" cy="30861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3AB8" w:rsidRDefault="00123AB8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701"/>
        <w:gridCol w:w="1417"/>
        <w:gridCol w:w="1701"/>
        <w:gridCol w:w="2552"/>
      </w:tblGrid>
      <w:tr w:rsidR="00CD629D" w:rsidTr="00FF3AAE">
        <w:tc>
          <w:tcPr>
            <w:tcW w:w="1702" w:type="dxa"/>
          </w:tcPr>
          <w:p w:rsid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1701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Жилищно-коммунальная сфера</w:t>
            </w:r>
          </w:p>
        </w:tc>
        <w:tc>
          <w:tcPr>
            <w:tcW w:w="1417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Социальная сфера</w:t>
            </w:r>
          </w:p>
        </w:tc>
        <w:tc>
          <w:tcPr>
            <w:tcW w:w="1701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Государство, общество, политика</w:t>
            </w:r>
          </w:p>
        </w:tc>
        <w:tc>
          <w:tcPr>
            <w:tcW w:w="2552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Оборона, безопасность, законность</w:t>
            </w:r>
          </w:p>
        </w:tc>
      </w:tr>
      <w:tr w:rsidR="00CD629D" w:rsidTr="00FF3AAE">
        <w:tc>
          <w:tcPr>
            <w:tcW w:w="1702" w:type="dxa"/>
          </w:tcPr>
          <w:p w:rsidR="00CD629D" w:rsidRPr="00CD629D" w:rsidRDefault="00FF3AAE" w:rsidP="00FF3A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месяцев </w:t>
            </w:r>
            <w:r w:rsidR="00CD629D" w:rsidRPr="00CD629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CD629D" w:rsidRPr="00CD629D" w:rsidRDefault="00FF3AAE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</w:p>
        </w:tc>
        <w:tc>
          <w:tcPr>
            <w:tcW w:w="1701" w:type="dxa"/>
          </w:tcPr>
          <w:p w:rsidR="00CD629D" w:rsidRPr="00CD629D" w:rsidRDefault="00FF3AAE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1417" w:type="dxa"/>
          </w:tcPr>
          <w:p w:rsidR="00CD629D" w:rsidRPr="00CD629D" w:rsidRDefault="00FF3AAE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701" w:type="dxa"/>
          </w:tcPr>
          <w:p w:rsidR="00CD629D" w:rsidRPr="00CD629D" w:rsidRDefault="00FF3AAE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552" w:type="dxa"/>
          </w:tcPr>
          <w:p w:rsidR="00CD629D" w:rsidRPr="00CD629D" w:rsidRDefault="00FF3AAE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</w:tbl>
    <w:p w:rsidR="00505031" w:rsidRDefault="00505031" w:rsidP="00505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031" w:rsidRDefault="00505031" w:rsidP="00505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AB" w:rsidRDefault="00505031" w:rsidP="00CB04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  тематики   обращений   показывает (диаграмма № 2</w:t>
      </w:r>
      <w:r w:rsidR="006221AB"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</w:t>
      </w:r>
      <w:r w:rsidR="00FF3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количество вопросов, содержащихся в обращениях граждан, поступивших в адрес администрации Березовского городского округа за 9 месяцев 2021 года, приходится</w:t>
      </w: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такие сферы как: экономика</w:t>
      </w:r>
      <w:r w:rsidR="00CB0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63% (</w:t>
      </w:r>
      <w:r w:rsidR="00FF3A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градостроительство, сельское хозяйство, транспорт, использование и охрана земель)</w:t>
      </w:r>
      <w:r w:rsidR="00CB0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жилищно-коммунальное хозяйство 26%.</w:t>
      </w:r>
    </w:p>
    <w:p w:rsidR="00CB0420" w:rsidRDefault="00CB0420" w:rsidP="00CB04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AB" w:rsidRPr="000D3392" w:rsidRDefault="006221AB" w:rsidP="000D3392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граждан.</w:t>
      </w:r>
    </w:p>
    <w:p w:rsidR="006221AB" w:rsidRDefault="006221AB" w:rsidP="006221AB">
      <w:pPr>
        <w:tabs>
          <w:tab w:val="left" w:pos="113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В большинстве случаев в результате рассмотрения обращений заявители</w:t>
      </w:r>
      <w:r w:rsidR="006517AA">
        <w:rPr>
          <w:rFonts w:ascii="Times New Roman" w:hAnsi="Times New Roman" w:cs="Times New Roman"/>
          <w:sz w:val="28"/>
          <w:szCs w:val="28"/>
        </w:rPr>
        <w:t xml:space="preserve"> получали ответы разъяснительного характера</w:t>
      </w:r>
      <w:r w:rsidRPr="006C4C31">
        <w:rPr>
          <w:rFonts w:ascii="Times New Roman" w:hAnsi="Times New Roman" w:cs="Times New Roman"/>
          <w:sz w:val="28"/>
          <w:szCs w:val="28"/>
        </w:rPr>
        <w:t xml:space="preserve"> (</w:t>
      </w:r>
      <w:r w:rsidR="00CB0420">
        <w:rPr>
          <w:rFonts w:ascii="Times New Roman" w:hAnsi="Times New Roman" w:cs="Times New Roman"/>
          <w:sz w:val="28"/>
          <w:szCs w:val="28"/>
        </w:rPr>
        <w:t>738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обращений). С результатом «</w:t>
      </w:r>
      <w:r w:rsidR="000D3392">
        <w:rPr>
          <w:rFonts w:ascii="Times New Roman" w:hAnsi="Times New Roman" w:cs="Times New Roman"/>
          <w:sz w:val="28"/>
          <w:szCs w:val="28"/>
        </w:rPr>
        <w:t xml:space="preserve">меры принимаются» рассмотрено </w:t>
      </w:r>
      <w:r w:rsidR="00CB0420">
        <w:rPr>
          <w:rFonts w:ascii="Times New Roman" w:hAnsi="Times New Roman" w:cs="Times New Roman"/>
          <w:sz w:val="28"/>
          <w:szCs w:val="28"/>
        </w:rPr>
        <w:t>360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3392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B0420">
        <w:rPr>
          <w:rFonts w:ascii="Times New Roman" w:hAnsi="Times New Roman" w:cs="Times New Roman"/>
          <w:sz w:val="28"/>
          <w:szCs w:val="28"/>
        </w:rPr>
        <w:t>25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3392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 xml:space="preserve"> «</w:t>
      </w:r>
      <w:r w:rsidR="000D3392">
        <w:rPr>
          <w:rFonts w:ascii="Times New Roman" w:hAnsi="Times New Roman" w:cs="Times New Roman"/>
          <w:sz w:val="28"/>
          <w:szCs w:val="28"/>
        </w:rPr>
        <w:t>поддержано</w:t>
      </w:r>
      <w:r w:rsidRPr="006C4C31">
        <w:rPr>
          <w:rFonts w:ascii="Times New Roman" w:hAnsi="Times New Roman" w:cs="Times New Roman"/>
          <w:sz w:val="28"/>
          <w:szCs w:val="28"/>
        </w:rPr>
        <w:t xml:space="preserve">», </w:t>
      </w:r>
      <w:r w:rsidR="000D3392">
        <w:rPr>
          <w:rFonts w:ascii="Times New Roman" w:hAnsi="Times New Roman" w:cs="Times New Roman"/>
          <w:sz w:val="28"/>
          <w:szCs w:val="28"/>
        </w:rPr>
        <w:t>с результатом «не поддержано»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420">
        <w:rPr>
          <w:rFonts w:ascii="Times New Roman" w:hAnsi="Times New Roman" w:cs="Times New Roman"/>
          <w:sz w:val="28"/>
          <w:szCs w:val="28"/>
        </w:rPr>
        <w:t>32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3392">
        <w:rPr>
          <w:rFonts w:ascii="Times New Roman" w:hAnsi="Times New Roman" w:cs="Times New Roman"/>
          <w:sz w:val="28"/>
          <w:szCs w:val="28"/>
        </w:rPr>
        <w:t>я</w:t>
      </w:r>
      <w:r w:rsidRPr="006C4C31">
        <w:rPr>
          <w:rFonts w:ascii="Times New Roman" w:hAnsi="Times New Roman" w:cs="Times New Roman"/>
          <w:sz w:val="28"/>
          <w:szCs w:val="28"/>
        </w:rPr>
        <w:t>.</w:t>
      </w: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Обращений по факту коррупции</w:t>
      </w:r>
      <w:r w:rsidR="00CB0420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Pr="006C4C31">
        <w:rPr>
          <w:rFonts w:ascii="Times New Roman" w:hAnsi="Times New Roman" w:cs="Times New Roman"/>
          <w:sz w:val="28"/>
          <w:szCs w:val="28"/>
        </w:rPr>
        <w:t xml:space="preserve"> в администрацию Березовского городского округа не поступало. </w:t>
      </w: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1AB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21AB" w:rsidSect="009E6E43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F93" w:rsidRDefault="00E17F93" w:rsidP="00EB34A8">
      <w:pPr>
        <w:spacing w:after="0" w:line="240" w:lineRule="auto"/>
      </w:pPr>
      <w:r>
        <w:separator/>
      </w:r>
    </w:p>
  </w:endnote>
  <w:endnote w:type="continuationSeparator" w:id="0">
    <w:p w:rsidR="00E17F93" w:rsidRDefault="00E17F93" w:rsidP="00EB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F93" w:rsidRDefault="00E17F93" w:rsidP="00EB34A8">
      <w:pPr>
        <w:spacing w:after="0" w:line="240" w:lineRule="auto"/>
      </w:pPr>
      <w:r>
        <w:separator/>
      </w:r>
    </w:p>
  </w:footnote>
  <w:footnote w:type="continuationSeparator" w:id="0">
    <w:p w:rsidR="00E17F93" w:rsidRDefault="00E17F93" w:rsidP="00EB3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72E30"/>
    <w:multiLevelType w:val="hybridMultilevel"/>
    <w:tmpl w:val="5DBC5718"/>
    <w:lvl w:ilvl="0" w:tplc="965256E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AA"/>
    <w:rsid w:val="00002BA0"/>
    <w:rsid w:val="00003CB9"/>
    <w:rsid w:val="00022F24"/>
    <w:rsid w:val="00060493"/>
    <w:rsid w:val="00060791"/>
    <w:rsid w:val="00074608"/>
    <w:rsid w:val="00075EE2"/>
    <w:rsid w:val="00082BB1"/>
    <w:rsid w:val="000A7912"/>
    <w:rsid w:val="000B70E4"/>
    <w:rsid w:val="000C00F0"/>
    <w:rsid w:val="000C32BB"/>
    <w:rsid w:val="000D3392"/>
    <w:rsid w:val="00122A09"/>
    <w:rsid w:val="00123AB8"/>
    <w:rsid w:val="00134ED8"/>
    <w:rsid w:val="00141C8B"/>
    <w:rsid w:val="001A0054"/>
    <w:rsid w:val="001F5F50"/>
    <w:rsid w:val="00220ECF"/>
    <w:rsid w:val="003773D3"/>
    <w:rsid w:val="00390D50"/>
    <w:rsid w:val="00413045"/>
    <w:rsid w:val="00435589"/>
    <w:rsid w:val="00456B3F"/>
    <w:rsid w:val="00461EF5"/>
    <w:rsid w:val="00475CA8"/>
    <w:rsid w:val="00476D07"/>
    <w:rsid w:val="00505031"/>
    <w:rsid w:val="00557D22"/>
    <w:rsid w:val="005B3996"/>
    <w:rsid w:val="005F6A79"/>
    <w:rsid w:val="005F78DB"/>
    <w:rsid w:val="006221AB"/>
    <w:rsid w:val="006517AA"/>
    <w:rsid w:val="0065406D"/>
    <w:rsid w:val="006F2135"/>
    <w:rsid w:val="006F72EE"/>
    <w:rsid w:val="00762DEF"/>
    <w:rsid w:val="007827C7"/>
    <w:rsid w:val="008D1B67"/>
    <w:rsid w:val="008E2EBC"/>
    <w:rsid w:val="00972048"/>
    <w:rsid w:val="009E6E43"/>
    <w:rsid w:val="00A0413C"/>
    <w:rsid w:val="00A66C62"/>
    <w:rsid w:val="00AA63C3"/>
    <w:rsid w:val="00AD4A94"/>
    <w:rsid w:val="00AE08CE"/>
    <w:rsid w:val="00B84F2A"/>
    <w:rsid w:val="00BA2443"/>
    <w:rsid w:val="00BC1614"/>
    <w:rsid w:val="00BC75A9"/>
    <w:rsid w:val="00BD525B"/>
    <w:rsid w:val="00BE2DAA"/>
    <w:rsid w:val="00BE6A50"/>
    <w:rsid w:val="00C35567"/>
    <w:rsid w:val="00C71086"/>
    <w:rsid w:val="00C75E40"/>
    <w:rsid w:val="00C91CC6"/>
    <w:rsid w:val="00CB0420"/>
    <w:rsid w:val="00CC003D"/>
    <w:rsid w:val="00CD06DC"/>
    <w:rsid w:val="00CD629D"/>
    <w:rsid w:val="00CF5DF8"/>
    <w:rsid w:val="00D07559"/>
    <w:rsid w:val="00D415C2"/>
    <w:rsid w:val="00DB5681"/>
    <w:rsid w:val="00DE1F58"/>
    <w:rsid w:val="00E17F93"/>
    <w:rsid w:val="00EB34A8"/>
    <w:rsid w:val="00F051D9"/>
    <w:rsid w:val="00F41990"/>
    <w:rsid w:val="00F54FA3"/>
    <w:rsid w:val="00F60F7A"/>
    <w:rsid w:val="00F900F1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F706F-8BC8-4880-801D-3DCC0760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34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4A8"/>
  </w:style>
  <w:style w:type="paragraph" w:styleId="a6">
    <w:name w:val="footer"/>
    <w:basedOn w:val="a"/>
    <w:link w:val="a7"/>
    <w:uiPriority w:val="99"/>
    <w:unhideWhenUsed/>
    <w:rsid w:val="00EB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4A8"/>
  </w:style>
  <w:style w:type="paragraph" w:styleId="a8">
    <w:name w:val="Balloon Text"/>
    <w:basedOn w:val="a"/>
    <w:link w:val="a9"/>
    <w:uiPriority w:val="99"/>
    <w:semiHidden/>
    <w:unhideWhenUsed/>
    <w:rsid w:val="0000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2BA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456B3F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50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05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3;&#1088;&#1072;&#1092;&#1080;&#1082;%20&#1076;&#1080;&#1085;&#1072;&#1084;&#1080;&#1082;&#1072;%20&#1086;&#1073;&#1088;&#1072;&#1097;&#1077;&#1085;&#1080;&#1081;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4;&#1054;&#1050;&#1059;&#1052;&#1045;&#1053;&#1058;&#1067;\&#1054;&#1073;&#1088;&#1072;&#1097;&#1077;&#1085;&#1080;&#1103;%20&#1075;&#1088;&#1072;&#1078;&#1076;&#1072;&#1085;\&#1054;&#1058;&#1063;&#1045;&#1058;&#1067;\2020\&#1058;&#1045;&#1052;&#1040;&#1058;&#1048;&#1050;&#104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Форма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3897054054404642E-2"/>
          <c:y val="0.16607335062345693"/>
          <c:w val="0.90315401678579299"/>
          <c:h val="0.608176515027609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Лист1!$B$2504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Личный прием</c:v>
                </c:pt>
                <c:pt idx="2">
                  <c:v>В электронной форме</c:v>
                </c:pt>
                <c:pt idx="3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505</c:v>
                </c:pt>
                <c:pt idx="1">
                  <c:v>71</c:v>
                </c:pt>
                <c:pt idx="2">
                  <c:v>499</c:v>
                </c:pt>
                <c:pt idx="3">
                  <c:v>1075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dLbl>
              <c:idx val="3"/>
              <c:layout>
                <c:manualLayout>
                  <c:x val="4.3931905546401463E-3"/>
                  <c:y val="-3.626730276468603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Личный прием</c:v>
                </c:pt>
                <c:pt idx="2">
                  <c:v>В электронной форме</c:v>
                </c:pt>
                <c:pt idx="3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518</c:v>
                </c:pt>
                <c:pt idx="1">
                  <c:v>44</c:v>
                </c:pt>
                <c:pt idx="2">
                  <c:v>514</c:v>
                </c:pt>
                <c:pt idx="3">
                  <c:v>1076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642499224"/>
        <c:axId val="642498440"/>
        <c:axId val="0"/>
      </c:bar3DChart>
      <c:catAx>
        <c:axId val="642499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2498440"/>
        <c:crosses val="autoZero"/>
        <c:auto val="1"/>
        <c:lblAlgn val="ctr"/>
        <c:lblOffset val="100"/>
        <c:noMultiLvlLbl val="0"/>
      </c:catAx>
      <c:valAx>
        <c:axId val="64249844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2499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555872649361991"/>
          <c:y val="0.90949508166078652"/>
          <c:w val="0.26911301655662068"/>
          <c:h val="6.6766045935652718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Динамика поступления обращений граждан в 2021 году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Pt>
            <c:idx val="0"/>
            <c:marker>
              <c:symbol val="none"/>
            </c:marker>
            <c:bubble3D val="0"/>
          </c:dPt>
          <c:dPt>
            <c:idx val="1"/>
            <c:marker>
              <c:symbol val="none"/>
            </c:marker>
            <c:bubble3D val="0"/>
          </c:dPt>
          <c:dPt>
            <c:idx val="2"/>
            <c:marker>
              <c:symbol val="none"/>
            </c:marker>
            <c:bubble3D val="0"/>
          </c:dPt>
          <c:dPt>
            <c:idx val="3"/>
            <c:marker>
              <c:symbol val="none"/>
            </c:marker>
            <c:bubble3D val="0"/>
          </c:dPt>
          <c:dPt>
            <c:idx val="4"/>
            <c:marker>
              <c:symbol val="none"/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Лист3!$A$1:$A$12</c:f>
              <c:strCache>
                <c:ptCount val="9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Лист3!$B$1:$B$12</c:f>
              <c:numCache>
                <c:formatCode>General</c:formatCode>
                <c:ptCount val="9"/>
                <c:pt idx="0">
                  <c:v>58</c:v>
                </c:pt>
                <c:pt idx="1">
                  <c:v>137</c:v>
                </c:pt>
                <c:pt idx="2">
                  <c:v>123</c:v>
                </c:pt>
                <c:pt idx="3">
                  <c:v>160</c:v>
                </c:pt>
                <c:pt idx="4">
                  <c:v>118</c:v>
                </c:pt>
                <c:pt idx="5">
                  <c:v>125</c:v>
                </c:pt>
                <c:pt idx="6">
                  <c:v>137</c:v>
                </c:pt>
                <c:pt idx="7">
                  <c:v>109</c:v>
                </c:pt>
                <c:pt idx="8">
                  <c:v>109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42493344"/>
        <c:axId val="642500400"/>
      </c:lineChart>
      <c:catAx>
        <c:axId val="64249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2500400"/>
        <c:crosses val="autoZero"/>
        <c:auto val="1"/>
        <c:lblAlgn val="ctr"/>
        <c:lblOffset val="100"/>
        <c:noMultiLvlLbl val="0"/>
      </c:catAx>
      <c:valAx>
        <c:axId val="64250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2493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4.6726785840959066E-2"/>
                  <c:y val="0.100252746184504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48; 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5735539147418133E-2"/>
                  <c:y val="0.1082258394328243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108; 10%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27; 2%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7058061999006891E-2"/>
                  <c:y val="-0.3394154434399404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674; 63%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849099099099098"/>
                      <c:h val="0.11279835390946502"/>
                    </c:manualLayout>
                  </c15:layout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A8BEE95-63C3-48B9-8D9A-484E5C2ECBD4}" type="VALUE">
                      <a:rPr lang="en-US"/>
                      <a:pPr/>
                      <a:t>[ЗНАЧЕНИЕ]</a:t>
                    </a:fld>
                    <a:r>
                      <a:rPr lang="en-US"/>
                      <a:t>;</a:t>
                    </a:r>
                    <a:r>
                      <a:rPr lang="en-US" baseline="0"/>
                      <a:t> 24%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Лист1!$A$1:$A$5</c:f>
              <c:strCache>
                <c:ptCount val="5"/>
                <c:pt idx="0">
                  <c:v>Государство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48</c:v>
                </c:pt>
                <c:pt idx="1">
                  <c:v>108</c:v>
                </c:pt>
                <c:pt idx="2">
                  <c:v>27</c:v>
                </c:pt>
                <c:pt idx="3">
                  <c:v>674</c:v>
                </c:pt>
                <c:pt idx="4">
                  <c:v>284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О.</dc:creator>
  <cp:keywords/>
  <dc:description/>
  <cp:lastModifiedBy>Антропова О.В.</cp:lastModifiedBy>
  <cp:revision>4</cp:revision>
  <cp:lastPrinted>2020-01-24T09:04:00Z</cp:lastPrinted>
  <dcterms:created xsi:type="dcterms:W3CDTF">2021-11-12T08:34:00Z</dcterms:created>
  <dcterms:modified xsi:type="dcterms:W3CDTF">2021-11-12T11:17:00Z</dcterms:modified>
</cp:coreProperties>
</file>