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1B4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>Результаты проведения плановой камеральной проверки</w:t>
      </w:r>
      <w:bookmarkStart w:id="0" w:name="_GoBack"/>
      <w:bookmarkEnd w:id="0"/>
      <w:r w:rsidRPr="008245B6">
        <w:rPr>
          <w:b/>
          <w:sz w:val="28"/>
          <w:szCs w:val="28"/>
        </w:rPr>
        <w:t xml:space="preserve"> </w:t>
      </w:r>
      <w:r w:rsidR="003011B4">
        <w:rPr>
          <w:b/>
          <w:sz w:val="28"/>
          <w:szCs w:val="28"/>
        </w:rPr>
        <w:t xml:space="preserve">к акту    </w:t>
      </w:r>
    </w:p>
    <w:p w:rsidR="00A32BD6" w:rsidRPr="008245B6" w:rsidRDefault="003011B4" w:rsidP="007B241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14</w:t>
      </w:r>
      <w:r w:rsidR="008245B6" w:rsidRPr="008245B6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8.2020 г.</w:t>
      </w:r>
      <w:r w:rsidR="008245B6" w:rsidRPr="008245B6">
        <w:rPr>
          <w:b/>
          <w:sz w:val="28"/>
          <w:szCs w:val="28"/>
        </w:rPr>
        <w:t xml:space="preserve"> № 0</w:t>
      </w:r>
      <w:r>
        <w:rPr>
          <w:b/>
          <w:sz w:val="28"/>
          <w:szCs w:val="28"/>
        </w:rPr>
        <w:t>6</w:t>
      </w:r>
      <w:r w:rsidR="008245B6" w:rsidRPr="008245B6">
        <w:rPr>
          <w:b/>
          <w:sz w:val="28"/>
          <w:szCs w:val="28"/>
        </w:rPr>
        <w:t>-20-И</w:t>
      </w: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4D17AB">
        <w:rPr>
          <w:sz w:val="28"/>
          <w:szCs w:val="28"/>
        </w:rPr>
        <w:t xml:space="preserve">     </w:t>
      </w:r>
      <w:r w:rsidR="00DE790B" w:rsidRPr="007C456C">
        <w:rPr>
          <w:sz w:val="28"/>
          <w:szCs w:val="28"/>
        </w:rPr>
        <w:t xml:space="preserve">  </w:t>
      </w:r>
      <w:r w:rsidR="00584217" w:rsidRPr="007C456C">
        <w:rPr>
          <w:sz w:val="28"/>
          <w:szCs w:val="28"/>
        </w:rPr>
        <w:t xml:space="preserve"> </w:t>
      </w:r>
      <w:r w:rsidR="00956BC5" w:rsidRPr="007C456C">
        <w:rPr>
          <w:sz w:val="28"/>
          <w:szCs w:val="28"/>
        </w:rPr>
        <w:t xml:space="preserve"> </w:t>
      </w:r>
      <w:r w:rsidR="003011B4">
        <w:rPr>
          <w:sz w:val="28"/>
          <w:szCs w:val="28"/>
        </w:rPr>
        <w:t xml:space="preserve"> 14</w:t>
      </w:r>
      <w:r w:rsidR="00AA1E75">
        <w:rPr>
          <w:sz w:val="28"/>
          <w:szCs w:val="28"/>
        </w:rPr>
        <w:t xml:space="preserve"> </w:t>
      </w:r>
      <w:r w:rsidR="003011B4">
        <w:rPr>
          <w:sz w:val="28"/>
          <w:szCs w:val="28"/>
        </w:rPr>
        <w:t>августа</w:t>
      </w:r>
      <w:r w:rsidR="00AA1E75">
        <w:rPr>
          <w:rFonts w:eastAsia="Calibri"/>
          <w:sz w:val="28"/>
          <w:szCs w:val="28"/>
          <w:lang w:eastAsia="en-US"/>
        </w:rPr>
        <w:t xml:space="preserve"> 2020</w:t>
      </w:r>
      <w:r w:rsidR="007C456C" w:rsidRPr="007C456C">
        <w:rPr>
          <w:rFonts w:eastAsia="Calibri"/>
          <w:sz w:val="28"/>
          <w:szCs w:val="28"/>
          <w:lang w:eastAsia="en-US"/>
        </w:rPr>
        <w:t xml:space="preserve"> 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Pr="00F31476" w:rsidRDefault="008245B6" w:rsidP="008245B6">
      <w:pPr>
        <w:ind w:firstLine="851"/>
        <w:jc w:val="both"/>
        <w:rPr>
          <w:sz w:val="28"/>
          <w:szCs w:val="28"/>
        </w:rPr>
      </w:pPr>
      <w:r w:rsidRPr="00F31476">
        <w:rPr>
          <w:sz w:val="28"/>
          <w:szCs w:val="28"/>
        </w:rPr>
        <w:t xml:space="preserve">По результатам плановой </w:t>
      </w:r>
      <w:r w:rsidR="003011B4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администрации Березовского городского округа </w:t>
      </w:r>
      <w:r>
        <w:rPr>
          <w:sz w:val="28"/>
          <w:szCs w:val="28"/>
        </w:rPr>
        <w:t>выявлены нарушения:</w:t>
      </w:r>
    </w:p>
    <w:p w:rsidR="003011B4" w:rsidRPr="007675AF" w:rsidRDefault="003011B4" w:rsidP="003011B4">
      <w:pPr>
        <w:pStyle w:val="a5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>ч.8 ст.16 Федерального закона №44-ФЗ – Заказчиком не были внесены изменения в планы-графики при отмене закупок.</w:t>
      </w:r>
    </w:p>
    <w:p w:rsidR="003011B4" w:rsidRPr="007675AF" w:rsidRDefault="003011B4" w:rsidP="003011B4">
      <w:pPr>
        <w:pStyle w:val="a5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>ч.1 ст.34 Федерального закона № 44-ФЗ при заключении контракта на условиях не предусмотренных извещением об осуществлении закупки.</w:t>
      </w:r>
    </w:p>
    <w:p w:rsidR="003011B4" w:rsidRPr="007675AF" w:rsidRDefault="003011B4" w:rsidP="003011B4">
      <w:pPr>
        <w:pStyle w:val="a5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>ч.3 ст.7 Федерального закона № 44-ФЗ Заказчиком размещалась противоречивая информация о размере обеспечения исполнения контракта в плане-графике закупок и извещении о проведении закупки, что привело к завышению перечисленного поставщиками размера обеспечения исполнения контракта, установленного ч.6.2 ст.96 Федерального закона № 44-ФЗ.</w:t>
      </w:r>
    </w:p>
    <w:p w:rsidR="003011B4" w:rsidRPr="007675AF" w:rsidRDefault="003011B4" w:rsidP="003011B4">
      <w:pPr>
        <w:pStyle w:val="a5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>ч.7.1 ст.94 Федерального закона № 44-ФЗ Заказчиком были подписаны документы об исполнении контракта до предоставления поставщиком гарантийных обязательств.</w:t>
      </w:r>
    </w:p>
    <w:p w:rsidR="003011B4" w:rsidRPr="007675AF" w:rsidRDefault="003011B4" w:rsidP="003011B4">
      <w:pPr>
        <w:pStyle w:val="a5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 xml:space="preserve">ч.5 ст.24 Федерального закона №44-ФЗ при заключении нескольких контрактов с единственным поставщиком на основании п.4 ч.1 ст.93 Федерального закона №44-ФЗ с однородным предметом закупки, что повлекло за собой </w:t>
      </w:r>
      <w:r>
        <w:rPr>
          <w:rFonts w:ascii="Times New Roman" w:hAnsi="Times New Roman"/>
          <w:sz w:val="28"/>
          <w:szCs w:val="28"/>
        </w:rPr>
        <w:t>сокращение</w:t>
      </w:r>
      <w:r w:rsidRPr="007675AF">
        <w:rPr>
          <w:rFonts w:ascii="Times New Roman" w:hAnsi="Times New Roman"/>
          <w:sz w:val="28"/>
          <w:szCs w:val="28"/>
        </w:rPr>
        <w:t xml:space="preserve"> числа участников закупки.</w:t>
      </w:r>
    </w:p>
    <w:p w:rsidR="003011B4" w:rsidRPr="007675AF" w:rsidRDefault="003011B4" w:rsidP="003011B4">
      <w:pPr>
        <w:pStyle w:val="a5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 xml:space="preserve">п.10 ч.2, ч.3 ст.103 Федерального закона № 44-ФЗ и </w:t>
      </w:r>
      <w:proofErr w:type="spellStart"/>
      <w:r w:rsidRPr="007675AF">
        <w:rPr>
          <w:rFonts w:ascii="Times New Roman" w:hAnsi="Times New Roman"/>
          <w:sz w:val="28"/>
          <w:szCs w:val="28"/>
        </w:rPr>
        <w:t>пп</w:t>
      </w:r>
      <w:proofErr w:type="spellEnd"/>
      <w:r w:rsidRPr="007675AF">
        <w:rPr>
          <w:rFonts w:ascii="Times New Roman" w:hAnsi="Times New Roman"/>
          <w:sz w:val="28"/>
          <w:szCs w:val="28"/>
        </w:rPr>
        <w:t>. «к» п.2, п.11, п.12 Правил ведения реестра контрактов, утвержденных Постановлением Правительства от 28.11.2013г. №1084 при направлении информации об исполнении контракта в реестр контрактов.</w:t>
      </w:r>
    </w:p>
    <w:p w:rsidR="008245B6" w:rsidRPr="00D75F2D" w:rsidRDefault="003011B4" w:rsidP="008245B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675AF">
        <w:rPr>
          <w:rFonts w:ascii="Times New Roman" w:hAnsi="Times New Roman"/>
          <w:sz w:val="28"/>
          <w:szCs w:val="28"/>
        </w:rPr>
        <w:t>По решению Инспекции по контролю в сфере закупок товаров, работ, услуг для обеспечения государственных и муниципальных нужд предписание по результатам проведения плановой проверки не выдавать</w:t>
      </w:r>
      <w:r w:rsidR="008245B6">
        <w:rPr>
          <w:rFonts w:ascii="Times New Roman" w:hAnsi="Times New Roman"/>
          <w:sz w:val="28"/>
          <w:szCs w:val="28"/>
        </w:rPr>
        <w:t>.</w:t>
      </w: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52135"/>
    <w:rsid w:val="000E2A8B"/>
    <w:rsid w:val="000F23E6"/>
    <w:rsid w:val="00102EDC"/>
    <w:rsid w:val="00182E5D"/>
    <w:rsid w:val="001A0CF6"/>
    <w:rsid w:val="001A6953"/>
    <w:rsid w:val="001C7381"/>
    <w:rsid w:val="001E6D22"/>
    <w:rsid w:val="00200E65"/>
    <w:rsid w:val="00256770"/>
    <w:rsid w:val="0026457F"/>
    <w:rsid w:val="00277FFA"/>
    <w:rsid w:val="002C3F27"/>
    <w:rsid w:val="003011B4"/>
    <w:rsid w:val="003268AB"/>
    <w:rsid w:val="00342047"/>
    <w:rsid w:val="0035172D"/>
    <w:rsid w:val="00362DE9"/>
    <w:rsid w:val="003722E5"/>
    <w:rsid w:val="00374384"/>
    <w:rsid w:val="00381520"/>
    <w:rsid w:val="00384CA7"/>
    <w:rsid w:val="003D0DC6"/>
    <w:rsid w:val="0043574D"/>
    <w:rsid w:val="00436719"/>
    <w:rsid w:val="00441CF3"/>
    <w:rsid w:val="004842F4"/>
    <w:rsid w:val="004C1DF3"/>
    <w:rsid w:val="004D17AB"/>
    <w:rsid w:val="00512B8F"/>
    <w:rsid w:val="0054752A"/>
    <w:rsid w:val="00562815"/>
    <w:rsid w:val="005805DA"/>
    <w:rsid w:val="00584217"/>
    <w:rsid w:val="005B0C9E"/>
    <w:rsid w:val="005C4358"/>
    <w:rsid w:val="005D6FCF"/>
    <w:rsid w:val="005E63A4"/>
    <w:rsid w:val="005F1D0B"/>
    <w:rsid w:val="00632AC8"/>
    <w:rsid w:val="00643AC3"/>
    <w:rsid w:val="0068144F"/>
    <w:rsid w:val="006B7E61"/>
    <w:rsid w:val="0076015D"/>
    <w:rsid w:val="00770751"/>
    <w:rsid w:val="00783743"/>
    <w:rsid w:val="0079429E"/>
    <w:rsid w:val="007B2418"/>
    <w:rsid w:val="007C456C"/>
    <w:rsid w:val="007E6EC8"/>
    <w:rsid w:val="008245B6"/>
    <w:rsid w:val="00850BBF"/>
    <w:rsid w:val="008553EE"/>
    <w:rsid w:val="008C3051"/>
    <w:rsid w:val="008E2360"/>
    <w:rsid w:val="008E4885"/>
    <w:rsid w:val="009454BF"/>
    <w:rsid w:val="00956BC5"/>
    <w:rsid w:val="00974687"/>
    <w:rsid w:val="00984D3A"/>
    <w:rsid w:val="009A1CBC"/>
    <w:rsid w:val="009B3496"/>
    <w:rsid w:val="009C026E"/>
    <w:rsid w:val="009D0E1D"/>
    <w:rsid w:val="009D337A"/>
    <w:rsid w:val="009D5C77"/>
    <w:rsid w:val="00A13E07"/>
    <w:rsid w:val="00A32BD6"/>
    <w:rsid w:val="00A5759D"/>
    <w:rsid w:val="00A72404"/>
    <w:rsid w:val="00AA1E75"/>
    <w:rsid w:val="00AC4AA5"/>
    <w:rsid w:val="00B27C5D"/>
    <w:rsid w:val="00B3406D"/>
    <w:rsid w:val="00BD74AD"/>
    <w:rsid w:val="00C31295"/>
    <w:rsid w:val="00C568B6"/>
    <w:rsid w:val="00C6054C"/>
    <w:rsid w:val="00D16BF9"/>
    <w:rsid w:val="00D356A8"/>
    <w:rsid w:val="00D41A7D"/>
    <w:rsid w:val="00D608F9"/>
    <w:rsid w:val="00DC5BFB"/>
    <w:rsid w:val="00DE6CFC"/>
    <w:rsid w:val="00DE790B"/>
    <w:rsid w:val="00DF2264"/>
    <w:rsid w:val="00E04174"/>
    <w:rsid w:val="00E718C2"/>
    <w:rsid w:val="00E837DE"/>
    <w:rsid w:val="00E971F9"/>
    <w:rsid w:val="00EB3813"/>
    <w:rsid w:val="00EF7C03"/>
    <w:rsid w:val="00F5762C"/>
    <w:rsid w:val="00F650BC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1876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Михайленко</cp:lastModifiedBy>
  <cp:revision>2</cp:revision>
  <cp:lastPrinted>2020-08-20T06:13:00Z</cp:lastPrinted>
  <dcterms:created xsi:type="dcterms:W3CDTF">2020-08-20T06:13:00Z</dcterms:created>
  <dcterms:modified xsi:type="dcterms:W3CDTF">2020-08-20T06:13:00Z</dcterms:modified>
</cp:coreProperties>
</file>