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A6B" w:rsidRDefault="001F23D7" w:rsidP="00C24A6B">
      <w:pPr>
        <w:tabs>
          <w:tab w:val="left" w:pos="10044"/>
        </w:tabs>
        <w:suppressAutoHyphens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30480</wp:posOffset>
                </wp:positionV>
                <wp:extent cx="6557010" cy="10237470"/>
                <wp:effectExtent l="16510" t="10795" r="8255" b="1016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701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689F8" id="Rectangle 10" o:spid="_x0000_s1026" style="position:absolute;margin-left:-9.6pt;margin-top:2.4pt;width:516.3pt;height:806.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" strokeweight="1.3pt"/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276860</wp:posOffset>
                </wp:positionV>
                <wp:extent cx="6511925" cy="1421130"/>
                <wp:effectExtent l="0" t="0" r="0" b="0"/>
                <wp:wrapTopAndBottom/>
                <wp:docPr id="7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34490" y="83820"/>
                            <a:ext cx="252095" cy="624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A6B" w:rsidRDefault="00C24A6B" w:rsidP="00C24A6B"/>
                          </w:txbxContent>
                        </wps:txbx>
                        <wps:bodyPr rot="0" vert="horz" wrap="none" lIns="91440" tIns="0" rIns="91440" bIns="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3830"/>
                            <a:ext cx="6297930" cy="880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Свердловская область РФ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Общество с ограниченной ответственностью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«Проектно-консалтинговая компания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«АЛЬТЕРНАТИВА»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/>
                            <w:p w:rsidR="00C24A6B" w:rsidRDefault="00C24A6B" w:rsidP="00C24A6B"/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" o:spid="_x0000_s1026" editas="canvas" style="position:absolute;margin-left:10.5pt;margin-top:21.8pt;width:512.75pt;height:111.9pt;z-index:251657216" coordsize="65119,14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119;height:1421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6344;top:838;width:2521;height:62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aL8IA&#10;AADaAAAADwAAAGRycy9kb3ducmV2LnhtbERPW0sCQRR+D/oPwxF8CZ0tQ2V1lAhCIyS8gPh22Dl7&#10;qZ0zy55Rt359EwQ9fnz3+bJztbpQK5VnA/fDBBRx5m3FhYHD/mUwBSUB2WLtmQx8kcBycXszx9T6&#10;K2/psguFiiEsKRooQ2hSrSUryaEMfUMcudy3DkOEbaFti9cY7mr9kCRj7bDi2FBiQ88lZZ+7s4sz&#10;RhP/Jqfx60d+l2+O72upVt9iTL/XPc1ABerCv/jPvbYGHuH3SvSDX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hdovwgAAANoAAAAPAAAAAAAAAAAAAAAAAJgCAABkcnMvZG93&#10;bnJldi54bWxQSwUGAAAAAAQABAD1AAAAhwMAAAAA&#10;" stroked="f">
                  <v:textbox inset=",0,,0">
                    <w:txbxContent>
                      <w:p w:rsidR="00C24A6B" w:rsidRDefault="00C24A6B" w:rsidP="00C24A6B"/>
                    </w:txbxContent>
                  </v:textbox>
                </v:shape>
                <v:shape id="Text Box 5" o:spid="_x0000_s1029" type="#_x0000_t202" style="position:absolute;top:1638;width:62979;height:8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/SBcIA&#10;AADaAAAADwAAAGRycy9kb3ducmV2LnhtbESPQWvCQBSE7wX/w/IEb3WjYA2pq4ioWPRgYy/eHtnX&#10;bDD7NmZXTf99Vyj0OMzMN8xs0dla3Kn1lWMFo2ECgrhwuuJSwddp85qC8AFZY+2YFPyQh8W89zLD&#10;TLsHf9I9D6WIEPYZKjAhNJmUvjBk0Q9dQxy9b9daDFG2pdQtPiLc1nKcJG/SYsVxwWBDK0PFJb9Z&#10;BbtzetrTx9akxzVO6cj+Ks8HpQb9bvkOIlAX/sN/7Z1WMIHnlXgD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P9IFwgAAANoAAAAPAAAAAAAAAAAAAAAAAJgCAABkcnMvZG93&#10;bnJldi54bWxQSwUGAAAAAAQABAD1AAAAhwMAAAAA&#10;" stroked="f">
                  <v:textbox inset="0,,0">
                    <w:txbxContent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Свердловская область РФ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Общество с ограниченной ответственностью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«Проектно-консалтинговая компания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«АЛЬТЕРНАТИВА»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/>
                      <w:p w:rsidR="00C24A6B" w:rsidRDefault="00C24A6B" w:rsidP="00C24A6B"/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C24A6B">
        <w:t xml:space="preserve">      </w:t>
      </w:r>
    </w:p>
    <w:p w:rsidR="00C24A6B" w:rsidRDefault="00C24A6B" w:rsidP="00C24A6B">
      <w:pPr>
        <w:pStyle w:val="1"/>
        <w:suppressAutoHyphens/>
        <w:jc w:val="left"/>
        <w:rPr>
          <w:caps w:val="0"/>
          <w:sz w:val="36"/>
          <w:szCs w:val="36"/>
        </w:rPr>
      </w:pPr>
    </w:p>
    <w:p w:rsidR="00C24A6B" w:rsidRDefault="00C24A6B" w:rsidP="00C24A6B">
      <w:pPr>
        <w:suppressAutoHyphens/>
      </w:pPr>
    </w:p>
    <w:p w:rsidR="00C24A6B" w:rsidRDefault="00C24A6B" w:rsidP="00C24A6B">
      <w:pPr>
        <w:suppressAutoHyphens/>
        <w:ind w:firstLine="6510"/>
        <w:rPr>
          <w:sz w:val="20"/>
          <w:szCs w:val="20"/>
        </w:rPr>
      </w:pP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П</w:t>
      </w:r>
      <w:r>
        <w:rPr>
          <w:rFonts w:ascii="Arial" w:hAnsi="Arial" w:cs="Arial"/>
          <w:b/>
          <w:sz w:val="36"/>
          <w:szCs w:val="36"/>
        </w:rPr>
        <w:t xml:space="preserve">роект изменений в проект планировки территории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Западной и Северной промышленных зон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г.Березовского Свердловской области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Часть </w:t>
      </w:r>
      <w:r>
        <w:rPr>
          <w:rFonts w:ascii="Arial" w:hAnsi="Arial" w:cs="Arial"/>
          <w:b/>
          <w:sz w:val="32"/>
          <w:szCs w:val="32"/>
          <w:lang w:val="en-US"/>
        </w:rPr>
        <w:t>I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caps/>
          <w:kern w:val="32"/>
          <w:sz w:val="28"/>
          <w:szCs w:val="28"/>
        </w:rPr>
      </w:pPr>
      <w:r>
        <w:rPr>
          <w:rFonts w:ascii="Arial" w:hAnsi="Arial" w:cs="Arial"/>
          <w:b/>
          <w:bCs/>
          <w:caps/>
          <w:kern w:val="32"/>
          <w:sz w:val="28"/>
          <w:szCs w:val="28"/>
        </w:rPr>
        <w:t xml:space="preserve">Положения о размещении объектов капитального строительства и характеристика планируемого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caps/>
          <w:kern w:val="32"/>
          <w:sz w:val="28"/>
          <w:szCs w:val="28"/>
        </w:rPr>
      </w:pPr>
      <w:r>
        <w:rPr>
          <w:rFonts w:ascii="Arial" w:hAnsi="Arial" w:cs="Arial"/>
          <w:b/>
          <w:bCs/>
          <w:caps/>
          <w:kern w:val="32"/>
          <w:sz w:val="28"/>
          <w:szCs w:val="28"/>
        </w:rPr>
        <w:t>развития территории.</w:t>
      </w:r>
    </w:p>
    <w:p w:rsidR="00C24A6B" w:rsidRDefault="00C24A6B" w:rsidP="00C24A6B">
      <w:pPr>
        <w:suppressAutoHyphens/>
        <w:jc w:val="both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sz w:val="20"/>
          <w:szCs w:val="20"/>
        </w:rPr>
        <w:t xml:space="preserve">      </w:t>
      </w:r>
    </w:p>
    <w:p w:rsidR="00C24A6B" w:rsidRDefault="00C24A6B" w:rsidP="00C24A6B">
      <w:pPr>
        <w:suppressAutoHyphens/>
        <w:jc w:val="center"/>
        <w:rPr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b/>
          <w:sz w:val="28"/>
          <w:szCs w:val="28"/>
        </w:rPr>
      </w:pPr>
    </w:p>
    <w:p w:rsidR="00C24A6B" w:rsidRDefault="00C24A6B" w:rsidP="00C24A6B">
      <w:pPr>
        <w:pStyle w:val="1"/>
        <w:suppressAutoHyphens/>
        <w:rPr>
          <w:sz w:val="28"/>
          <w:szCs w:val="28"/>
        </w:rPr>
      </w:pPr>
    </w:p>
    <w:p w:rsidR="00C24A6B" w:rsidRDefault="00C24A6B" w:rsidP="00C24A6B">
      <w:pPr>
        <w:pStyle w:val="1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шифр:   </w:t>
      </w:r>
      <w:r>
        <w:t>Т – 2542 СО – 2016</w:t>
      </w:r>
    </w:p>
    <w:p w:rsidR="00C24A6B" w:rsidRDefault="00C24A6B" w:rsidP="00C24A6B">
      <w:pPr>
        <w:suppressAutoHyphens/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rFonts w:ascii="Arial" w:hAnsi="Arial" w:cs="Arial"/>
          <w:b/>
          <w:bCs/>
          <w:kern w:val="32"/>
          <w:sz w:val="28"/>
          <w:szCs w:val="28"/>
        </w:rPr>
        <w:t xml:space="preserve">Вид градостроительной документации:  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rFonts w:ascii="Arial" w:hAnsi="Arial" w:cs="Arial"/>
          <w:b/>
          <w:bCs/>
          <w:kern w:val="32"/>
          <w:sz w:val="28"/>
          <w:szCs w:val="28"/>
        </w:rPr>
        <w:t>проект  планировки территории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Екатеринбург, 2018 г.</w:t>
      </w:r>
    </w:p>
    <w:p w:rsidR="00C24A6B" w:rsidRDefault="001F23D7" w:rsidP="00C24A6B">
      <w:pPr>
        <w:suppressAutoHyphens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53340</wp:posOffset>
                </wp:positionV>
                <wp:extent cx="6576060" cy="10172700"/>
                <wp:effectExtent l="16510" t="14605" r="8255" b="1397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6060" cy="1017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3126B" id="Rectangle 11" o:spid="_x0000_s1026" style="position:absolute;margin-left:-9.6pt;margin-top:4.2pt;width:517.8pt;height:80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" strokeweight="1.3pt"/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276860</wp:posOffset>
                </wp:positionV>
                <wp:extent cx="6511925" cy="1421130"/>
                <wp:effectExtent l="0" t="0" r="0" b="0"/>
                <wp:wrapTopAndBottom/>
                <wp:docPr id="6" name="Полотно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634490" y="83820"/>
                            <a:ext cx="252095" cy="624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A6B" w:rsidRDefault="00C24A6B" w:rsidP="00C24A6B"/>
                          </w:txbxContent>
                        </wps:txbx>
                        <wps:bodyPr rot="0" vert="horz" wrap="none" lIns="91440" tIns="0" rIns="91440" bIns="0" anchor="t" anchorCtr="0" upright="1">
                          <a:noAutofit/>
                        </wps:bodyPr>
                      </wps:wsp>
                      <wps:wsp>
                        <wps:cNvPr id="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6845"/>
                            <a:ext cx="6172200" cy="864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Свердловская область РФ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Общество с ограниченной ответственностью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«Проектно-консалтинговая компания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«АЛЬТЕРНАТИВА»</w:t>
                              </w: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  <w:p w:rsidR="00C24A6B" w:rsidRDefault="00C24A6B" w:rsidP="00C24A6B"/>
                            <w:p w:rsidR="00C24A6B" w:rsidRDefault="00C24A6B" w:rsidP="00C24A6B"/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" o:spid="_x0000_s1030" editas="canvas" style="position:absolute;left:0;text-align:left;margin-left:10.5pt;margin-top:21.8pt;width:512.75pt;height:111.9pt;z-index:251659264" coordsize="65119,14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">
                <v:shape id="_x0000_s1031" type="#_x0000_t75" style="position:absolute;width:65119;height:14211;visibility:visible;mso-wrap-style:square">
                  <v:fill o:detectmouseclick="t"/>
                  <v:path o:connecttype="none"/>
                </v:shape>
                <v:shape id="Text Box 8" o:spid="_x0000_s1032" type="#_x0000_t202" style="position:absolute;left:16344;top:838;width:2521;height:62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5t8UA&#10;AADaAAAADwAAAGRycy9kb3ducmV2LnhtbESP3WoCQQyF7wu+wxChN6KztmBldZQilFpKkaog3oWd&#10;7I/dySybqW779B1B6FUI53wnJ/Nl52p1plYqzwbGowQUceZtxYWB/e5lOAUlAdli7ZkM/JDActG7&#10;m2Nq/YU/6bwNhYohLCkaKENoUq0lK8mhjHxDHLXctw5DXNtC2xYvMdzV+iFJJtphxfFCiQ2tSsq+&#10;tt8u1nh88u9ynLyd8kH+cdispXr9FWPu+93zDFSgLvybb/TaRg6ur1yn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8nm3xQAAANoAAAAPAAAAAAAAAAAAAAAAAJgCAABkcnMv&#10;ZG93bnJldi54bWxQSwUGAAAAAAQABAD1AAAAigMAAAAA&#10;" stroked="f">
                  <v:textbox inset=",0,,0">
                    <w:txbxContent>
                      <w:p w:rsidR="00C24A6B" w:rsidRDefault="00C24A6B" w:rsidP="00C24A6B"/>
                    </w:txbxContent>
                  </v:textbox>
                </v:shape>
                <v:shape id="Text Box 9" o:spid="_x0000_s1033" type="#_x0000_t202" style="position:absolute;top:1568;width:61722;height:8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ZKccEA&#10;AADaAAAADwAAAGRycy9kb3ducmV2LnhtbESPQYvCMBSE74L/ITzBm6Z60FKNIuKK4h5c9eLt0Tyb&#10;YvPSbaLWf79ZWNjjMDPfMPNlayvxpMaXjhWMhgkI4tzpkgsFl/PHIAXhA7LGyjEpeJOH5aLbmWOm&#10;3Yu/6HkKhYgQ9hkqMCHUmZQ+N2TRD11NHL2bayyGKJtC6gZfEW4rOU6SibRYclwwWNPaUH4/PayC&#10;3TU9H2i/Nelxg1M6sv+W10+l+r12NQMRqA3/4b/2TisYw++VeAPk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WSnHBAAAA2gAAAA8AAAAAAAAAAAAAAAAAmAIAAGRycy9kb3du&#10;cmV2LnhtbFBLBQYAAAAABAAEAPUAAACGAwAAAAA=&#10;" stroked="f">
                  <v:textbox inset="0,,0">
                    <w:txbxContent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Свердловская область РФ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Общество с ограниченной ответственностью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«Проектно-консалтинговая компания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«АЛЬТЕРНАТИВА»</w:t>
                        </w: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</w:p>
                      <w:p w:rsidR="00C24A6B" w:rsidRDefault="00C24A6B" w:rsidP="00C24A6B"/>
                      <w:p w:rsidR="00C24A6B" w:rsidRDefault="00C24A6B" w:rsidP="00C24A6B"/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C24A6B">
        <w:t xml:space="preserve">                                                                                        </w:t>
      </w:r>
    </w:p>
    <w:p w:rsidR="00C24A6B" w:rsidRDefault="00C24A6B" w:rsidP="00C24A6B">
      <w:pPr>
        <w:pStyle w:val="1"/>
        <w:suppressAutoHyphens/>
        <w:jc w:val="left"/>
        <w:rPr>
          <w:caps w:val="0"/>
          <w:sz w:val="36"/>
          <w:szCs w:val="36"/>
        </w:rPr>
      </w:pPr>
    </w:p>
    <w:p w:rsidR="00C24A6B" w:rsidRDefault="00C24A6B" w:rsidP="00C24A6B">
      <w:pPr>
        <w:suppressAutoHyphens/>
      </w:pPr>
    </w:p>
    <w:p w:rsidR="00C24A6B" w:rsidRDefault="00C24A6B" w:rsidP="00C24A6B">
      <w:pPr>
        <w:suppressAutoHyphens/>
        <w:ind w:firstLine="6510"/>
        <w:rPr>
          <w:sz w:val="20"/>
          <w:szCs w:val="20"/>
        </w:rPr>
      </w:pP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П</w:t>
      </w:r>
      <w:r>
        <w:rPr>
          <w:rFonts w:ascii="Arial" w:hAnsi="Arial" w:cs="Arial"/>
          <w:b/>
          <w:sz w:val="36"/>
          <w:szCs w:val="36"/>
        </w:rPr>
        <w:t xml:space="preserve">роект изменений в проект планировки территории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Западной и Северной промышленных зон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г.Березовского Свердловской области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Часть </w:t>
      </w:r>
      <w:r>
        <w:rPr>
          <w:rFonts w:ascii="Arial" w:hAnsi="Arial" w:cs="Arial"/>
          <w:b/>
          <w:sz w:val="32"/>
          <w:szCs w:val="32"/>
          <w:lang w:val="en-US"/>
        </w:rPr>
        <w:t>I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caps/>
          <w:kern w:val="32"/>
          <w:sz w:val="28"/>
          <w:szCs w:val="28"/>
        </w:rPr>
      </w:pPr>
      <w:r>
        <w:rPr>
          <w:rFonts w:ascii="Arial" w:hAnsi="Arial" w:cs="Arial"/>
          <w:b/>
          <w:bCs/>
          <w:caps/>
          <w:kern w:val="32"/>
          <w:sz w:val="28"/>
          <w:szCs w:val="28"/>
        </w:rPr>
        <w:t xml:space="preserve">Положения о размещении объектов капитального строительства и характеристика планируемого 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caps/>
          <w:kern w:val="32"/>
          <w:sz w:val="28"/>
          <w:szCs w:val="28"/>
        </w:rPr>
      </w:pPr>
      <w:r>
        <w:rPr>
          <w:rFonts w:ascii="Arial" w:hAnsi="Arial" w:cs="Arial"/>
          <w:b/>
          <w:bCs/>
          <w:caps/>
          <w:kern w:val="32"/>
          <w:sz w:val="28"/>
          <w:szCs w:val="28"/>
        </w:rPr>
        <w:t>развития территории.</w:t>
      </w: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:rsidR="00C24A6B" w:rsidRDefault="00C24A6B" w:rsidP="00C24A6B">
      <w:pPr>
        <w:suppressAutoHyphens/>
        <w:jc w:val="both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sz w:val="20"/>
          <w:szCs w:val="20"/>
        </w:rPr>
        <w:t xml:space="preserve">      </w:t>
      </w:r>
    </w:p>
    <w:p w:rsidR="00C24A6B" w:rsidRDefault="00C24A6B" w:rsidP="00C24A6B">
      <w:pPr>
        <w:pStyle w:val="1"/>
        <w:suppressAutoHyphens/>
        <w:rPr>
          <w:sz w:val="28"/>
          <w:szCs w:val="28"/>
        </w:rPr>
      </w:pPr>
    </w:p>
    <w:p w:rsidR="00C24A6B" w:rsidRDefault="00C24A6B" w:rsidP="00C24A6B"/>
    <w:p w:rsidR="00C24A6B" w:rsidRDefault="00C24A6B" w:rsidP="00C24A6B">
      <w:pPr>
        <w:pStyle w:val="1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шифр:   </w:t>
      </w:r>
      <w:r>
        <w:t>Т – 2542 СО – 2016</w:t>
      </w:r>
    </w:p>
    <w:p w:rsidR="00C24A6B" w:rsidRDefault="00C24A6B" w:rsidP="00C24A6B">
      <w:pPr>
        <w:suppressAutoHyphens/>
      </w:pPr>
    </w:p>
    <w:p w:rsidR="00C24A6B" w:rsidRDefault="00C24A6B" w:rsidP="00C24A6B">
      <w:pPr>
        <w:suppressAutoHyphens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:rsidR="00C24A6B" w:rsidRDefault="00C24A6B" w:rsidP="00C24A6B">
      <w:pPr>
        <w:tabs>
          <w:tab w:val="left" w:pos="7875"/>
        </w:tabs>
        <w:suppressAutoHyphens/>
        <w:ind w:right="411"/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>
        <w:rPr>
          <w:rFonts w:ascii="Arial" w:hAnsi="Arial" w:cs="Arial"/>
          <w:b/>
          <w:bCs/>
          <w:kern w:val="32"/>
          <w:sz w:val="28"/>
          <w:szCs w:val="28"/>
        </w:rPr>
        <w:t xml:space="preserve">Вид градостроительной документации:   </w:t>
      </w:r>
    </w:p>
    <w:p w:rsidR="00C24A6B" w:rsidRDefault="00C24A6B" w:rsidP="00C24A6B">
      <w:pPr>
        <w:tabs>
          <w:tab w:val="left" w:pos="7875"/>
        </w:tabs>
        <w:suppressAutoHyphens/>
        <w:ind w:right="411"/>
        <w:jc w:val="center"/>
      </w:pPr>
      <w:r>
        <w:rPr>
          <w:rFonts w:ascii="Arial" w:hAnsi="Arial" w:cs="Arial"/>
          <w:b/>
          <w:bCs/>
          <w:kern w:val="32"/>
          <w:sz w:val="28"/>
          <w:szCs w:val="28"/>
        </w:rPr>
        <w:t>проект  планировки территории</w:t>
      </w: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suppressAutoHyphens/>
      </w:pPr>
      <w:r>
        <w:rPr>
          <w:sz w:val="32"/>
        </w:rPr>
        <w:t xml:space="preserve">  </w:t>
      </w: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tabs>
          <w:tab w:val="left" w:pos="7875"/>
        </w:tabs>
        <w:suppressAutoHyphens/>
        <w:ind w:right="411"/>
      </w:pPr>
    </w:p>
    <w:p w:rsidR="00C24A6B" w:rsidRDefault="00C24A6B" w:rsidP="00C24A6B">
      <w:pPr>
        <w:suppressAutoHyphens/>
      </w:pPr>
    </w:p>
    <w:p w:rsidR="00C24A6B" w:rsidRDefault="00C24A6B" w:rsidP="00C24A6B">
      <w:pPr>
        <w:suppressAutoHyphens/>
        <w:ind w:left="11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Директор                                                                         И.С. Широкова</w:t>
      </w:r>
    </w:p>
    <w:p w:rsidR="00C24A6B" w:rsidRDefault="00C24A6B" w:rsidP="00C24A6B">
      <w:pPr>
        <w:suppressAutoHyphens/>
        <w:ind w:left="1140"/>
        <w:rPr>
          <w:rFonts w:ascii="Arial" w:hAnsi="Arial" w:cs="Arial"/>
          <w:bCs/>
        </w:rPr>
      </w:pPr>
    </w:p>
    <w:p w:rsidR="00C24A6B" w:rsidRDefault="00C24A6B" w:rsidP="00C24A6B">
      <w:pPr>
        <w:suppressAutoHyphens/>
        <w:ind w:left="11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</w:t>
      </w:r>
    </w:p>
    <w:p w:rsidR="00C24A6B" w:rsidRDefault="00C24A6B" w:rsidP="00C24A6B">
      <w:pPr>
        <w:suppressAutoHyphens/>
        <w:ind w:left="11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ГАП                                                                                  А.В. Леготин</w:t>
      </w:r>
    </w:p>
    <w:p w:rsidR="00C24A6B" w:rsidRDefault="00C24A6B" w:rsidP="00C24A6B">
      <w:pPr>
        <w:suppressAutoHyphens/>
        <w:rPr>
          <w:rFonts w:ascii="Arial" w:hAnsi="Arial" w:cs="Arial"/>
          <w:bCs/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rPr>
          <w:rFonts w:ascii="Arial" w:hAnsi="Arial" w:cs="Arial"/>
          <w:bCs/>
          <w:sz w:val="32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sz w:val="20"/>
          <w:szCs w:val="20"/>
        </w:rPr>
      </w:pPr>
    </w:p>
    <w:p w:rsidR="00C24A6B" w:rsidRDefault="00C24A6B" w:rsidP="00C24A6B">
      <w:pPr>
        <w:suppressAutoHyphens/>
        <w:jc w:val="center"/>
        <w:rPr>
          <w:rFonts w:ascii="Arial" w:hAnsi="Arial" w:cs="Arial"/>
          <w:sz w:val="20"/>
          <w:szCs w:val="20"/>
        </w:rPr>
      </w:pPr>
    </w:p>
    <w:p w:rsidR="00C24A6B" w:rsidRPr="00C24A6B" w:rsidRDefault="00C24A6B" w:rsidP="00C24A6B">
      <w:pPr>
        <w:suppressAutoHyphens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Екатеринбург, 2018 г</w:t>
      </w:r>
      <w:r>
        <w:rPr>
          <w:rFonts w:ascii="Arial" w:hAnsi="Arial" w:cs="Arial"/>
          <w:sz w:val="26"/>
          <w:szCs w:val="26"/>
        </w:rPr>
        <w:t>.</w:t>
      </w:r>
    </w:p>
    <w:p w:rsidR="00C24A6B" w:rsidRDefault="00C24A6B" w:rsidP="00C24A6B">
      <w:pPr>
        <w:suppressAutoHyphens/>
      </w:pPr>
    </w:p>
    <w:p w:rsidR="00C24A6B" w:rsidRDefault="00C24A6B" w:rsidP="00C24A6B">
      <w:pPr>
        <w:suppressAutoHyphens/>
        <w:jc w:val="center"/>
        <w:rPr>
          <w:b/>
          <w:sz w:val="28"/>
          <w:szCs w:val="28"/>
        </w:rPr>
      </w:pPr>
    </w:p>
    <w:p w:rsidR="00C24A6B" w:rsidRPr="00C24A6B" w:rsidRDefault="00C24A6B" w:rsidP="00C24A6B">
      <w:pPr>
        <w:suppressAutoHyphens/>
        <w:ind w:left="6" w:firstLine="18"/>
        <w:jc w:val="center"/>
        <w:rPr>
          <w:b/>
          <w:caps/>
          <w:sz w:val="26"/>
          <w:szCs w:val="26"/>
        </w:rPr>
      </w:pPr>
      <w:r w:rsidRPr="00C24A6B">
        <w:rPr>
          <w:b/>
          <w:caps/>
          <w:sz w:val="26"/>
          <w:szCs w:val="26"/>
        </w:rPr>
        <w:t>СПИСОК  ИСПОЛНИТЕЛЕЙ</w:t>
      </w:r>
    </w:p>
    <w:p w:rsidR="00C24A6B" w:rsidRDefault="00C24A6B" w:rsidP="00C24A6B">
      <w:pPr>
        <w:suppressAutoHyphens/>
        <w:jc w:val="center"/>
        <w:rPr>
          <w:b/>
          <w:sz w:val="28"/>
          <w:szCs w:val="28"/>
        </w:rPr>
      </w:pPr>
    </w:p>
    <w:p w:rsidR="00C24A6B" w:rsidRDefault="00C24A6B" w:rsidP="00C24A6B">
      <w:pPr>
        <w:suppressAutoHyphens/>
        <w:rPr>
          <w:b/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градостроительного </w:t>
      </w: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проектирования                                                                              Г.С. Родионова </w:t>
      </w: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  <w:r>
        <w:rPr>
          <w:sz w:val="28"/>
          <w:szCs w:val="28"/>
        </w:rPr>
        <w:t>Главный градостроитель проекта                                                      А.В. Дроган</w:t>
      </w:r>
    </w:p>
    <w:p w:rsidR="00C24A6B" w:rsidRDefault="00C24A6B" w:rsidP="00C24A6B">
      <w:pPr>
        <w:suppressAutoHyphens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  <w:r>
        <w:rPr>
          <w:sz w:val="28"/>
          <w:szCs w:val="28"/>
        </w:rPr>
        <w:t>Ведущий градостроитель проекта                                                 Л.А. Игнатова</w:t>
      </w: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инженерного обеспечения </w:t>
      </w:r>
    </w:p>
    <w:p w:rsidR="00C24A6B" w:rsidRPr="00C24A6B" w:rsidRDefault="00C24A6B" w:rsidP="00C24A6B">
      <w:pPr>
        <w:suppressAutoHyphens/>
        <w:ind w:left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                                                                       Т.Д. Агаева</w:t>
      </w:r>
    </w:p>
    <w:p w:rsidR="00C24A6B" w:rsidRP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инженер по охране </w:t>
      </w: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  <w:r>
        <w:rPr>
          <w:sz w:val="28"/>
          <w:szCs w:val="28"/>
        </w:rPr>
        <w:t>окружающее среде                                                                   Л.С. Прямоносова</w:t>
      </w: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  <w:r>
        <w:rPr>
          <w:sz w:val="28"/>
          <w:szCs w:val="28"/>
        </w:rPr>
        <w:t>Эксперт транспортного развития                                                        В.А.Гуляев</w:t>
      </w: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ind w:left="576"/>
        <w:jc w:val="both"/>
        <w:rPr>
          <w:sz w:val="28"/>
          <w:szCs w:val="28"/>
        </w:rPr>
      </w:pPr>
      <w:r>
        <w:rPr>
          <w:sz w:val="28"/>
          <w:szCs w:val="28"/>
        </w:rPr>
        <w:t>Архитектор                                                                                Д.С.Адуашвили</w:t>
      </w:r>
    </w:p>
    <w:p w:rsidR="00C24A6B" w:rsidRDefault="00C24A6B" w:rsidP="00C24A6B">
      <w:pPr>
        <w:suppressAutoHyphens/>
        <w:ind w:left="576" w:right="174"/>
        <w:jc w:val="both"/>
        <w:rPr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jc w:val="center"/>
        <w:rPr>
          <w:sz w:val="32"/>
        </w:rPr>
      </w:pPr>
    </w:p>
    <w:p w:rsidR="00C24A6B" w:rsidRDefault="00C24A6B" w:rsidP="00C24A6B">
      <w:pPr>
        <w:suppressAutoHyphens/>
        <w:rPr>
          <w:sz w:val="28"/>
          <w:szCs w:val="28"/>
        </w:rPr>
      </w:pPr>
    </w:p>
    <w:p w:rsidR="00C24A6B" w:rsidRDefault="00C24A6B" w:rsidP="00C24A6B">
      <w:pPr>
        <w:suppressAutoHyphens/>
        <w:rPr>
          <w:sz w:val="28"/>
          <w:szCs w:val="28"/>
        </w:rPr>
      </w:pPr>
    </w:p>
    <w:p w:rsidR="00C24A6B" w:rsidRDefault="00C24A6B" w:rsidP="00C24A6B">
      <w:pPr>
        <w:suppressAutoHyphens/>
        <w:jc w:val="center"/>
      </w:pPr>
    </w:p>
    <w:p w:rsidR="00C24A6B" w:rsidRDefault="00C24A6B" w:rsidP="00C24A6B">
      <w:pPr>
        <w:suppressAutoHyphens/>
        <w:jc w:val="center"/>
      </w:pPr>
    </w:p>
    <w:p w:rsidR="00C24A6B" w:rsidRDefault="00C24A6B" w:rsidP="00C24A6B">
      <w:pPr>
        <w:suppressAutoHyphens/>
        <w:jc w:val="center"/>
      </w:pPr>
    </w:p>
    <w:p w:rsidR="00C24A6B" w:rsidRDefault="00C24A6B" w:rsidP="00C24A6B">
      <w:pPr>
        <w:suppressAutoHyphens/>
        <w:jc w:val="center"/>
        <w:rPr>
          <w:sz w:val="28"/>
        </w:rPr>
      </w:pPr>
    </w:p>
    <w:p w:rsidR="00C24A6B" w:rsidRDefault="00C24A6B" w:rsidP="00C24A6B">
      <w:pPr>
        <w:suppressAutoHyphens/>
        <w:jc w:val="center"/>
        <w:rPr>
          <w:sz w:val="28"/>
        </w:rPr>
      </w:pPr>
    </w:p>
    <w:p w:rsidR="00C24A6B" w:rsidRDefault="00C24A6B" w:rsidP="00C24A6B">
      <w:pPr>
        <w:suppressAutoHyphens/>
        <w:jc w:val="center"/>
      </w:pPr>
    </w:p>
    <w:p w:rsidR="00C24A6B" w:rsidRDefault="00C24A6B" w:rsidP="00C24A6B">
      <w:pPr>
        <w:rPr>
          <w:b/>
          <w:sz w:val="28"/>
          <w:szCs w:val="28"/>
        </w:rPr>
        <w:sectPr w:rsidR="00C24A6B">
          <w:pgSz w:w="11906" w:h="16838"/>
          <w:pgMar w:top="284" w:right="340" w:bottom="284" w:left="1418" w:header="284" w:footer="284" w:gutter="0"/>
          <w:cols w:space="720"/>
        </w:sectPr>
      </w:pPr>
    </w:p>
    <w:p w:rsidR="00C24A6B" w:rsidRDefault="00C24A6B" w:rsidP="00C24A6B">
      <w:pPr>
        <w:suppressAutoHyphens/>
        <w:rPr>
          <w:sz w:val="28"/>
        </w:rPr>
      </w:pPr>
    </w:p>
    <w:p w:rsidR="00C24A6B" w:rsidRDefault="00C24A6B" w:rsidP="00C24A6B">
      <w:pPr>
        <w:suppressAutoHyphens/>
        <w:ind w:left="6" w:firstLine="18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C</w:t>
      </w:r>
      <w:r>
        <w:rPr>
          <w:b/>
          <w:sz w:val="26"/>
          <w:szCs w:val="26"/>
        </w:rPr>
        <w:t>ОСТАВ  ПРОЕКТНЫХ  МАТЕРИАЛОВ</w:t>
      </w:r>
    </w:p>
    <w:p w:rsidR="00C24A6B" w:rsidRDefault="00C24A6B" w:rsidP="00C24A6B">
      <w:pPr>
        <w:suppressAutoHyphens/>
        <w:ind w:left="6" w:firstLine="18"/>
        <w:jc w:val="center"/>
        <w:rPr>
          <w:b/>
          <w:sz w:val="26"/>
          <w:szCs w:val="26"/>
        </w:rPr>
      </w:pPr>
    </w:p>
    <w:p w:rsidR="00C24A6B" w:rsidRDefault="00C24A6B" w:rsidP="00C24A6B">
      <w:pPr>
        <w:suppressAutoHyphens/>
        <w:ind w:left="6" w:firstLine="18"/>
        <w:jc w:val="center"/>
        <w:rPr>
          <w:b/>
          <w:sz w:val="26"/>
          <w:szCs w:val="26"/>
        </w:rPr>
      </w:pPr>
    </w:p>
    <w:p w:rsidR="00C24A6B" w:rsidRDefault="00C24A6B" w:rsidP="00C24A6B">
      <w:pPr>
        <w:suppressAutoHyphens/>
        <w:ind w:firstLineChars="48" w:firstLine="12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Часть </w:t>
      </w: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 xml:space="preserve"> . Основная часть проекта планировки территории</w:t>
      </w:r>
    </w:p>
    <w:p w:rsidR="00C24A6B" w:rsidRDefault="00C24A6B" w:rsidP="00C24A6B">
      <w:pPr>
        <w:suppressAutoHyphens/>
        <w:ind w:left="582" w:hanging="258"/>
        <w:rPr>
          <w:sz w:val="26"/>
          <w:szCs w:val="26"/>
        </w:rPr>
      </w:pPr>
      <w:r>
        <w:rPr>
          <w:sz w:val="26"/>
          <w:szCs w:val="26"/>
        </w:rPr>
        <w:t>1. Положения о размещении объектов капитального строительства и характеристика планируемого развития территории.</w:t>
      </w:r>
    </w:p>
    <w:p w:rsidR="00C24A6B" w:rsidRDefault="00C24A6B" w:rsidP="00C24A6B">
      <w:pPr>
        <w:suppressAutoHyphens/>
        <w:ind w:left="325"/>
        <w:rPr>
          <w:sz w:val="26"/>
          <w:szCs w:val="26"/>
        </w:rPr>
      </w:pPr>
      <w:r>
        <w:rPr>
          <w:sz w:val="26"/>
          <w:szCs w:val="26"/>
        </w:rPr>
        <w:t>2. Графические материалы основной части проекта планировки территории</w:t>
      </w:r>
    </w:p>
    <w:p w:rsidR="00C24A6B" w:rsidRDefault="00C24A6B" w:rsidP="00C24A6B">
      <w:pPr>
        <w:pStyle w:val="af"/>
        <w:suppressAutoHyphens/>
        <w:ind w:left="117"/>
        <w:jc w:val="left"/>
        <w:rPr>
          <w:rFonts w:ascii="Times New Roman" w:hAnsi="Times New Roman"/>
          <w:sz w:val="26"/>
          <w:szCs w:val="26"/>
        </w:rPr>
      </w:pPr>
    </w:p>
    <w:p w:rsidR="00C24A6B" w:rsidRDefault="00C24A6B" w:rsidP="00C24A6B">
      <w:pPr>
        <w:pStyle w:val="af"/>
        <w:suppressAutoHyphens/>
        <w:ind w:left="117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Часть </w:t>
      </w: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>. Материалы по обоснованию проекта планировки территории</w:t>
      </w:r>
    </w:p>
    <w:p w:rsidR="00C24A6B" w:rsidRDefault="00C24A6B" w:rsidP="00C24A6B">
      <w:pPr>
        <w:numPr>
          <w:ilvl w:val="0"/>
          <w:numId w:val="4"/>
        </w:numPr>
        <w:suppressAutoHyphens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:rsidR="00C24A6B" w:rsidRDefault="00C24A6B" w:rsidP="00C24A6B">
      <w:pPr>
        <w:numPr>
          <w:ilvl w:val="0"/>
          <w:numId w:val="4"/>
        </w:numPr>
        <w:suppressAutoHyphens/>
        <w:rPr>
          <w:sz w:val="26"/>
          <w:szCs w:val="26"/>
        </w:rPr>
      </w:pPr>
      <w:r>
        <w:rPr>
          <w:sz w:val="26"/>
          <w:szCs w:val="26"/>
        </w:rPr>
        <w:t>Положения в части внесения изменений</w:t>
      </w:r>
    </w:p>
    <w:p w:rsidR="00C24A6B" w:rsidRDefault="00C24A6B" w:rsidP="00C24A6B">
      <w:pPr>
        <w:numPr>
          <w:ilvl w:val="0"/>
          <w:numId w:val="4"/>
        </w:numPr>
        <w:suppressAutoHyphens/>
        <w:rPr>
          <w:sz w:val="26"/>
          <w:szCs w:val="26"/>
        </w:rPr>
      </w:pPr>
      <w:r>
        <w:rPr>
          <w:sz w:val="26"/>
          <w:szCs w:val="26"/>
        </w:rPr>
        <w:t>Графические материалы по обоснованию проекта планировки территории</w:t>
      </w:r>
    </w:p>
    <w:p w:rsidR="00C24A6B" w:rsidRDefault="00C24A6B" w:rsidP="00C24A6B">
      <w:pPr>
        <w:suppressAutoHyphens/>
        <w:ind w:firstLine="300"/>
      </w:pP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5929"/>
        <w:gridCol w:w="1170"/>
        <w:gridCol w:w="1044"/>
      </w:tblGrid>
      <w:tr w:rsidR="00C24A6B" w:rsidTr="00C24A6B">
        <w:trPr>
          <w:tblHeader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hanging="112"/>
              <w:jc w:val="center"/>
            </w:pPr>
            <w:r>
              <w:t>Обозначение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right="-2" w:hanging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чертежа</w:t>
            </w:r>
          </w:p>
          <w:p w:rsidR="00C24A6B" w:rsidRDefault="00C24A6B">
            <w:pPr>
              <w:suppressAutoHyphens/>
              <w:ind w:right="1512" w:firstLine="325"/>
              <w:jc w:val="center"/>
              <w:rPr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52" w:right="-92"/>
            </w:pPr>
            <w:r>
              <w:t>Масштаб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right="14" w:firstLineChars="2" w:firstLine="5"/>
            </w:pPr>
            <w:r>
              <w:t>Кол-во листов</w:t>
            </w:r>
          </w:p>
        </w:tc>
      </w:tr>
      <w:tr w:rsidR="00C24A6B" w:rsidTr="00C24A6B">
        <w:trPr>
          <w:tblHeader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</w:pP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Графические материалы часть </w:t>
            </w:r>
            <w:r>
              <w:rPr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firstLineChars="52" w:firstLine="125"/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firstLine="7"/>
              <w:jc w:val="center"/>
            </w:pP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Т-2542СО-2016-01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Чертеж планировки территории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right="-108" w:firstLineChars="52" w:firstLine="1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1:2000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2" w:firstLine="5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Т-2542СО-2016-07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Разбивочный чертеж красных линий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1:2000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</w:pP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jc w:val="center"/>
            </w:pPr>
            <w:r>
              <w:rPr>
                <w:b/>
                <w:sz w:val="26"/>
                <w:szCs w:val="26"/>
              </w:rPr>
              <w:t xml:space="preserve">Графические материалы часть </w:t>
            </w:r>
            <w:r>
              <w:rPr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firstLineChars="52" w:firstLine="125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firstLine="7"/>
              <w:jc w:val="center"/>
            </w:pP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Т-2542СО-2016-02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 расположения проектируемого района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Chars="-2" w:hangingChars="2" w:hanging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1:10 000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</w:pPr>
            <w:r>
              <w:t>1</w:t>
            </w: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Т-2542СО-2016-03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 использования территории в период              подготовки проекта планировки. Схема границ с особыми условиями использования территории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52" w:firstLine="135"/>
            </w:pPr>
            <w:r>
              <w:rPr>
                <w:sz w:val="26"/>
                <w:szCs w:val="26"/>
              </w:rPr>
              <w:t>1:2000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Т-2542СО-2016-04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Предпроектные предложения (вариантные проработки)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</w:pPr>
            <w:r>
              <w:t>В архиве разработчика</w:t>
            </w: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Т-2542СО-2016-05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 организации улично-дорожной сети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1:2000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Т-2542СО-2016-06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1:2000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24A6B" w:rsidTr="00C24A6B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Т-2542СО-2016-08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 размещении инженерных сетей и сооружений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1:2000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24A6B" w:rsidTr="00C24A6B">
        <w:trPr>
          <w:trHeight w:val="524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Т-2542СО-2016-09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Поперечные профили улиц и дорог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1:250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</w:pPr>
            <w:r>
              <w:t>Альбом</w:t>
            </w:r>
          </w:p>
        </w:tc>
      </w:tr>
      <w:tr w:rsidR="00C24A6B" w:rsidTr="00C24A6B">
        <w:trPr>
          <w:trHeight w:val="579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Т-2542СО-2016-10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 расположения фрагментов внесения изменений в планировку территории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1:5000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</w:pPr>
            <w:r>
              <w:t xml:space="preserve"> 1</w:t>
            </w:r>
          </w:p>
        </w:tc>
      </w:tr>
      <w:tr w:rsidR="00C24A6B" w:rsidTr="00C24A6B">
        <w:trPr>
          <w:trHeight w:val="579"/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Т-2542СО-2016-10.1-</w:t>
            </w:r>
          </w:p>
          <w:p w:rsidR="00C24A6B" w:rsidRDefault="00C24A6B">
            <w:pPr>
              <w:suppressAutoHyphens/>
            </w:pPr>
            <w:r>
              <w:t>Т-2542СО-2016-10.10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6660"/>
              </w:tabs>
              <w:suppressAutoHyphens/>
              <w:ind w:right="-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Фрагменты 1 – 5;  А - 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firstLineChars="52" w:firstLine="135"/>
              <w:rPr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firstLine="7"/>
              <w:jc w:val="center"/>
            </w:pPr>
            <w:r>
              <w:t>10</w:t>
            </w:r>
          </w:p>
        </w:tc>
      </w:tr>
    </w:tbl>
    <w:p w:rsidR="00C24A6B" w:rsidRDefault="00C24A6B" w:rsidP="00C24A6B">
      <w:pPr>
        <w:pStyle w:val="1"/>
        <w:suppressAutoHyphens/>
        <w:rPr>
          <w:rFonts w:ascii="Times New Roman" w:hAnsi="Times New Roman" w:cs="Times New Roman"/>
          <w:sz w:val="26"/>
          <w:szCs w:val="26"/>
        </w:rPr>
      </w:pPr>
    </w:p>
    <w:p w:rsidR="00C24A6B" w:rsidRDefault="00C24A6B" w:rsidP="00C24A6B">
      <w:pPr>
        <w:suppressAutoHyphens/>
        <w:rPr>
          <w:b/>
          <w:sz w:val="26"/>
          <w:szCs w:val="26"/>
        </w:rPr>
      </w:pPr>
    </w:p>
    <w:p w:rsidR="00C24A6B" w:rsidRDefault="00C24A6B" w:rsidP="00C24A6B">
      <w:pPr>
        <w:tabs>
          <w:tab w:val="left" w:pos="1530"/>
          <w:tab w:val="center" w:pos="5127"/>
        </w:tabs>
        <w:suppressAutoHyphens/>
        <w:ind w:firstLine="32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C24A6B" w:rsidRDefault="00C24A6B" w:rsidP="00C24A6B">
      <w:pPr>
        <w:tabs>
          <w:tab w:val="left" w:pos="1530"/>
          <w:tab w:val="center" w:pos="5127"/>
        </w:tabs>
        <w:suppressAutoHyphens/>
        <w:jc w:val="center"/>
        <w:rPr>
          <w:b/>
          <w:sz w:val="26"/>
          <w:szCs w:val="26"/>
        </w:rPr>
      </w:pPr>
    </w:p>
    <w:p w:rsidR="00C24A6B" w:rsidRDefault="00C24A6B" w:rsidP="00C24A6B">
      <w:pPr>
        <w:tabs>
          <w:tab w:val="left" w:pos="1530"/>
          <w:tab w:val="center" w:pos="5127"/>
        </w:tabs>
        <w:suppressAutoHyphens/>
        <w:jc w:val="center"/>
        <w:rPr>
          <w:b/>
          <w:sz w:val="26"/>
          <w:szCs w:val="26"/>
        </w:rPr>
      </w:pPr>
    </w:p>
    <w:p w:rsidR="00C24A6B" w:rsidRDefault="00C24A6B" w:rsidP="00C24A6B">
      <w:pPr>
        <w:suppressAutoHyphens/>
        <w:rPr>
          <w:sz w:val="28"/>
        </w:rPr>
      </w:pPr>
    </w:p>
    <w:p w:rsidR="00C24A6B" w:rsidRDefault="00C24A6B" w:rsidP="00C24A6B">
      <w:pPr>
        <w:suppressAutoHyphens/>
        <w:rPr>
          <w:sz w:val="28"/>
        </w:rPr>
      </w:pPr>
    </w:p>
    <w:p w:rsidR="00C24A6B" w:rsidRDefault="00C24A6B" w:rsidP="00C24A6B">
      <w:pPr>
        <w:rPr>
          <w:b/>
          <w:sz w:val="28"/>
          <w:szCs w:val="28"/>
        </w:rPr>
        <w:sectPr w:rsidR="00C24A6B">
          <w:pgSz w:w="11906" w:h="16838"/>
          <w:pgMar w:top="567" w:right="851" w:bottom="567" w:left="1418" w:header="284" w:footer="284" w:gutter="0"/>
          <w:cols w:space="720"/>
        </w:sectPr>
      </w:pPr>
    </w:p>
    <w:p w:rsidR="00C24A6B" w:rsidRDefault="00C24A6B" w:rsidP="00C24A6B">
      <w:pPr>
        <w:widowControl w:val="0"/>
        <w:shd w:val="clear" w:color="auto" w:fill="FFFFFF"/>
        <w:suppressAutoHyphens/>
        <w:spacing w:line="288" w:lineRule="auto"/>
        <w:ind w:left="-1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ПОЛОЖЕНИЯ О РАЗМЕЩЕНИИ ОБЪЕКТОВ КАПИТАЛЬНОГО СТРОИТЕЛЬСТВА И ХАРАКТЕРИСТИКИ ПЛАНИРУЕМОГО РАЗВИТИЯ ТЕРРИТОРИИ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Положение 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о размещении объектов капитального строительства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в границах проектирования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Размещение объектов капитального строительства федерального значения не предусматривается.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Предусматривается строительство объекта капитального строительства регионального значения (в соответствии с Генеральным планом Березовского городского округа Свердловской области применительно к городу Березовский): 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электроподстанция ПС "Пирит" 110/10кВ.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Размещение объектов капитального строительства местного значения: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1) общегородского значения: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городские очистные сооружения МУП БВКХ "Водоканал" (дополнительные участки для расширения при реконструкции);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общегородские сооружения дождевой канализации закрытого типа ОСДК №1;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магистральные улицы и дороги общегородского значения регулируемого движения;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2) объектов, необходимых для развития территории промышленных зон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очистные сооружения дождевой канализации закрытого типа;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прочие объекты транспортного обслуживания и инженерно-технического обеспечения.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jc w:val="center"/>
        <w:rPr>
          <w:b/>
          <w:bCs/>
          <w:sz w:val="28"/>
          <w:szCs w:val="28"/>
        </w:rPr>
      </w:pPr>
    </w:p>
    <w:p w:rsidR="00C24A6B" w:rsidRDefault="00C24A6B" w:rsidP="00C24A6B">
      <w:pPr>
        <w:suppressAutoHyphens/>
        <w:jc w:val="center"/>
        <w:rPr>
          <w:b/>
          <w:bCs/>
          <w:sz w:val="28"/>
          <w:szCs w:val="28"/>
        </w:rPr>
      </w:pPr>
    </w:p>
    <w:p w:rsidR="00C24A6B" w:rsidRDefault="00C24A6B" w:rsidP="00C24A6B">
      <w:pPr>
        <w:rPr>
          <w:b/>
          <w:sz w:val="28"/>
          <w:szCs w:val="28"/>
        </w:rPr>
        <w:sectPr w:rsidR="00C24A6B">
          <w:pgSz w:w="11906" w:h="16838"/>
          <w:pgMar w:top="1021" w:right="851" w:bottom="1021" w:left="1418" w:header="284" w:footer="284" w:gutter="0"/>
          <w:cols w:space="720"/>
        </w:sect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lastRenderedPageBreak/>
        <w:t>Положение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о характеристиках планируемого развития территории 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в границах проектирования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Границы территории проекта планировки:</w:t>
      </w:r>
    </w:p>
    <w:p w:rsidR="00C24A6B" w:rsidRDefault="00C24A6B" w:rsidP="00C24A6B">
      <w:pPr>
        <w:suppressAutoHyphens/>
        <w:spacing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 северо-востока – район жилой застройки «44 квартал»;</w:t>
      </w:r>
    </w:p>
    <w:p w:rsidR="00C24A6B" w:rsidRDefault="00C24A6B" w:rsidP="00C24A6B">
      <w:pPr>
        <w:suppressAutoHyphens/>
        <w:spacing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 востока - жилой район «Северный», городские леса, территория хвостохранилища обогатительной фабрики;</w:t>
      </w:r>
    </w:p>
    <w:p w:rsidR="00C24A6B" w:rsidRDefault="00C24A6B" w:rsidP="00C24A6B">
      <w:pPr>
        <w:suppressAutoHyphens/>
        <w:spacing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 юга – жилой район Первомайский (ул. Транспортников);</w:t>
      </w:r>
    </w:p>
    <w:p w:rsidR="00C24A6B" w:rsidRDefault="00C24A6B" w:rsidP="00C24A6B">
      <w:pPr>
        <w:suppressAutoHyphens/>
        <w:spacing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 запада – Режевской тракт.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Освоение территорий промышленных зон  предусмотрено в 2 этапа: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расчетный срок – 2028 год;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перспективу – после решения вопроса о строительстве автодороги в производственной панели между ул.Транспортников и ул. Западная промзона и после проведения мероприятий по ликвидации Городской свалки ТБО и рекультивации территории. 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3.Территории для размещения объектов капитального строительства: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 общая площадь проектируемой территории - 643,8 га;</w:t>
      </w:r>
    </w:p>
    <w:p w:rsidR="00C24A6B" w:rsidRDefault="00C24A6B" w:rsidP="00C24A6B">
      <w:pPr>
        <w:suppressAutoHyphens/>
        <w:spacing w:line="288" w:lineRule="auto"/>
        <w:ind w:left="-42"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общая площадь производственно-коммунальных предприятий, производственных объектов автомобильного и железнодорожного транспорта, общественно-деловой и инфраструктурно-сервисной зоны при промышленном узле:</w:t>
      </w:r>
    </w:p>
    <w:p w:rsidR="00C24A6B" w:rsidRDefault="00C24A6B" w:rsidP="00C24A6B">
      <w:pPr>
        <w:suppressAutoHyphens/>
        <w:spacing w:line="288" w:lineRule="auto"/>
        <w:ind w:left="-42"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расчетный срок – 394,76 га, в том числе новое строительство – 115,48 га;</w:t>
      </w:r>
    </w:p>
    <w:p w:rsidR="00C24A6B" w:rsidRDefault="00C24A6B" w:rsidP="00C24A6B">
      <w:pPr>
        <w:suppressAutoHyphens/>
        <w:spacing w:line="288" w:lineRule="auto"/>
        <w:ind w:left="-42"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перспективу (в целом по району) – 401,02 га, в том числе новое строительство – 128,46 га;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3) общая площадь головных объектов инженерно-технического обеспечения территории городского значения – 16,13 га, в том числе новое строительство – 7,50 га;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4) общая площадь объектов благоустройства - очистные сооружения дождевой канализации – 0,8 га;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5) территории озеленения, выполняющего защитные функции и санитарно-гигиенические требования: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расчетный срок – 144,17 га;</w:t>
      </w:r>
    </w:p>
    <w:p w:rsidR="00C24A6B" w:rsidRDefault="00C24A6B" w:rsidP="00C24A6B">
      <w:pPr>
        <w:suppressAutoHyphens/>
        <w:spacing w:line="288" w:lineRule="auto"/>
        <w:ind w:left="-42"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перспективу (в целом по району) – 122,83 га.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 Из общей площади резервных территорий – для развития административной, общественно-деловой, инфраструктурно-сервисной зоны при промышленном узле, под размещение объектов выставочно-торгового назначения – 6,48 га.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(по пп. 3, 4 - Приложение 1. «Баланс использования территории в границах территории промышленных зон «Северная» и «Западная», Приложение 2. «Основные технико-экономические показатели по территории  промышленных зон «Северная» и «Западная»). 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 Из общей площади резервных территорий - для развития объектов ООО «Индустриальный Парк «Березовский» - 30,75 га.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 Изъятие территорий для обеспечения муниципальных нужд (формирование инженерно-транспортных коридоров) и развития застройки производственно-коммунального назначения: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1) общая площадь изымаемых промышленно-коммунальных территорий:</w:t>
      </w:r>
    </w:p>
    <w:p w:rsidR="00C24A6B" w:rsidRDefault="00C24A6B" w:rsidP="00C24A6B">
      <w:pPr>
        <w:suppressAutoHyphens/>
        <w:spacing w:line="288" w:lineRule="auto"/>
        <w:ind w:left="582"/>
        <w:jc w:val="both"/>
      </w:pPr>
      <w:r>
        <w:rPr>
          <w:sz w:val="26"/>
          <w:szCs w:val="26"/>
        </w:rPr>
        <w:t xml:space="preserve">- на расчетный срок – </w:t>
      </w:r>
      <w:r>
        <w:t>9,11 га;</w:t>
      </w:r>
    </w:p>
    <w:p w:rsidR="00C24A6B" w:rsidRDefault="00C24A6B" w:rsidP="00C24A6B">
      <w:pPr>
        <w:suppressAutoHyphens/>
        <w:spacing w:line="288" w:lineRule="auto"/>
        <w:ind w:left="582"/>
        <w:jc w:val="both"/>
      </w:pPr>
      <w:r>
        <w:rPr>
          <w:sz w:val="26"/>
          <w:szCs w:val="26"/>
        </w:rPr>
        <w:t xml:space="preserve">- на перспективу (в целом по району) – </w:t>
      </w:r>
      <w:r>
        <w:t>15,83 га;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(Приложение 3. «Перечень производственных объектов. Предложения по изменению границ земельных участков, перспективам и ограничениям строительства и развития предприятий»);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b/>
          <w:i/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2) изъятие территорий жилого назначения:</w:t>
      </w:r>
    </w:p>
    <w:p w:rsidR="00C24A6B" w:rsidRDefault="00C24A6B" w:rsidP="00C24A6B">
      <w:pPr>
        <w:suppressAutoHyphens/>
        <w:spacing w:line="288" w:lineRule="auto"/>
        <w:ind w:left="522" w:hanging="1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для развития территорий производственно-коммунального назначения, в соответствии с Правилами землепользования и застройки городского округа применительно к городу Березовскому: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пос.ЦОФ – 2,455 га – 24 индивидуальных жилых дома с приусадебными участками;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пос.Ленинский – 0,76 га – 3 индивидуальных жилых дома с приусадебными участками;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жилая застройка по ул.Ленинский поселок - 2,76 га – секционная не капитальная застройка 2-х эт. домами  - 13 домов; 0,98 га - 10 индивидуальных жилых домов с приусадебными участками;</w:t>
      </w:r>
    </w:p>
    <w:p w:rsidR="00C24A6B" w:rsidRDefault="00C24A6B" w:rsidP="00C24A6B">
      <w:pPr>
        <w:suppressAutoHyphens/>
        <w:spacing w:line="288" w:lineRule="auto"/>
        <w:ind w:left="522" w:hanging="1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для формирования транспортных коридоров: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жилая застройка по пер.Гоголя, ул.Свободы, ул.Кирова, ул.Фурманова - 2,8 га – 17 жилых домов с приусадебными участками; 8 земельных участков – с частичным изъятием территории участка.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pacing w:line="288" w:lineRule="auto"/>
        <w:rPr>
          <w:sz w:val="26"/>
          <w:szCs w:val="26"/>
        </w:rPr>
        <w:sectPr w:rsidR="00C24A6B">
          <w:pgSz w:w="11909" w:h="16834"/>
          <w:pgMar w:top="1012" w:right="666" w:bottom="360" w:left="1379" w:header="720" w:footer="720" w:gutter="0"/>
          <w:cols w:space="720"/>
        </w:sect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lastRenderedPageBreak/>
        <w:t>Положение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о характеристиках развития систем социального, транспортного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обслуживания и инженерно-технического обеспечения, необходимых для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развития территории 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Характеристики системы социального обслуживания: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сеть общественного питания на каждом предприятии в составе административно-бытовых помещений мощностью соответствующей количеству работающих;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оказание первой медицинской помощи трудящимся на санитарных постах на каждом предприятии.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Характеристики системы транспортного обслуживания: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 улично-дорожная сеть: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- магистральные улицы общегородского значения регулируемого движения</w:t>
      </w:r>
      <w:r>
        <w:rPr>
          <w:sz w:val="26"/>
          <w:szCs w:val="26"/>
        </w:rPr>
        <w:t xml:space="preserve"> – 21,90 км, в том числе новое строительство – 13,91 км;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- магистральные улицы районного значения: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расчетный срок – 4,52 км, в том числе новое строительство - 2,84 км;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перспективу (в целом по району) – 5,88 км, в том числе новое строительство - 3,98 км;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- улицы и дороги местного значения в промышленно-коммунальной зоне, проезды: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расчетный срок – 11,97 км, в том числе новое строительство – 7,74 км;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 перспективу (в целом по району) – 13,95 км, в том числе новое строительство – 8,95 км;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(Приложение 4. Технические параметры улично-дорожной сети);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парковочные места для автотранспорта трудящихся, промышленного (грузового) транспорта и гостевые парковки размещать в границах предприятий, либо на специально оборудованных автостоянках в границах территорий, предусмотренных для строительства (резервные участки);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3) въездные узлы на предприятия и поворотно-разворотные площадки обустраивать вне территорий общего пользования (улично-дорожной сети) в границах земельных отводов предприятий;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4) система железнодорожного транспорта: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(повышение) уровня безопасности движения транспортных средств и условий обслуживания путей сообщения: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ликвидация железнодорожных переездов, устроенных вне муниципальной улично-дорожной сети, в местах пересечения автомобильной дороги нескольких ж/д путей;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обустройство регулируемых переездов на пересечениях железнодорожных путей с существующими и планируемыми муниципальными автомобильными дорогами и улицами;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для переездов мало задействованных железнодорожных путей с улицами и дорогами местного значения и проездами обеспечить условия видимости;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пересечение магистральной улицы (дороги) общегородского значения регулируемого движения преимущественно грузового движения с подъездными путями железнодорожного цеха ООО «Березовского рудоуправления» (в северной части промышленной зоны «Северная») решить путепроводом;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застройку территорий (существующих и планируемых к развитию) расположенных вдоль железнодорожных путей вести исходя из требований обеспечения безопасного движения ж/д составов и условий технического обслуживания ж/д путей. </w:t>
      </w:r>
    </w:p>
    <w:p w:rsidR="00C24A6B" w:rsidRDefault="00C24A6B" w:rsidP="00C24A6B">
      <w:pPr>
        <w:shd w:val="clear" w:color="auto" w:fill="FFFFFF"/>
        <w:tabs>
          <w:tab w:val="left" w:pos="1303"/>
        </w:tabs>
        <w:spacing w:line="367" w:lineRule="exact"/>
        <w:ind w:left="7" w:firstLine="850"/>
        <w:rPr>
          <w:spacing w:val="-1"/>
          <w:sz w:val="28"/>
          <w:szCs w:val="28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Инженерно-техническое обеспечение территории: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электроснабжение – от проектируемых РП, питанием от существующих, реконструируемых и проектируемых электроподстанций - ЗПУ 35/6 кВ (сущ., на промплощадке УЗПС), Марковская 110/35/6 кВ (реконстр.), СБЗ 35/6 кВ (реконстр.), Пирит 110/10 кВ (проект.);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водоснабжение – за счет подключения к главному водопроводному кольцу города Д 710 мм, проходящему вдоль Режевского тракта и ЕКАД; система водоснабжения - кольцевая, диаметры основных водоводов - от Д 160 до Д 300 мм;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водоотведение - путем строительства самотечных коллекторов Д 200 и Д 300 мм со сбросом в основной коллектор по ул. Пушкина; сброс стоков «Западной» промышленной зоны по коллектору Д 300 мм в существующую КНС-1 и далее по напорным коллекторам 2Д 100 мм на городские очистные сооружения; сброс стоков «Северной» промышленной зоны системой существующих и проектируемых самотечно-напорных коллекторов с двумя насосными станциями перекачки (КНС-2, КНС-3) и напорными участками 2Д 100 мм, 2Д 200 мм на новую площадку городских очистных сооружений;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теплоснабжение – от собственных газовых котельных;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газоснабжение – от  ГРС-1 (г.Екатеринбург) по газопроводу Д 300 мм давлением 1,2 МПа к существующему газорегуляторному пункту ГГРП-2 (г. Березовский) и далее через существующие и проектируемые ШГРП и ГРП к потребителям;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 Объекты благоустройства территории: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очистных сооружений дождевой канализации закрытого типа в границах «Северного» промышленной зоны – два объекта – 1) в районе хвостохранилища обогатительной фабрики со сбросом очищенных вод в реку </w:t>
      </w:r>
      <w:r>
        <w:rPr>
          <w:sz w:val="26"/>
          <w:szCs w:val="26"/>
        </w:rPr>
        <w:lastRenderedPageBreak/>
        <w:t>Березовка; 2) в северной части территории зоны со сбросом очищенных вод в реку Пышма;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строительство локальных очистных сооружений дождевой канализации, промливневой канализации и участков закрытой дождевой канализации;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канализование отдельных участков русла р.Березовка в закрытый железобетонный коллектор. 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 Инженерная подготовка территории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До начала строительства объектов капстроительства и инженерно-транспортных коммуникаций на территории промышленных зон необходимо проведение мероприятий по инженерной подготовке: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дополнительные инженерно-геологические изыскания в зонах возможного влияния старых горных работ с использованием средств электростатического зонирования, геологоразведки и архивных данных участков подработки (для выявления зон разрывных тектонических нарушений, участков подземных горных выработок, повышенной водообильности по контактам пород и разломам, присутствия известняков в литологической толще);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запрещение нового строительства без предварительного проведения исследований   и оценки целостности перекрывающей толщи пород;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рекультивации опасных участков. Способы рекультивации должны быть предложены специализированными организациями и отвечать требованиям СНиП 2.01.15-90 «Инженерная защита территорий, зданий и сооружений от опасных геологических процессов. Основные положения проектирования», СНиП 2.01.09-91 «Здания и сооружения на подрабатываемых территориях и просадочных грунтах»;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специальных антиразломных мероприятий - арочных и кольцевых укреплений при прокладке подземных коммуникаций и строительстве дорог на участках пересечения с зонами влияния старых горных работ.</w:t>
      </w: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uppressAutoHyphens/>
        <w:spacing w:line="288" w:lineRule="auto"/>
        <w:ind w:firstLine="540"/>
        <w:jc w:val="both"/>
        <w:rPr>
          <w:sz w:val="26"/>
          <w:szCs w:val="26"/>
        </w:rPr>
      </w:pPr>
    </w:p>
    <w:p w:rsidR="00C24A6B" w:rsidRDefault="00C24A6B" w:rsidP="00C24A6B">
      <w:pPr>
        <w:spacing w:line="288" w:lineRule="auto"/>
        <w:rPr>
          <w:sz w:val="26"/>
          <w:szCs w:val="26"/>
        </w:rPr>
        <w:sectPr w:rsidR="00C24A6B">
          <w:pgSz w:w="11906" w:h="16838"/>
          <w:pgMar w:top="1134" w:right="851" w:bottom="1134" w:left="1418" w:header="284" w:footer="284" w:gutter="0"/>
          <w:cols w:space="720"/>
        </w:sect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uppressAutoHyphens/>
        <w:ind w:left="6" w:firstLine="1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ПРИЛОЖЕНИЯ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p w:rsidR="00C24A6B" w:rsidRDefault="00C24A6B" w:rsidP="00C24A6B">
      <w:pPr>
        <w:spacing w:line="288" w:lineRule="auto"/>
        <w:rPr>
          <w:b/>
          <w:iCs/>
          <w:sz w:val="26"/>
          <w:szCs w:val="26"/>
        </w:rPr>
        <w:sectPr w:rsidR="00C24A6B">
          <w:pgSz w:w="11906" w:h="16838"/>
          <w:pgMar w:top="1134" w:right="851" w:bottom="1134" w:left="1418" w:header="284" w:footer="284" w:gutter="0"/>
          <w:cols w:space="720"/>
        </w:sect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right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>Приложение 1.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Баланс использования территории в границах территории 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промышленных зон «Северная» и «Западная»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4790"/>
        <w:gridCol w:w="1723"/>
        <w:gridCol w:w="1723"/>
        <w:gridCol w:w="1794"/>
      </w:tblGrid>
      <w:tr w:rsidR="00C24A6B" w:rsidTr="00C24A6B">
        <w:trPr>
          <w:jc w:val="center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Виды территориальных зон</w:t>
            </w: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Площадь, га/%</w:t>
            </w:r>
          </w:p>
        </w:tc>
      </w:tr>
      <w:tr w:rsidR="00C24A6B" w:rsidTr="00C24A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Современное состояние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Проектное положение</w:t>
            </w:r>
          </w:p>
        </w:tc>
      </w:tr>
      <w:tr w:rsidR="00C24A6B" w:rsidTr="00C24A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</w:pPr>
            <w:r>
              <w:t>Расчетный срок</w:t>
            </w:r>
          </w:p>
          <w:p w:rsidR="00C24A6B" w:rsidRDefault="00C24A6B">
            <w:pPr>
              <w:jc w:val="center"/>
            </w:pPr>
            <w:r>
              <w:t>(2028 г.)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</w:pPr>
            <w:r>
              <w:t>Перспектива развития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Площадь проектируемой территории всего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b/>
              </w:rPr>
            </w:pPr>
            <w:r>
              <w:rPr>
                <w:b/>
              </w:rPr>
              <w:t>643,8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643,8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643,8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Жилые зоны: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55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07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2.1.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Секционная застройка средней этажности до 5-х этажей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06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06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2.2.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Индивидуальные жилые дома с приусадебными участками (коттеджного и блокированного типа)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,</w:t>
            </w:r>
            <w:r>
              <w:rPr>
                <w:lang w:val="en-US"/>
              </w:rPr>
              <w:t>25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01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01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2.3.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 xml:space="preserve">Огороды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Общественно-деловые  зоны,</w:t>
            </w:r>
          </w:p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 xml:space="preserve"> в том числе: </w:t>
            </w:r>
          </w:p>
          <w:p w:rsidR="00C24A6B" w:rsidRDefault="00C24A6B">
            <w:pPr>
              <w:suppressAutoHyphens/>
              <w:rPr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14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14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3.1.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Общественно-делового, коммерческого, коммунально-бытового назначения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04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3.2.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 xml:space="preserve">Высшего учебного заведения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1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Производственно-коммунальные зоны,</w:t>
            </w:r>
          </w:p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 xml:space="preserve"> в том числе: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jc w:val="center"/>
              <w:rPr>
                <w:b/>
              </w:rPr>
            </w:pPr>
            <w:r>
              <w:rPr>
                <w:b/>
              </w:rPr>
              <w:t>286,06/44,32%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394,76/61,47%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401,02/62,34%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4.1.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 xml:space="preserve">Территории действующих производственно-коммунальных предприятий и объектов, </w:t>
            </w:r>
          </w:p>
          <w:p w:rsidR="00C24A6B" w:rsidRDefault="00C24A6B">
            <w:pPr>
              <w:suppressAutoHyphens/>
            </w:pPr>
            <w:r>
              <w:t>из них: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  <w:rPr>
                <w:strike/>
                <w:highlight w:val="green"/>
              </w:rPr>
            </w:pPr>
          </w:p>
          <w:p w:rsidR="00C24A6B" w:rsidRDefault="00C24A6B">
            <w:pPr>
              <w:jc w:val="center"/>
            </w:pPr>
            <w:r>
              <w:t>235,09</w:t>
            </w:r>
          </w:p>
          <w:p w:rsidR="00C24A6B" w:rsidRDefault="00C24A6B">
            <w:pPr>
              <w:jc w:val="center"/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trike/>
              </w:rPr>
            </w:pPr>
          </w:p>
          <w:p w:rsidR="00C24A6B" w:rsidRDefault="00C24A6B">
            <w:pPr>
              <w:jc w:val="center"/>
            </w:pPr>
            <w:r>
              <w:t>246,91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trike/>
              </w:rPr>
            </w:pPr>
          </w:p>
          <w:p w:rsidR="00C24A6B" w:rsidRDefault="00C24A6B">
            <w:pPr>
              <w:jc w:val="center"/>
            </w:pPr>
            <w:r>
              <w:t>240,19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территории объектов горнодобывающего комплекса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21,15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территории предприятий и сооружений для обслуживания и хранения транспортных средств (за исключением АТП)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2,01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территории объектов специального назначения (городская свалка ТБО)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4,83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4.2.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Территории строящихся производственно-коммунальных предприятий и объектов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highlight w:val="green"/>
              </w:rPr>
            </w:pPr>
            <w:r>
              <w:t>18,4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/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4.3.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Территории, отведенные для производственно-коммунального строительства (на период разработки ППТ)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  <w:rPr>
                <w:strike/>
              </w:rPr>
            </w:pPr>
          </w:p>
          <w:p w:rsidR="00C24A6B" w:rsidRDefault="00C24A6B">
            <w:pPr>
              <w:jc w:val="center"/>
            </w:pPr>
            <w:r>
              <w:t>32,57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  <w:rPr>
                <w:strike/>
              </w:rPr>
            </w:pPr>
          </w:p>
          <w:p w:rsidR="00C24A6B" w:rsidRDefault="00C24A6B">
            <w:pPr>
              <w:jc w:val="center"/>
            </w:pPr>
            <w:r>
              <w:t>30,05</w:t>
            </w:r>
          </w:p>
          <w:p w:rsidR="00C24A6B" w:rsidRDefault="00C24A6B">
            <w:pPr>
              <w:jc w:val="center"/>
            </w:pPr>
          </w:p>
          <w:p w:rsidR="00C24A6B" w:rsidRDefault="00C24A6B">
            <w:pPr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  <w:rPr>
                <w:strike/>
              </w:rPr>
            </w:pPr>
          </w:p>
          <w:p w:rsidR="00C24A6B" w:rsidRDefault="00C24A6B">
            <w:pPr>
              <w:jc w:val="center"/>
            </w:pPr>
            <w:r>
              <w:t>30,05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4.4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 xml:space="preserve">Участки в границах планируемых красных линий на застроенных территориях, </w:t>
            </w:r>
            <w:bookmarkStart w:id="1" w:name="OLE_LINK6"/>
            <w:bookmarkStart w:id="2" w:name="OLE_LINK7"/>
            <w:r>
              <w:t>предлагаемые для расширения (компенсации) существующих предприятий</w:t>
            </w:r>
            <w:bookmarkEnd w:id="1"/>
            <w:bookmarkEnd w:id="2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_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2,32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 xml:space="preserve">2,32  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4.5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 xml:space="preserve">Резервные территории, </w:t>
            </w:r>
          </w:p>
          <w:p w:rsidR="00C24A6B" w:rsidRDefault="00C24A6B">
            <w:pPr>
              <w:suppressAutoHyphens/>
            </w:pPr>
            <w:r>
              <w:t>в том числе: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_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115,48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128,46</w:t>
            </w:r>
          </w:p>
        </w:tc>
      </w:tr>
      <w:tr w:rsidR="00C24A6B" w:rsidTr="00C24A6B">
        <w:trPr>
          <w:trHeight w:val="546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для развития объектов ООО «Индустриальный Парк «Березовский»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81,6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30,75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30,75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Зона инженерной инфраструктуры:</w:t>
            </w:r>
          </w:p>
          <w:p w:rsidR="00C24A6B" w:rsidRDefault="00C24A6B">
            <w:pPr>
              <w:suppressAutoHyphens/>
              <w:rPr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8,63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16,93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16,93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5.1.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Головные объекты инженерного обеспечения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8,63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16,13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16,13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5.2.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Сооружения благоустройства и инженерной подготовки территории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_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0,8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0,8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Зона транспортной инфраструктуры:</w:t>
            </w:r>
          </w:p>
          <w:p w:rsidR="00C24A6B" w:rsidRDefault="00C24A6B">
            <w:pPr>
              <w:suppressAutoHyphens/>
              <w:rPr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45,25/7,02%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129,87/20,17%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137,91/21,42%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5.1.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Территории автомобильного транспорта: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магистральные улицы, дороги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  <w:r>
              <w:t>,</w:t>
            </w:r>
            <w:r>
              <w:rPr>
                <w:lang w:val="en-US"/>
              </w:rPr>
              <w:t>85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t>89</w:t>
            </w:r>
            <w:r>
              <w:rPr>
                <w:lang w:val="en-US"/>
              </w:rPr>
              <w:t>,87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9</w:t>
            </w: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9</w:t>
            </w:r>
            <w:r>
              <w:t>4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улицы и дороги местного значения, проезды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  <w:r>
              <w:t>,</w:t>
            </w:r>
            <w:r>
              <w:rPr>
                <w:lang w:val="en-US"/>
              </w:rPr>
              <w:t>33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,</w:t>
            </w:r>
            <w:r>
              <w:rPr>
                <w:lang w:val="en-US"/>
              </w:rPr>
              <w:t>93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t>29,</w:t>
            </w:r>
            <w:r>
              <w:rPr>
                <w:lang w:val="en-US"/>
              </w:rPr>
              <w:t>9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5.2.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Территории железнодорожного транспорта: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  <w:rPr>
                <w:lang w:val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  <w:rPr>
                <w:b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-зона полосы отвода ж/д магистральных путей и станций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12,07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t>12,07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t>12,07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Зоны озеленения: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190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72</w:t>
            </w:r>
            <w:r>
              <w:rPr>
                <w:b/>
              </w:rPr>
              <w:t>/26,6%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  <w:r>
              <w:rPr>
                <w:b/>
              </w:rPr>
              <w:t>7,01/13,73%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70,66/11,2%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  <w:rPr>
                <w:b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</w:pPr>
            <w:r>
              <w:rPr>
                <w:i/>
              </w:rPr>
              <w:t>- озеленение, выполняющее защитные функции и санитарно-гигиенические требования (вне транспортных коридоров)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</w:t>
            </w:r>
            <w:r>
              <w:t>,</w:t>
            </w:r>
            <w:r>
              <w:rPr>
                <w:lang w:val="en-US"/>
              </w:rPr>
              <w:t>72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rPr>
                <w:lang w:val="en-US"/>
              </w:rPr>
              <w:t>8</w:t>
            </w:r>
            <w:r>
              <w:t>7,01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t>70,66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suppressAutoHyphens/>
              <w:rPr>
                <w:b/>
              </w:rPr>
            </w:pPr>
            <w:r>
              <w:rPr>
                <w:b/>
              </w:rPr>
              <w:t>Иные зоны: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94,49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8,02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10,07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7.1.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</w:pPr>
            <w:r>
              <w:t>Водные поверхности и акватории</w:t>
            </w:r>
          </w:p>
          <w:p w:rsidR="00C24A6B" w:rsidRDefault="00C24A6B">
            <w:pPr>
              <w:suppressAutoHyphens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38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22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7.2.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</w:pPr>
            <w:r>
              <w:t>Прочие территории: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jc w:val="center"/>
            </w:pPr>
            <w:r>
              <w:t>94,11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  <w:rPr>
                <w:lang w:val="en-US"/>
              </w:rPr>
            </w:pPr>
            <w:r>
              <w:t>7,68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t>9,85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коридоры инженерных сетей, пустыри, неиспользуемые, изрытые территории, навалы грунта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t>93,99/14,68%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t>7,56/1,03%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t>4,9/0,7%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jc w:val="right"/>
              <w:rPr>
                <w:i/>
              </w:rPr>
            </w:pPr>
            <w:r>
              <w:rPr>
                <w:i/>
              </w:rPr>
              <w:t>- рекультивация территории свалки</w:t>
            </w:r>
          </w:p>
          <w:p w:rsidR="00C24A6B" w:rsidRDefault="00C24A6B">
            <w:pPr>
              <w:suppressAutoHyphens/>
              <w:jc w:val="center"/>
              <w:rPr>
                <w:i/>
              </w:rPr>
            </w:pPr>
            <w:r>
              <w:rPr>
                <w:i/>
              </w:rPr>
              <w:t>- мемориальное кладбище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jc w:val="center"/>
            </w:pPr>
          </w:p>
          <w:p w:rsidR="00C24A6B" w:rsidRDefault="00C24A6B">
            <w:pPr>
              <w:jc w:val="center"/>
            </w:pPr>
            <w:r>
              <w:t>0,12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t>_</w:t>
            </w:r>
          </w:p>
          <w:p w:rsidR="00C24A6B" w:rsidRDefault="00C24A6B">
            <w:pPr>
              <w:jc w:val="center"/>
            </w:pPr>
            <w:r>
              <w:t>0,12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jc w:val="center"/>
            </w:pPr>
            <w:r>
              <w:t>4,83</w:t>
            </w:r>
          </w:p>
          <w:p w:rsidR="00C24A6B" w:rsidRDefault="00C24A6B">
            <w:pPr>
              <w:jc w:val="center"/>
            </w:pPr>
            <w:r>
              <w:t>0,12</w:t>
            </w:r>
          </w:p>
        </w:tc>
      </w:tr>
      <w:tr w:rsidR="00C24A6B" w:rsidTr="00C24A6B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4A6B" w:rsidRDefault="00C24A6B">
            <w:pPr>
              <w:jc w:val="center"/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Всего земель в границах проектирования,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C24A6B" w:rsidRDefault="00C24A6B" w:rsidP="00C24A6B">
      <w:pPr>
        <w:jc w:val="center"/>
      </w:pPr>
    </w:p>
    <w:p w:rsidR="00C24A6B" w:rsidRDefault="00C24A6B" w:rsidP="00C24A6B">
      <w:pPr>
        <w:jc w:val="center"/>
      </w:pPr>
    </w:p>
    <w:p w:rsidR="00C24A6B" w:rsidRDefault="00C24A6B" w:rsidP="00C24A6B">
      <w:pPr>
        <w:jc w:val="center"/>
      </w:pPr>
    </w:p>
    <w:p w:rsidR="00C24A6B" w:rsidRDefault="00C24A6B" w:rsidP="00C24A6B">
      <w:pPr>
        <w:sectPr w:rsidR="00C24A6B">
          <w:pgSz w:w="11906" w:h="16838"/>
          <w:pgMar w:top="1134" w:right="851" w:bottom="1134" w:left="1418" w:header="284" w:footer="284" w:gutter="0"/>
          <w:cols w:space="720"/>
        </w:sect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right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>Приложение 2.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Основные технико-экономические показатели по территории 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промышленных зон «Северная» и «Западная».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</w:p>
    <w:tbl>
      <w:tblPr>
        <w:tblW w:w="10344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882"/>
        <w:gridCol w:w="1254"/>
        <w:gridCol w:w="1176"/>
        <w:gridCol w:w="1218"/>
        <w:gridCol w:w="1194"/>
      </w:tblGrid>
      <w:tr w:rsidR="00C24A6B" w:rsidTr="00C24A6B">
        <w:trPr>
          <w:trHeight w:val="25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suppressAutoHyphens/>
              <w:ind w:left="-54" w:right="-45" w:hanging="1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suppressAutoHyphens/>
              <w:ind w:left="-54" w:right="-45" w:hanging="1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Современное состояние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suppressAutoHyphens/>
              <w:ind w:left="-54" w:right="-45" w:hanging="1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Расчетный срок</w:t>
            </w:r>
          </w:p>
          <w:p w:rsidR="00C24A6B" w:rsidRDefault="00C24A6B">
            <w:pPr>
              <w:suppressAutoHyphens/>
              <w:ind w:left="-54" w:right="-45" w:hanging="1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(2028 г.)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suppressAutoHyphens/>
              <w:ind w:left="-54" w:right="-45" w:hanging="1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Перспектива развития</w:t>
            </w:r>
          </w:p>
        </w:tc>
      </w:tr>
      <w:tr w:rsidR="00C24A6B" w:rsidTr="00C24A6B">
        <w:trPr>
          <w:trHeight w:val="12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Территории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C24A6B" w:rsidRDefault="00C24A6B">
            <w:pPr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jc w:val="center"/>
            </w:pPr>
          </w:p>
        </w:tc>
      </w:tr>
      <w:tr w:rsidR="00C24A6B" w:rsidTr="00C24A6B">
        <w:trPr>
          <w:trHeight w:val="39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1.1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Площадь проектируемой территории  всего,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  <w:r>
              <w:t>в том числе: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га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643,8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643,8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643,8</w:t>
            </w:r>
          </w:p>
        </w:tc>
      </w:tr>
      <w:tr w:rsidR="00C24A6B" w:rsidTr="00C24A6B">
        <w:trPr>
          <w:trHeight w:val="27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1.2.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Из общей площади проектируемого района  территории производственно-коммунального назначения,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  <w:r>
              <w:t>из них: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tabs>
                <w:tab w:val="left" w:pos="263"/>
                <w:tab w:val="center" w:pos="718"/>
              </w:tabs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294,81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411,81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418,07</w:t>
            </w:r>
          </w:p>
        </w:tc>
      </w:tr>
      <w:tr w:rsidR="00C24A6B" w:rsidTr="00C24A6B">
        <w:trPr>
          <w:trHeight w:val="27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территории инженерных сооружений, объектов благоустройства и инженерной подготовки территории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8,63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16,93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16,93</w:t>
            </w:r>
          </w:p>
        </w:tc>
      </w:tr>
      <w:tr w:rsidR="00C24A6B" w:rsidTr="00C24A6B">
        <w:trPr>
          <w:trHeight w:val="1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территории объектов специального назначения (городская свалка ТБО)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4,83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t>4,83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_</w:t>
            </w:r>
          </w:p>
        </w:tc>
      </w:tr>
      <w:tr w:rsidR="00C24A6B" w:rsidTr="00C24A6B">
        <w:trPr>
          <w:trHeight w:val="39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территории для развития общественно-деловой и инфраструктурно-сервисной зоны при промышленном узле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0,45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6,93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6,93</w:t>
            </w:r>
          </w:p>
        </w:tc>
      </w:tr>
      <w:tr w:rsidR="00C24A6B" w:rsidTr="00C24A6B">
        <w:trPr>
          <w:trHeight w:val="39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территории объектов горнодобывающего комплекса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21,15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22,55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22,55</w:t>
            </w:r>
          </w:p>
        </w:tc>
      </w:tr>
      <w:tr w:rsidR="00C24A6B" w:rsidTr="00C24A6B">
        <w:trPr>
          <w:trHeight w:val="39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мемориальное кладбище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0,12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0,12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0,12</w:t>
            </w:r>
          </w:p>
        </w:tc>
      </w:tr>
      <w:tr w:rsidR="00C24A6B" w:rsidTr="00C24A6B">
        <w:trPr>
          <w:trHeight w:val="13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1.3.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Из общей площади производственно-коммунальных зон изъятие территорий (убыль), в том числе: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9,11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15,83</w:t>
            </w:r>
          </w:p>
        </w:tc>
      </w:tr>
      <w:tr w:rsidR="00C24A6B" w:rsidTr="00C24A6B">
        <w:trPr>
          <w:trHeight w:val="13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территории действующих и строящихся производственно-коммунальных предприятий и объектов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6,59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13,31</w:t>
            </w:r>
          </w:p>
        </w:tc>
      </w:tr>
      <w:tr w:rsidR="00C24A6B" w:rsidTr="00C24A6B">
        <w:trPr>
          <w:trHeight w:val="13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территории, отведенные для производственно-коммунального строительства (на период разработки ППТ)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2,52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2,52</w:t>
            </w:r>
          </w:p>
        </w:tc>
      </w:tr>
      <w:tr w:rsidR="00C24A6B" w:rsidTr="00C24A6B">
        <w:trPr>
          <w:trHeight w:val="13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1.4.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Из общей площади проектируемого района территория общего пользования, из них: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330,34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224,78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218,52</w:t>
            </w:r>
          </w:p>
        </w:tc>
      </w:tr>
      <w:tr w:rsidR="00C24A6B" w:rsidTr="00C24A6B">
        <w:trPr>
          <w:trHeight w:val="27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 xml:space="preserve">- улицы, дороги, проезды, площади, ж/д, 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  <w:r>
              <w:t xml:space="preserve">в том числе: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rPr>
                <w:lang w:val="en-US"/>
              </w:rPr>
              <w:t>4</w:t>
            </w:r>
            <w:r>
              <w:t>5,25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t>129,87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137,91</w:t>
            </w:r>
          </w:p>
        </w:tc>
      </w:tr>
      <w:tr w:rsidR="00C24A6B" w:rsidTr="00C24A6B">
        <w:trPr>
          <w:trHeight w:val="27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  <w:jc w:val="right"/>
              <w:rPr>
                <w:i/>
              </w:rPr>
            </w:pPr>
            <w:r>
              <w:rPr>
                <w:i/>
              </w:rPr>
              <w:t>- озеленение транспортных коридоров</w:t>
            </w:r>
          </w:p>
          <w:p w:rsidR="00C24A6B" w:rsidRDefault="00C24A6B">
            <w:pPr>
              <w:suppressAutoHyphens/>
              <w:ind w:left="-28" w:right="-44"/>
              <w:contextualSpacing/>
              <w:jc w:val="right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57,16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52,17</w:t>
            </w:r>
          </w:p>
        </w:tc>
      </w:tr>
      <w:tr w:rsidR="00C24A6B" w:rsidTr="00C24A6B">
        <w:trPr>
          <w:trHeight w:val="27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зеленые насаждения</w:t>
            </w:r>
          </w:p>
          <w:p w:rsidR="00C24A6B" w:rsidRDefault="00C24A6B">
            <w:pPr>
              <w:suppressAutoHyphens/>
              <w:ind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190</w:t>
            </w:r>
            <w:r>
              <w:t>,</w:t>
            </w:r>
            <w:r>
              <w:rPr>
                <w:lang w:val="en-US"/>
              </w:rPr>
              <w:t>72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87,01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70,66</w:t>
            </w:r>
          </w:p>
        </w:tc>
      </w:tr>
      <w:tr w:rsidR="00C24A6B" w:rsidTr="00C24A6B">
        <w:trPr>
          <w:trHeight w:val="27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прочие, в том числе водные поверхности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94,37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7,9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</w:pPr>
            <w:r>
              <w:t>9,95</w:t>
            </w:r>
          </w:p>
        </w:tc>
      </w:tr>
      <w:tr w:rsidR="00C24A6B" w:rsidTr="00C24A6B">
        <w:trPr>
          <w:trHeight w:val="107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1.5.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Из общей площади проектируемого района территории не производственно коммунального назначения, из них: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18,65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7,21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7,21</w:t>
            </w:r>
          </w:p>
        </w:tc>
      </w:tr>
      <w:tr w:rsidR="00C24A6B" w:rsidTr="00C24A6B">
        <w:trPr>
          <w:trHeight w:val="12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жилая зона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  <w:r>
              <w:t>,</w:t>
            </w:r>
            <w:r>
              <w:rPr>
                <w:lang w:val="en-US"/>
              </w:rPr>
              <w:t>55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,</w:t>
            </w:r>
            <w:r>
              <w:rPr>
                <w:lang w:val="en-US"/>
              </w:rPr>
              <w:t>07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,</w:t>
            </w:r>
            <w:r>
              <w:rPr>
                <w:lang w:val="en-US"/>
              </w:rPr>
              <w:t>07</w:t>
            </w:r>
          </w:p>
        </w:tc>
      </w:tr>
      <w:tr w:rsidR="00C24A6B" w:rsidTr="00C24A6B">
        <w:trPr>
          <w:trHeight w:val="12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общественно-деловая зона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14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14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24A6B" w:rsidRDefault="00C24A6B">
            <w:pPr>
              <w:suppressAutoHyphens/>
              <w:ind w:left="-28" w:right="-44"/>
              <w:jc w:val="center"/>
              <w:rPr>
                <w:b/>
              </w:rPr>
            </w:pPr>
            <w:r>
              <w:rPr>
                <w:b/>
              </w:rPr>
              <w:t>Транспортная инфраструктура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2.1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Протяжённость улично-дорожной сети всего,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  <w:r>
              <w:t xml:space="preserve"> в том числе: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км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14,08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38,39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40,96</w:t>
            </w:r>
          </w:p>
        </w:tc>
      </w:tr>
      <w:tr w:rsidR="00C24A6B" w:rsidTr="00C24A6B">
        <w:trPr>
          <w:trHeight w:val="2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2.1.1. Магистральные улицы, из них: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9,85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26,42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  <w:lang w:val="en-US"/>
              </w:rPr>
            </w:pPr>
            <w:r>
              <w:rPr>
                <w:b/>
              </w:rPr>
              <w:t>27,</w:t>
            </w:r>
            <w:r>
              <w:rPr>
                <w:b/>
                <w:lang w:val="en-US"/>
              </w:rPr>
              <w:t>01</w:t>
            </w:r>
          </w:p>
        </w:tc>
      </w:tr>
      <w:tr w:rsidR="00C24A6B" w:rsidTr="00C24A6B">
        <w:trPr>
          <w:trHeight w:val="2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- общегородского значения регулируемого движения, из них: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7,93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21,90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21,90</w:t>
            </w:r>
          </w:p>
        </w:tc>
      </w:tr>
      <w:tr w:rsidR="00C24A6B" w:rsidTr="00C24A6B">
        <w:trPr>
          <w:trHeight w:val="2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jc w:val="right"/>
              <w:rPr>
                <w:i/>
              </w:rPr>
            </w:pPr>
            <w:r>
              <w:rPr>
                <w:i/>
              </w:rPr>
              <w:t>- преимущественно пассажирского движения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2,85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3,98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3,98</w:t>
            </w:r>
          </w:p>
        </w:tc>
      </w:tr>
      <w:tr w:rsidR="00C24A6B" w:rsidTr="00C24A6B">
        <w:trPr>
          <w:trHeight w:val="2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jc w:val="right"/>
              <w:rPr>
                <w:i/>
              </w:rPr>
            </w:pPr>
            <w:r>
              <w:rPr>
                <w:i/>
              </w:rPr>
              <w:t>- преимущественно грузового движения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5,08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17,92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17,92</w:t>
            </w:r>
          </w:p>
        </w:tc>
      </w:tr>
      <w:tr w:rsidR="00C24A6B" w:rsidTr="00C24A6B">
        <w:trPr>
          <w:trHeight w:val="2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 xml:space="preserve"> - районного значения, из них: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1,92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4,52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  <w:lang w:val="en-US"/>
              </w:rPr>
            </w:pPr>
            <w:r>
              <w:rPr>
                <w:b/>
              </w:rPr>
              <w:t>5,</w:t>
            </w:r>
            <w:r>
              <w:rPr>
                <w:b/>
                <w:lang w:val="en-US"/>
              </w:rPr>
              <w:t>11</w:t>
            </w:r>
          </w:p>
        </w:tc>
      </w:tr>
      <w:tr w:rsidR="00C24A6B" w:rsidTr="00C24A6B">
        <w:trPr>
          <w:trHeight w:val="30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jc w:val="right"/>
              <w:rPr>
                <w:i/>
              </w:rPr>
            </w:pPr>
            <w:r>
              <w:rPr>
                <w:i/>
              </w:rPr>
              <w:t>- преимущественно пассажирского движения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0,62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0,79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0,79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jc w:val="right"/>
              <w:rPr>
                <w:i/>
              </w:rPr>
            </w:pPr>
            <w:r>
              <w:rPr>
                <w:i/>
              </w:rPr>
              <w:t>- преимущественно грузового движения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1,3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3,73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4,32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2.1.2. Улицы и дороги местного значения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  <w:r>
              <w:t>в промышленно-коммунальной зоне, проезды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4,23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</w:rPr>
            </w:pPr>
            <w:r>
              <w:rPr>
                <w:b/>
              </w:rPr>
              <w:t>11,97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13,95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2.2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Плотность магистральной улично-дорожной сети (в границах  освоенной территории)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км/кв.км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2,3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4,13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4,31</w:t>
            </w:r>
          </w:p>
        </w:tc>
      </w:tr>
      <w:tr w:rsidR="00C24A6B" w:rsidTr="00C24A6B">
        <w:trPr>
          <w:trHeight w:val="59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2.3.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Территория в границах полосы отвода ж/д путей и станций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га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12,07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12,07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12,07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C24A6B" w:rsidRDefault="00C24A6B">
            <w:pPr>
              <w:suppressAutoHyphens/>
              <w:ind w:left="-28" w:right="-44"/>
              <w:jc w:val="center"/>
              <w:rPr>
                <w:b/>
              </w:rPr>
            </w:pPr>
            <w:r>
              <w:rPr>
                <w:b/>
              </w:rPr>
              <w:t>Инженерное оборудование и благоустройство территории</w:t>
            </w:r>
          </w:p>
          <w:p w:rsidR="00C24A6B" w:rsidRDefault="00C24A6B">
            <w:pPr>
              <w:suppressAutoHyphens/>
              <w:ind w:left="-28" w:right="-44"/>
              <w:jc w:val="center"/>
              <w:rPr>
                <w:b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3.1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Водопотребление - 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куб. м/сут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4124,98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t>4416,98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t>4442,48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3.2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Водоотведение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3662,66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3920,56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3944,06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3.3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Электропотребление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МВт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36,71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47,95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48,72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3.4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Общее (годовое) потребление тепла на отопление, вентиляцию, горячее водоснабжение</w:t>
            </w:r>
          </w:p>
          <w:p w:rsidR="00C24A6B" w:rsidRDefault="00C24A6B">
            <w:pPr>
              <w:suppressAutoHyphens/>
              <w:ind w:left="-28" w:right="-44"/>
              <w:contextualSpacing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Гкал/ч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79,5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92,796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94,596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3.5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Газопотребление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куб. м/час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12869,58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t>14863,64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t>15135,46</w:t>
            </w:r>
          </w:p>
        </w:tc>
      </w:tr>
      <w:tr w:rsidR="00C24A6B" w:rsidTr="00C24A6B">
        <w:trPr>
          <w:trHeight w:val="44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t>3.7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Очистные сооружения ливневой канализации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объект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_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 объекта в границах «Северной» промзоны</w:t>
            </w:r>
          </w:p>
        </w:tc>
      </w:tr>
      <w:tr w:rsidR="00C24A6B" w:rsidTr="00C24A6B">
        <w:trPr>
          <w:trHeight w:val="54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24A6B" w:rsidRDefault="00C24A6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24A6B" w:rsidRDefault="00C24A6B">
            <w:pPr>
              <w:suppressAutoHyphens/>
              <w:ind w:left="-28" w:right="-44"/>
              <w:jc w:val="center"/>
              <w:rPr>
                <w:b/>
              </w:rPr>
            </w:pPr>
            <w:r>
              <w:rPr>
                <w:b/>
              </w:rPr>
              <w:t>Охрана окружающей среды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</w:tr>
      <w:tr w:rsidR="00C24A6B" w:rsidTr="00C24A6B">
        <w:trPr>
          <w:trHeight w:val="2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jc w:val="center"/>
            </w:pPr>
            <w:r>
              <w:lastRenderedPageBreak/>
              <w:t>4.1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>Территории в границах СЗЗ, из них: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га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593</w:t>
            </w:r>
            <w:r>
              <w:t>,</w:t>
            </w:r>
            <w:r>
              <w:rPr>
                <w:lang w:val="en-US"/>
              </w:rPr>
              <w:t>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24A6B" w:rsidRDefault="00C24A6B">
            <w:pPr>
              <w:ind w:left="-90" w:right="-63"/>
              <w:jc w:val="center"/>
              <w:rPr>
                <w:lang w:val="en-US"/>
              </w:rPr>
            </w:pPr>
            <w:r>
              <w:rPr>
                <w:lang w:val="en-US"/>
              </w:rPr>
              <w:t>338</w:t>
            </w:r>
            <w:r>
              <w:t>,</w:t>
            </w:r>
            <w:r>
              <w:rPr>
                <w:lang w:val="en-US"/>
              </w:rPr>
              <w:t>04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</w:tr>
      <w:tr w:rsidR="00C24A6B" w:rsidTr="00C24A6B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t xml:space="preserve">- жилая застройка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36,46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</w:tr>
      <w:tr w:rsidR="00C24A6B" w:rsidTr="00C24A6B">
        <w:trPr>
          <w:trHeight w:val="19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jc w:val="center"/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6B" w:rsidRDefault="00C24A6B">
            <w:pPr>
              <w:suppressAutoHyphens/>
              <w:ind w:left="-28" w:right="-44"/>
              <w:contextualSpacing/>
            </w:pPr>
            <w:r>
              <w:rPr>
                <w:lang w:val="en-US"/>
              </w:rPr>
              <w:t>-</w:t>
            </w:r>
            <w:r>
              <w:t>садоводческие кооперативы , товарищества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-»-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90" w:right="-63"/>
              <w:jc w:val="center"/>
            </w:pPr>
            <w:r>
              <w:t>7,17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ind w:left="-90" w:right="-63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ind w:left="-90" w:right="-63"/>
              <w:jc w:val="center"/>
            </w:pPr>
          </w:p>
        </w:tc>
      </w:tr>
    </w:tbl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right"/>
        <w:rPr>
          <w:iCs/>
          <w:sz w:val="26"/>
          <w:szCs w:val="26"/>
        </w:rPr>
      </w:pPr>
      <w:r>
        <w:rPr>
          <w:iCs/>
          <w:sz w:val="26"/>
          <w:szCs w:val="26"/>
        </w:rPr>
        <w:t>Приложение 3.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Перечень производственных объектов. Предложения по изменению границ земельных участков, перспективам и ограничениям строительства и развития предприятий</w:t>
      </w:r>
    </w:p>
    <w:p w:rsidR="00C24A6B" w:rsidRDefault="00C24A6B" w:rsidP="00C24A6B">
      <w:pPr>
        <w:suppressAutoHyphens/>
        <w:spacing w:line="288" w:lineRule="auto"/>
        <w:jc w:val="both"/>
      </w:pPr>
    </w:p>
    <w:tbl>
      <w:tblPr>
        <w:tblW w:w="10584" w:type="dxa"/>
        <w:tblInd w:w="-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760"/>
        <w:gridCol w:w="1521"/>
        <w:gridCol w:w="148"/>
        <w:gridCol w:w="1563"/>
        <w:gridCol w:w="1321"/>
        <w:gridCol w:w="1081"/>
        <w:gridCol w:w="3710"/>
      </w:tblGrid>
      <w:tr w:rsidR="00C24A6B" w:rsidTr="00C24A6B">
        <w:trPr>
          <w:cantSplit/>
          <w:trHeight w:val="191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Н/П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по плану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 и объекта (общая площадь,кв.м.)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производства (вид деятельности, назначение участка)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(сведения из земельного кадастра)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4A6B" w:rsidRDefault="00C24A6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участка,кв.м. (сведения из земельного кадастра)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по изменению границ земельных участков, перспективам и ограничениям развития предприятий, особые отметки</w:t>
            </w:r>
          </w:p>
        </w:tc>
      </w:tr>
      <w:tr w:rsidR="00C24A6B" w:rsidTr="00C24A6B">
        <w:trPr>
          <w:trHeight w:val="4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BC96"/>
            <w:vAlign w:val="bottom"/>
            <w:hideMark/>
          </w:tcPr>
          <w:p w:rsidR="00C24A6B" w:rsidRDefault="00C24A6B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BC96"/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Промышленно-коммунальная зона "Северная" </w:t>
            </w:r>
          </w:p>
        </w:tc>
      </w:tr>
      <w:tr w:rsidR="00C24A6B" w:rsidTr="00C24A6B">
        <w:trPr>
          <w:trHeight w:val="10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"Компания"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Урал-Маркет"  (18253,00)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Ленинский, дом 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18253,00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обеспечения "красных линий" магистральной улицы общегородского значения</w:t>
            </w:r>
          </w:p>
        </w:tc>
      </w:tr>
      <w:tr w:rsidR="00C24A6B" w:rsidTr="00C24A6B">
        <w:trPr>
          <w:trHeight w:val="13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С-(10.1)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"Прэсто"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(переуступка прав Куликовым Ю. А. Е. В)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дополнительный отвод для организации въезда на производственную площадку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пос.Ленинский, дом 29/3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зоны общего пользования - ЗОП ("красные линии") - для организации въездного узла и обеспечения подъезда к площадкам С-7, С-10, С-11</w:t>
            </w:r>
          </w:p>
        </w:tc>
      </w:tr>
      <w:tr w:rsidR="00C24A6B" w:rsidTr="00C24A6B">
        <w:trPr>
          <w:trHeight w:val="301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С-18.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"База Промкомплекс" (14010,00)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п. Ленинский, дом 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улицы (дороги) местного значения в промышленно-коммунальном районе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18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С-20.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ПФ "КТП-Урал" (15015,00)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п. Ленинский, дом 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улицы (дороги) местного значения в промышленно-коммунальном районе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208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С-21.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"Уралэлектромедь" (40705,00)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Ленинский, 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40705,00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 существующих границах; при рабочем проектировании автомобильной магистральной улицы (дороги) общегородского значения, возможно потребуется изменение (с изъятием) южной границы участка для формирования "красных линий" при строительстве дороги</w:t>
            </w:r>
          </w:p>
        </w:tc>
      </w:tr>
      <w:tr w:rsidR="00C24A6B" w:rsidTr="00C24A6B">
        <w:trPr>
          <w:trHeight w:val="134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   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С-23.</w:t>
            </w:r>
            <w:r>
              <w:rPr>
                <w:sz w:val="20"/>
                <w:szCs w:val="20"/>
                <w:lang w:val="en-US"/>
              </w:rPr>
              <w:t>2</w:t>
            </w:r>
          </w:p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С-23.2а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"Завод сухих строительных смесей "Брозэкс"  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Ленинский,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32 а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14399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изъятие части территории для формирования "красных линий" </w:t>
            </w:r>
            <w:r>
              <w:rPr>
                <w:color w:val="000000"/>
                <w:sz w:val="20"/>
                <w:szCs w:val="20"/>
              </w:rPr>
              <w:t xml:space="preserve">магистральной улицы районного значения;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территории на два участка с СЗЗ 500 м (C-23.2)  и 100 м(C-23.2а);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разработка и согласования проекта санитарно-защитной зоны для цеха по производству строительного гипса на основе натурных наблюдений и измерений с разработкой мероприятий по предотвращению негативного воздействия на объекты по переработке сельскохозяйственной продукции, пищевой отрасли</w:t>
            </w:r>
          </w:p>
        </w:tc>
      </w:tr>
      <w:tr w:rsidR="00C24A6B" w:rsidTr="00C24A6B">
        <w:trPr>
          <w:trHeight w:val="200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С-23.3.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"Завод сухих строительных смесей "Брозэкс" (9287,00)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Ленинский,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23 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строительства проектируемой автомобильной дороги - магистральная улица (дорога) общегородского значения и реконструкции улицы местного значения в промышленно-коммунальной зоне с обустройством въездных площадок на предприятия</w:t>
            </w:r>
          </w:p>
        </w:tc>
      </w:tr>
      <w:tr w:rsidR="00C24A6B" w:rsidTr="00C24A6B">
        <w:trPr>
          <w:trHeight w:val="76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С-24.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Рычкова Е. Г.    ЗАО  СПК "Восток" (37723,00)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 м на северо-восток от здания ангара п.ЦОФ,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3234,00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69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поселок ЦОФ, дом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76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м на северо-восток от здания ангара п. ЦОФ,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76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115 м на северо-восток от здания ангара п. ЦОФ,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76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«Метрострой ПТС»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м на восток от здания ангара п. ЦОФ,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72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поселок ЦОФ, дом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27916,00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проектируемой магистральной улицы (дороги) общегородского значения</w:t>
            </w:r>
          </w:p>
        </w:tc>
      </w:tr>
      <w:tr w:rsidR="00C24A6B" w:rsidTr="00C24A6B">
        <w:trPr>
          <w:trHeight w:val="158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С-25.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"Бобровский лакокрасочный завод" (8962,00)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п.ЦОФ, 20А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8962,00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изъятие части территории для формирования "красных линий" магистральной улицы (дороги) районного значения для обеспечения прокладки инженерных коммуникаций и реконструкции дорожного полотна в соответствии с нормами </w:t>
            </w:r>
          </w:p>
        </w:tc>
      </w:tr>
      <w:tr w:rsidR="00C24A6B" w:rsidTr="00C24A6B">
        <w:trPr>
          <w:trHeight w:val="153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С-25.1.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"Бобровский лакокрасочный завод" (20933,00)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поселок ЦОФ, дом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20933,00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магистральной улицы (дороги) районного значения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113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С-26.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"Строительные технологии" (57950,00)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ЦОФ, дом 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строительства проектируемой автомобильной дороги - магистральная улица (дорога) общегородского значения</w:t>
            </w:r>
          </w:p>
        </w:tc>
      </w:tr>
      <w:tr w:rsidR="00C24A6B" w:rsidTr="00C24A6B">
        <w:trPr>
          <w:trHeight w:val="68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P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С-26.1.</w:t>
            </w: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п.Цоф, дом 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16781,00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 существующих границах</w:t>
            </w:r>
          </w:p>
        </w:tc>
      </w:tr>
      <w:tr w:rsidR="00C24A6B" w:rsidTr="00C24A6B">
        <w:trPr>
          <w:trHeight w:val="78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С-26.2.</w:t>
            </w: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п.ЦОФ, дом 27а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17224,00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41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С-28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Шахта "Северная" и котельная "Северная" (81167,00)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Промплощадку шахты "Северная" с котельной "Северная"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Ленинский, дом 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81167,00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границ земельного участка с изъятием двух частей участков для обеспечения формирования "красных линий" магистральной улицы общегородского значения </w:t>
            </w:r>
          </w:p>
        </w:tc>
      </w:tr>
      <w:tr w:rsidR="00C24A6B" w:rsidTr="00C24A6B">
        <w:trPr>
          <w:trHeight w:val="84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С-31.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(10784,00)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п.ЦОФ, 5а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2294,00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магистральной улицы (дороги) районного значения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80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P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ЦОФ, дом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8490,00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30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С-32.                                                                           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Фабрика и шахта "Центральная" (106599,00)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Промышленная площадка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ЦОФ, дом 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90525,00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(с западной стороны участка С-32) части территории для формирования "красных линий" магистральной улицы (дороги) районного значения  для обеспечения прокладки инженерных коммуникаций и реконструкции дорожного полотна в соответствии с нормами и для формирования "красных линий" и строительства проектируемой магистральной улицы (дороги) общегородского значения</w:t>
            </w:r>
          </w:p>
        </w:tc>
      </w:tr>
      <w:tr w:rsidR="00C24A6B" w:rsidTr="00C24A6B">
        <w:trPr>
          <w:trHeight w:val="135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P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С-32.1</w:t>
            </w: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Промышленная площадка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ЦОФ, дом 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16074,00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3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С-37.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"Форэстэр" (14932,00)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 по первичной переработке древесины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Коммуны, дом 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14932,00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вдоль железнодорожных путей для обеспечения безопасности движения подвижного состава и обслуживания железнодорожных путей (организация снегополосы)</w:t>
            </w:r>
          </w:p>
        </w:tc>
      </w:tr>
      <w:tr w:rsidR="00C24A6B" w:rsidTr="00C24A6B">
        <w:trPr>
          <w:trHeight w:val="7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С-38.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"Уралстройкомплект"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(20538,00)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Коммуны, дом 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20538,00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границ земельного участка с изъятием части  участка  для обеспечения строительства и формирования "красных линий" проектируемой магистральной улицы (дороги) общегородского значения</w:t>
            </w:r>
          </w:p>
        </w:tc>
      </w:tr>
      <w:tr w:rsidR="00C24A6B" w:rsidTr="00C24A6B">
        <w:trPr>
          <w:trHeight w:val="81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С-38.1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"А-Бетон" (5376,00)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Коммуны, дом 90а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5376,00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границ земельного участка с изъятием части  участка  для обеспечения строительства и формирования "красных линий" проектируемой магистральной улицы (дороги) общегородского значения</w:t>
            </w:r>
          </w:p>
        </w:tc>
      </w:tr>
      <w:tr w:rsidR="00C24A6B" w:rsidTr="00C24A6B">
        <w:trPr>
          <w:trHeight w:val="129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С-40.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Григорян Ю. С. (20000,00)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 твердых видов топлива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Коммуны, дом 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проектируемого местного проезда к резервным территориям для обеспечения прокладки инженерных коммуникаций</w:t>
            </w:r>
          </w:p>
        </w:tc>
      </w:tr>
      <w:tr w:rsidR="00C24A6B" w:rsidTr="00C24A6B">
        <w:trPr>
          <w:trHeight w:val="25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С-41.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"Лесное" (10199,00)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по переработке древесины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шахта Центральная, дом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 улицы (дороги) местного  значения  в промышленно-коммунальной зоне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106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18.1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"База"  (10205,00)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Оптово-розничный скдад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шахта Центральная, дом 6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изъятие части территории 482 кв.м для формирования "красных линий", "треугольника видимости" перед железнодорожным переездом </w:t>
            </w:r>
          </w:p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92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С-43.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"Прилив" (34277,00)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 по изготовлению мебели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шахта Центральная, дом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33719,00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(основного производства) для формирования "красных линий"  улицы (дороги) местного  значения  в промышленно-коммунальной зоне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72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Трансформаторная подстанция ш. №650(1)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шахта Центральная, дом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794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Вентиляторная установка шахты №650(1)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шахта Центральная, дом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8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С-46.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"БАЛЗ" (34008,00)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Коммуны, дом 86в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8135,00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1241 кв.м для формирования "красных линий" магистральной улицы (дороги) районного  значения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69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Коммуны, 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25873,00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8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С-46.1.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"БАЛЗ" (1250,00)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Коммуны, 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 улицы (дороги) местного  значения  в промышленно-коммунальной зоне для обеспечения прокладки инженерных коммуникаций и реконструкции дорожного полотна в соответствии с нормами "</w:t>
            </w:r>
          </w:p>
        </w:tc>
      </w:tr>
      <w:tr w:rsidR="00C24A6B" w:rsidTr="00C24A6B">
        <w:trPr>
          <w:trHeight w:val="216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С-48.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ГУП "Исетскзолоторазведка"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(20890,00)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Промышленная площадка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Коммуны, дом 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упорядочение границ площадки с изъятием части территории для обеспечения формирования "красных линий" магистральной улицы (дороги) общегородского  значения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73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С-48.1.</w:t>
            </w: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Кернохранилище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Коммуны, дом 84А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 существующих границах</w:t>
            </w:r>
          </w:p>
        </w:tc>
      </w:tr>
      <w:tr w:rsidR="00C24A6B" w:rsidTr="00C24A6B">
        <w:trPr>
          <w:trHeight w:val="2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С-49.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"РостАл менеджмент" (11253,00)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Коммуны,  район очистных соор.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11253,00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переформирование земельного участка в связи с расхождением данных об его конфигурации в государственном земельном кадастре и в "Плане земельного участка"; при формировании границы участка обеспечить "красные линии" магистральной улицы (дороги) общегородского значения</w:t>
            </w:r>
          </w:p>
        </w:tc>
      </w:tr>
      <w:tr w:rsidR="00C24A6B" w:rsidTr="00C24A6B">
        <w:trPr>
          <w:trHeight w:val="88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С-50.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"Агросервис" (2693,00)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по переработке мяса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Бажова, дом 3б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формирования "красных линий" магистральной улицы (дороги) общегородского значения  для обеспечения  реконструкции дорожного полотна и строительства нового участка дороги в соответствии с нормами</w:t>
            </w:r>
          </w:p>
        </w:tc>
      </w:tr>
      <w:tr w:rsidR="00C24A6B" w:rsidTr="00C24A6B">
        <w:trPr>
          <w:trHeight w:val="98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по переработке мяса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Бажова, дом 3б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34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С-(50.1)</w:t>
            </w: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Дополнинетльный участок под разворотно-поворотную площадку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Бажова, дом 3б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зоны общего пользования - ЗОП ("красные линии")  - для обеспечения нормативных параметров проектируемой магистральной улицы (дороги) общегородского значения;</w:t>
            </w:r>
          </w:p>
        </w:tc>
      </w:tr>
      <w:tr w:rsidR="00C24A6B" w:rsidTr="00C24A6B">
        <w:trPr>
          <w:trHeight w:val="11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С-(53.1)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"Центр строй сервис" (790,00)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Дополнитеьный участок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Бажова, дом 3в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переформирование земельного участка при формировании "красных линий" улицы (дороги) местного  значения  в промышленно-коммунальной зоне</w:t>
            </w:r>
          </w:p>
        </w:tc>
      </w:tr>
      <w:tr w:rsidR="00C24A6B" w:rsidTr="00C24A6B">
        <w:trPr>
          <w:trHeight w:val="84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С-59.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"Объединение "Уралзолото ПФК" (4831,00)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ж/д путь - разгрузочная площадка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4011,00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 существующих границах</w:t>
            </w:r>
          </w:p>
        </w:tc>
      </w:tr>
      <w:tr w:rsidR="00C24A6B" w:rsidTr="00C24A6B">
        <w:trPr>
          <w:trHeight w:val="179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С-(59.1)</w:t>
            </w: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Дополнительный участок под поворотно-разворотную площадку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18 м на север от здания п. ЦОФ,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переформирование границ земельного участка для обеспечения нормативных параметров  магистральной улицы (дороги) районного значения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10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С-(60).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"Газтэк"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(9919,00)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строительства проектируемой автомобильной дороги - магистральная улица (дорога) общегородского значения</w:t>
            </w:r>
          </w:p>
        </w:tc>
      </w:tr>
      <w:tr w:rsidR="00C24A6B" w:rsidTr="00C24A6B">
        <w:trPr>
          <w:trHeight w:val="17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С-(61).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 (16057,00)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16057,00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строительства проектируемой автомобильной дороги - магистральная улица (дорога) общегородского значения и обеспечения параметров "красных линий" существующей магистральной улицы общегородского значения</w:t>
            </w:r>
          </w:p>
        </w:tc>
      </w:tr>
      <w:tr w:rsidR="00C24A6B" w:rsidTr="00C24A6B">
        <w:trPr>
          <w:trHeight w:val="148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С-(62).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Андреев (5143,00)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5143,00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строительства проектируемой автомобильной дороги - магистральная улица (дорога) общегородского значения и обеспечения параметров "красных линий"</w:t>
            </w:r>
          </w:p>
        </w:tc>
      </w:tr>
      <w:tr w:rsidR="00C24A6B" w:rsidTr="00C24A6B">
        <w:trPr>
          <w:trHeight w:val="602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С-(63).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Шепелев Ю.А.                     (2143,00)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полное изъятие земельного участка для строительства проектируемой </w:t>
            </w:r>
            <w:r>
              <w:rPr>
                <w:sz w:val="20"/>
                <w:szCs w:val="20"/>
              </w:rPr>
              <w:lastRenderedPageBreak/>
              <w:t>магистральной улицы (дороги) общегородского значения и формирования "красных линий"</w:t>
            </w:r>
          </w:p>
        </w:tc>
      </w:tr>
      <w:tr w:rsidR="00C24A6B" w:rsidTr="00C24A6B">
        <w:trPr>
          <w:trHeight w:val="60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 к ТП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79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п. Ленинский, дом 23а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3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С-(66).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"Мега-Интер"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(5411,00)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5411,00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изъятие земельного участка для строительства проектируемой магистральной улицы (дороги) общегородского значения и формирования "красных линий"</w:t>
            </w:r>
          </w:p>
        </w:tc>
      </w:tr>
      <w:tr w:rsidR="00C24A6B" w:rsidTr="00C24A6B">
        <w:trPr>
          <w:trHeight w:val="201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С-(67).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УПК "Вектор"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(5669,00)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промышленное предприятие (цех по производству мультим. прод.)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изъятие земельного участка для строительства проектируемых магистральных улиц (дорог) общегородского и районного значения и формирования "красных линий"; ограничение строительства по условиям охраны инженерных сетей (электро-сетевой коридор)</w:t>
            </w:r>
          </w:p>
        </w:tc>
      </w:tr>
      <w:tr w:rsidR="00C24A6B" w:rsidTr="00C24A6B">
        <w:trPr>
          <w:trHeight w:val="252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С-(68).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 для хранения балонов (ГСМ)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ул. Физкультурников, 55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3698,00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Переформирование  территории земельного участка для обеспечения нормативных параметров автомобильной дороги - для формирования "красных линий" улицы (дороги) местного значения в промышленно-коммунальной зоне - для реконструкции дорожного полотна и прокладки инженерных коммуникаций в соответствии с нормами с изъятием 416 кв.м и возможной компенсацией за счет неиспользуемых прилегающих земель</w:t>
            </w:r>
          </w:p>
        </w:tc>
      </w:tr>
      <w:tr w:rsidR="00C24A6B" w:rsidTr="00C24A6B">
        <w:trPr>
          <w:trHeight w:val="177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ind w:left="-1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ООО"База комплектации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наружн инженерных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сетей"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9817,00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обеспечения формирования "красных линий" магистральной улицы (дороги) общегородского  значения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40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BC96"/>
            <w:vAlign w:val="bottom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BC96"/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Промышленно-коммунальная зона "Западная" </w:t>
            </w:r>
          </w:p>
        </w:tc>
      </w:tr>
      <w:tr w:rsidR="00C24A6B" w:rsidTr="00C24A6B">
        <w:trPr>
          <w:trHeight w:val="14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З-1.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ЖКХ  Городская свалка твердых бытовых отходов (48249,00)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Свалка твердых бытовых отходов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 43, дом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48249,00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земельного отвода в существующих границах (на период реализации проекта); ликвидация объекта и рекультивация территории (на перспективу)</w:t>
            </w:r>
          </w:p>
        </w:tc>
      </w:tr>
      <w:tr w:rsidR="00C24A6B" w:rsidTr="00C24A6B">
        <w:trPr>
          <w:trHeight w:val="20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З-(4.1)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исключён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24A6B" w:rsidTr="00C24A6B">
        <w:trPr>
          <w:trHeight w:val="108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З-7.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"Самородок" (20871,00)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Производственная база строительных материалов и </w:t>
            </w:r>
            <w:r>
              <w:rPr>
                <w:sz w:val="20"/>
                <w:szCs w:val="20"/>
              </w:rPr>
              <w:lastRenderedPageBreak/>
              <w:t>ремонт спецтехники</w:t>
            </w:r>
          </w:p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поселок Ленинский, дом 27 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10247,00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изъятие части территории для обеспечения "красных линий" магистральной улицы общегородского значения  </w:t>
            </w:r>
          </w:p>
        </w:tc>
      </w:tr>
      <w:tr w:rsidR="00C24A6B" w:rsidTr="00C24A6B">
        <w:trPr>
          <w:trHeight w:val="64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Ленинский, дом 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10624,00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З-7.3.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"Самородок" (1918,00)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Ленинский, дом 27А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обеспечения "красных линий" проектируемой магистральной улицы (дороги) общегородского значения</w:t>
            </w:r>
          </w:p>
        </w:tc>
      </w:tr>
      <w:tr w:rsidR="00C24A6B" w:rsidTr="00C24A6B">
        <w:trPr>
          <w:trHeight w:val="459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З-14.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Тёма Ю.А.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(18257,00)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 материально-технического снабжения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18257,00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ограничение капитального строительства, в том числе по установке ограждения в юго-западной части участка, либо изъятие части территории вдоль железнодорожных путей для обеспечения безопасности движения подвижного состава и обслуживания железнодорожных путей (организация снегополосы) и обеспечения условий возможности прохождения и обслуживания инженерных сетей;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организация въездного узла на территорию предприятия с западной стороны (исключая въезд с магистральной улицы (дороги) общегородского значения) и с северной стороны - при строительстве проектируемой магистральной улицы общегородского значения с обустройством поворотно-разворотной площадки </w:t>
            </w:r>
          </w:p>
        </w:tc>
      </w:tr>
      <w:tr w:rsidR="00C24A6B" w:rsidTr="00C24A6B">
        <w:trPr>
          <w:trHeight w:val="13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З-15.1.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 "Торговая компания "Смайли" (687,00)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Автомойка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7б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переформирование границ земельного участка с </w:t>
            </w:r>
            <w:r>
              <w:rPr>
                <w:sz w:val="20"/>
                <w:szCs w:val="20"/>
              </w:rPr>
              <w:t>изъятием части земельного участка для формирования "красных линий" магистральной улицы (дороги) общегородского значения</w:t>
            </w:r>
          </w:p>
        </w:tc>
      </w:tr>
      <w:tr w:rsidR="00C24A6B" w:rsidTr="00C24A6B">
        <w:trPr>
          <w:trHeight w:val="43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З-18.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НПО "Урал-Гефест"         (11213,00)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11213,00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изъятие части территории основного производственного участка для обеспечения "красных линий" при строительстве проектируемой улицы (дороги) местного значения в промышленно-коммунальной зоне и для обеспечения условий безопасности движения (видимости движения) ж/д транспорта;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полное изъятие участка дополнительного отвода вдоль существующей ул.Западная Промзона - магистральной улицы (дороги) общегородского значения - для обеспечения нормативных параметров "красных линий" для обеспечения прокладки инженерных сетей в соответствии с нормами; обустройство основного въездного узла в северной части производственной площадки</w:t>
            </w:r>
          </w:p>
        </w:tc>
      </w:tr>
      <w:tr w:rsidR="00C24A6B" w:rsidTr="00C24A6B">
        <w:trPr>
          <w:trHeight w:val="119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З-21.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№2    (1416,00)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с обслуживающей территорией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Ленинский, 4а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1416,00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обеспечения формирования "красных линий" магистральной улицы общегородского значения</w:t>
            </w:r>
          </w:p>
        </w:tc>
      </w:tr>
      <w:tr w:rsidR="00C24A6B" w:rsidTr="00C24A6B">
        <w:trPr>
          <w:trHeight w:val="12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З-22.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"Статник"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(4164,00)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Цех по производству мебели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Ленинский, дом 2а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изъятие части земельного участка для обеспечения формирования "красных линий" магистральной улицы общегородского значения </w:t>
            </w:r>
          </w:p>
        </w:tc>
      </w:tr>
      <w:tr w:rsidR="00C24A6B" w:rsidTr="00C24A6B">
        <w:trPr>
          <w:trHeight w:val="278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З-23.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Дернова Г. И. (4285,00)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изъятие двух частей территории - с северной стороны вдоль железнодорожных путей для обеспечения безопасности движения подвижного состава и обслуживания железнодорожных путей (организация снегополосы), с восточной стороны - для обеспечения безопасности автомобильного проезда к группе предприятий З-12; З-13; З-14 и переезда через железнодорожные пути, для выделения коридора инженерных сетей </w:t>
            </w:r>
          </w:p>
        </w:tc>
      </w:tr>
      <w:tr w:rsidR="00C24A6B" w:rsidTr="00C24A6B">
        <w:trPr>
          <w:trHeight w:val="162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З-(27.1)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 "Екатеринбурский авторемонтный завод" (1388,00,00)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Дополнительный отвод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Западная промзона, дом 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участка для обеспечения параметров существующей магистральной улицы (дороги) общегородского значения для формирования "красных линий" и прокладки инженерных сетей в соответствии с нормами</w:t>
            </w:r>
          </w:p>
        </w:tc>
      </w:tr>
      <w:tr w:rsidR="00C24A6B" w:rsidTr="00C24A6B">
        <w:trPr>
          <w:trHeight w:val="127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З-28.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"Свердловскавтодор" Березовское ДРСУ (104687,00)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строительного комплекса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100165,00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изъятие частей территории - участок основного земельного отвода и дополнительных земельных отводов: (1) отведенный для расширения предприятия - под формирование инженерно-транспортного коридора - формирования "красных линий" улицы (дороги) местного значения в промышленно-коммунальной зоне - для реконструкции дорожного полотна и прокладки инженерных коммуникаций в соответствии с нормам; (2) участок отведенный под  железнодорожную вытяжку - либо оформление сервитута на данный участок для обслуживания инженерных коммуникаций;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выделение из основного земельного участка отдельного земельного участка под железнодорожные пути (под подъездными железнодорожными путями) для формирования транспортного коридора, либо для оформления сервитута на данный участок</w:t>
            </w:r>
          </w:p>
        </w:tc>
      </w:tr>
      <w:tr w:rsidR="00C24A6B" w:rsidTr="00C24A6B">
        <w:trPr>
          <w:trHeight w:val="132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 (под размещение железнодорожного тупика)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20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ж/д  подъездного пути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3495,00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65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40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З-29.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"Березовский городской союз ветеранов" (10628,00)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4 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изъятие трех частей двух отдельных земельных отводов для формирования "красных линий" проектируемой улицы (дороги) местного значения в промышленно-коммунальной зоне и обеспечения условий обслуживания железнодорожных путей (организация снегополосы);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изъятие части восточного участка для обеспечения санитарного разрыва до жилой застройки</w:t>
            </w:r>
          </w:p>
        </w:tc>
      </w:tr>
      <w:tr w:rsidR="00C24A6B" w:rsidTr="00C24A6B">
        <w:trPr>
          <w:trHeight w:val="159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4 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4138,00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86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4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З-30.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"Свинокомплекс "Уральский" (22077,00)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Молочный завод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22077,00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границ земельного отвода с изъятием участка в западной части для формирования "красных линий" магистральной улицы (дороги) общегородского назначения и обеспечения безопасности движения железнодорожного и автомобильного транспорта на переезде</w:t>
            </w:r>
          </w:p>
        </w:tc>
      </w:tr>
      <w:tr w:rsidR="00C24A6B" w:rsidTr="00C24A6B">
        <w:trPr>
          <w:trHeight w:val="141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З-(30.1)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"Свинокомплекс "Уральский" (681,00)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Дополнительный отвод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изъятие земельного участка для обеспечения нормативных параметров и формирования "красных линий" магистральной улицы (дороги) общегородского назначения</w:t>
            </w:r>
          </w:p>
        </w:tc>
      </w:tr>
      <w:tr w:rsidR="00C24A6B" w:rsidTr="00C24A6B">
        <w:trPr>
          <w:trHeight w:val="13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З-31.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 "Березовский хлебокомбинат" (20839,00)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Хлебокомбинат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20839,00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границ земельного отвода с изъятием участка в западной части для формирования "красных линий" магистральной улицы (дороги) общегородского назначения</w:t>
            </w:r>
          </w:p>
        </w:tc>
      </w:tr>
      <w:tr w:rsidR="00C24A6B" w:rsidTr="00C24A6B">
        <w:trPr>
          <w:trHeight w:val="62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З-32.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"Перспектива -Трейд"            (9417,00)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5706,00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изъятие участка в восточной части для обеспечения условий эксплуатации и обслуживания железнодорожных путей (организация снегополосы) и видимости движения ж/д транспорта </w:t>
            </w:r>
          </w:p>
        </w:tc>
      </w:tr>
      <w:tr w:rsidR="00C24A6B" w:rsidTr="00C24A6B">
        <w:trPr>
          <w:trHeight w:val="1004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19 м на восток от здания ангара Западная промзона,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3711,00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99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З-33.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 (6080,00)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Кирова, дом 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под инженерными коммуникациями, либо формирование сервитута</w:t>
            </w:r>
          </w:p>
        </w:tc>
      </w:tr>
      <w:tr w:rsidR="00C24A6B" w:rsidTr="00C24A6B">
        <w:trPr>
          <w:trHeight w:val="17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З-34.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"Березовские мясопродукты" (13470,00)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Режевской тракт, 15 км, дом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для обеспечения "красных линий" проектируемой дороги - бокового проезда вдоль "Режевского тракта" для обслуживания автотранспортных потоков промышленно-коммунального района</w:t>
            </w:r>
          </w:p>
        </w:tc>
      </w:tr>
      <w:tr w:rsidR="00C24A6B" w:rsidTr="00C24A6B">
        <w:trPr>
          <w:trHeight w:val="2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З-42.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"НПО  "Спецнефтегаз" (23669,00,00)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23669,00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сохранение в существующих границах с выделением зоны, свободной от застройки и без установки ограждения вдоль железнодорожных путей с южной стороны, либо изъятие части территории для формирования железнодорожного транспортного коридора для обеспечения безопасного движения ж/д составов и условий обслуживания ж/д путей (организация снегополосы) </w:t>
            </w:r>
          </w:p>
        </w:tc>
      </w:tr>
      <w:tr w:rsidR="00C24A6B" w:rsidTr="00C24A6B">
        <w:trPr>
          <w:trHeight w:val="33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З-45.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БОЗ "Энергоцветмет" (74055,00)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74055,00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в существующих границах с выделением зоны, свободной от застройки и без установки ограждения вдоль железнодорожных путей с южной стороны - либо изъятие части территории для формирования железнодорожного транспортного коридора для обеспечения безопасного движения ж/д составов и условий обслуживания ж/д путей (организация снегополосы);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либо формирование участков сервитута (сервитутов) для железнодорожной работы</w:t>
            </w:r>
          </w:p>
        </w:tc>
      </w:tr>
      <w:tr w:rsidR="00C24A6B" w:rsidTr="00C24A6B">
        <w:trPr>
          <w:trHeight w:val="1712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З-49.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"БПСМ" (6579,00)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Клары Цеткин, дом 73, корпус 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3912,00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в существующих границах с выделением зоны, свободной от застройки и установки ограждения вдоль железнодорожных путей - либо изъятие части территории для формирования железнодорожного транспортного коридора для обеспечения безопасного движения ж/д составов и условий обслуживания ж/д путей (организация снегополосы);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либо формирование участков сервитута (сервитутов) для железнодорожной работы; </w:t>
            </w:r>
          </w:p>
        </w:tc>
      </w:tr>
      <w:tr w:rsidR="00C24A6B" w:rsidTr="00C24A6B">
        <w:trPr>
          <w:trHeight w:val="159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Промплощадка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Клары Цеткин, дом 73А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326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З-49.1.                                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"БПСМ"  (5899,00)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Клары Цеткин, дом 73, корпус 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5408,00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в существующих границах с выделением зоны, свободной от застройки и установки ограждения вдоль железнодорожных путей  - либо изъятие части территории для формирования железнодорожного транспортного коридора для обеспечения безопасного движения ж/д составов и условий обслуживания ж/д путей (организация снегополосы);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либо формирование участков сервитута (сервитутов) для железнодорожной работы</w:t>
            </w:r>
          </w:p>
        </w:tc>
      </w:tr>
      <w:tr w:rsidR="00C24A6B" w:rsidTr="00C24A6B">
        <w:trPr>
          <w:trHeight w:val="174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З-49.2.</w:t>
            </w: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Открытая  площадка для хранения строительных материалов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63 м на юго-запад от производственного здания по ул.Клары Цеткин, 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переформирование границ земельного участка для формирования "красных линий" улицы (дороги) местного значения в промышленно-коммунальной зоне</w:t>
            </w:r>
          </w:p>
        </w:tc>
      </w:tr>
      <w:tr w:rsidR="00C24A6B" w:rsidTr="00C24A6B">
        <w:trPr>
          <w:trHeight w:val="159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З-50.2.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"ЖКХ-Холдинг" (4589,00)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аварийной службы и цех малой механизации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Ленина, дом 1в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обеспечения организации "красных линий" магистральной улицы (дороги) общегородского значения в соответствии с нормами</w:t>
            </w:r>
          </w:p>
        </w:tc>
      </w:tr>
      <w:tr w:rsidR="00C24A6B" w:rsidTr="00C24A6B">
        <w:trPr>
          <w:trHeight w:val="326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57</w:t>
            </w:r>
          </w:p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З-51.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"Промгидроквант" (4009,00)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здания производственного цеха с АБК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Клары Цеткин, дом 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сохранение в существующих границах с выделением зоны, свободной от застройки и установки ограждения вдоль железнодорожных путей  - либо изъятие части территории для формирования железнодорожного транспортного коридора для обеспечения безопасного движения ж/д составов и условий обслуживания ж/д путей (организация снегополосы);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либо формирование участков сервитута (сервитутов) для железнодорожной работы</w:t>
            </w:r>
          </w:p>
        </w:tc>
      </w:tr>
      <w:tr w:rsidR="00C24A6B" w:rsidTr="00C24A6B">
        <w:trPr>
          <w:trHeight w:val="212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З-56.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"Завод модульных конструкций "Магнум" (61410,00)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Транспортников, дом 46а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58090,00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 существующих границах с ограничением капитального строительства в северной части производственной площадки - резервирование территории для развития автотранспортного коридора на перспективу - для строительства магистральной улицы (дороги) районного значения</w:t>
            </w:r>
          </w:p>
        </w:tc>
      </w:tr>
      <w:tr w:rsidR="00C24A6B" w:rsidTr="00C24A6B">
        <w:trPr>
          <w:trHeight w:val="69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ж/д пути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выделение отдельного земельного участка под железнодорожные пути  </w:t>
            </w:r>
          </w:p>
        </w:tc>
      </w:tr>
      <w:tr w:rsidR="00C24A6B" w:rsidTr="00C24A6B">
        <w:trPr>
          <w:trHeight w:val="103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З-58.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 Уральский промышленный сервис" (19675,00)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 по лесопереработке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Клары Цеткин, дом 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19675,00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частей территорий основного земельного отвода и дополнительного земельного отвода - для обеспечения "красных линий" улицы (дороги) местного значения в промышленно-коммунальной зоне - для реконструкции полотна автодороги в соответствии с нормами</w:t>
            </w:r>
          </w:p>
        </w:tc>
      </w:tr>
      <w:tr w:rsidR="00C24A6B" w:rsidTr="00C24A6B">
        <w:trPr>
          <w:trHeight w:val="132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З-58.1.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 Уральский промышленный сервис"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(2114,00)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Клары Цеткин, дом 69а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23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З-59.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"Дотис"  (5252,00)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металлургической промышленности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Клары Цеткин, дом 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5252,00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территории земельного участка для обеспечения "красных линий" улицы (дороги) местного значения в промышленно-коммунальной зоне - для реконструкции полотна автодороги в соответствии с нормами и прокладки инженерных коммуникаций и обеспечения проезда к производственным площадкам З-64, З-65</w:t>
            </w:r>
          </w:p>
        </w:tc>
      </w:tr>
      <w:tr w:rsidR="00C24A6B" w:rsidTr="00C24A6B">
        <w:trPr>
          <w:trHeight w:val="30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З-60.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"БерезовскДорСтрой" (7492,00)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Производственно-складская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Орджоникидзе,  19а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7492,00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обеспечения организации "красных линий" магистральной улицы (дороги) общегородского значения в соответствии с нормами</w:t>
            </w:r>
          </w:p>
        </w:tc>
      </w:tr>
      <w:tr w:rsidR="00C24A6B" w:rsidTr="00C24A6B">
        <w:trPr>
          <w:trHeight w:val="19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6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З-(61.1.)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"Металл-Инвест" (1889,00)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10 м на юг от административного здания по ул. Транспортников, 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дополнительного земельного участка, выделенного для развития автостоянки, для обеспечения "красных линий" магистральной улицы (дороги) районного значения - для реконструкции дорожного полотна и прокладки инженерных коммуникаций в соответствии с нормами</w:t>
            </w:r>
          </w:p>
        </w:tc>
      </w:tr>
      <w:tr w:rsidR="00C24A6B" w:rsidTr="00C24A6B">
        <w:trPr>
          <w:trHeight w:val="1412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З-62.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"Строительные металлок."    (800650,)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Транспортников, дом 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80034,00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 расчетный период - изъятие части земельного участка, либо установление сервитута для организации подъезда к производственной площадке З-56;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ограничение капитального строительства и использования данного участка для резервирования территории под развитие автотранспортного коридора на перспективу - для строительства магистральной улицы (дороги) районного значения;</w:t>
            </w:r>
          </w:p>
        </w:tc>
      </w:tr>
      <w:tr w:rsidR="00C24A6B" w:rsidTr="00C24A6B">
        <w:trPr>
          <w:trHeight w:val="132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Транспортников, дом 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8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З-63.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"Березовский грузовой терминал" (42139,00)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Первомайский, дом 3/2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41439,00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сохранение в существующих границах; - необходимо решение вопроса об организации второго въезда на площадку (через формирование участка сервитута с предприятием З-62)</w:t>
            </w:r>
          </w:p>
        </w:tc>
      </w:tr>
      <w:tr w:rsidR="00C24A6B" w:rsidTr="00C24A6B">
        <w:trPr>
          <w:trHeight w:val="82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п. Первомайский, дом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22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З-78.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АЗС                (2290,00)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АЗС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Ленина,дом 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переформирование границ земельного участка для обеспечения организации "красных линий" транспортной развязки магистральной улицы и магистральной дороги общегородского значения в соответствии с нормами </w:t>
            </w:r>
          </w:p>
        </w:tc>
      </w:tr>
      <w:tr w:rsidR="00C24A6B" w:rsidTr="00C24A6B">
        <w:trPr>
          <w:trHeight w:val="25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65.1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З-(84)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Рахманова Е.В., Чеботаев П.В. (1224,00)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шиномонтажная мастерская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м на север от здания магазина п.Ленинский,4а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переформирование границ земельного участка с изъятием части земельного участка для формирования "красных линий" магистральной улицы общегородского значения в соответствии с нормами</w:t>
            </w:r>
          </w:p>
        </w:tc>
      </w:tr>
      <w:tr w:rsidR="00C24A6B" w:rsidTr="00C24A6B">
        <w:trPr>
          <w:trHeight w:val="216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З-(85)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"Технопрогресс" (8932,00)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№1</w:t>
            </w:r>
          </w:p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8932,00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формирования "красных линий" улицы (дороги) местного значения в промышленно-коммунальном районе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13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З-(86)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"Перспектива -Трейд" (384,00)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Автопарковка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зоны общего пользования - ЗОП ("красные линии")  - для обеспечения нормативных параметров проектируемой магистральной улицы (дороги) общегородского значения</w:t>
            </w:r>
          </w:p>
        </w:tc>
      </w:tr>
      <w:tr w:rsidR="00C24A6B" w:rsidTr="00C24A6B">
        <w:trPr>
          <w:trHeight w:val="201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З-(87)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"Перспектива +" (10000,00)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 части территории для исключения прохождения магистральных инженерных сетей по территории предприятия и для формирования "красных линий" магистральной улицы (дороги) общегородского значения и обеспечения прокладки и обслуживания инженерных коммуникаций</w:t>
            </w:r>
          </w:p>
        </w:tc>
      </w:tr>
      <w:tr w:rsidR="00C24A6B" w:rsidTr="00C24A6B">
        <w:trPr>
          <w:trHeight w:val="195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З-(88)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ООО"Урало-Сибирская ломозаготовительная компания" (2400,00)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 части территории для исключения прохождения магистральных инженерных сетей по территории предприятия и для формирования "красных линий" магистральной улицы (дороги) общегородского значения и обеспечения прокладки и обслуживания инженерных коммуникаций</w:t>
            </w:r>
          </w:p>
        </w:tc>
      </w:tr>
      <w:tr w:rsidR="00C24A6B" w:rsidTr="00C24A6B">
        <w:trPr>
          <w:trHeight w:val="8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З-(90)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Придорожный сервис (2001,00)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1325,00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изъятие земельных участков для строительства проектируемой дороги - бокового проезда вдоль "Режевского тракта" для обслуживания автотранспортных потоков промышленно-коммунального района</w:t>
            </w:r>
          </w:p>
        </w:tc>
      </w:tr>
      <w:tr w:rsidR="00C24A6B" w:rsidTr="00C24A6B">
        <w:trPr>
          <w:trHeight w:val="74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676,00</w:t>
            </w: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</w:p>
        </w:tc>
      </w:tr>
      <w:tr w:rsidR="00C24A6B" w:rsidTr="00C24A6B">
        <w:trPr>
          <w:trHeight w:val="134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З-(92)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Наливайко (1908,00)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изъятие части земельного участка для формирования "красных линий" магистральной улицы (дороги) общегородского значения; </w:t>
            </w:r>
          </w:p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размещение объектов, не требующих организации СЗЗ</w:t>
            </w:r>
          </w:p>
        </w:tc>
      </w:tr>
      <w:tr w:rsidR="00C24A6B" w:rsidTr="00C24A6B">
        <w:trPr>
          <w:trHeight w:val="25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З-94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"Строй-Оборудование" 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(6928,00)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база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13а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6928,00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формирования "красных линий" улицы (дороги) местного значения в промышленно-коммунальном районе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20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З-95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Открытая складская площадка</w:t>
            </w:r>
          </w:p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(3992,00)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Западная промзона, дом 13б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3992,00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формирования "красных линий" улицы (дороги) местного значения в промышленно-коммунальном районе для обеспечения прокладки инженерных коммуникаций и реконструкции дорожного полотна в соответствии с нормами</w:t>
            </w:r>
          </w:p>
        </w:tc>
      </w:tr>
      <w:tr w:rsidR="00C24A6B" w:rsidTr="00C24A6B">
        <w:trPr>
          <w:trHeight w:val="58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ind w:left="-107" w:right="-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З-96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Складская база (1524,00)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92 м на северо-запад от автозаправочной станции по ул. Ленина, 1б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1524,00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изъятие части земельного участка для обеспечения организации "красных линий" магистральной улицы (дороги) общегородского значения в соответствии с нормами</w:t>
            </w:r>
          </w:p>
        </w:tc>
      </w:tr>
    </w:tbl>
    <w:p w:rsidR="00C24A6B" w:rsidRDefault="00C24A6B" w:rsidP="00C24A6B">
      <w:pPr>
        <w:spacing w:line="288" w:lineRule="auto"/>
        <w:sectPr w:rsidR="00C24A6B">
          <w:pgSz w:w="11906" w:h="16838"/>
          <w:pgMar w:top="1134" w:right="851" w:bottom="1134" w:left="1418" w:header="284" w:footer="284" w:gutter="0"/>
          <w:cols w:space="720"/>
        </w:sectPr>
      </w:pP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right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>Приложение 4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Технические параметры улично-дорожной сети.***</w:t>
      </w:r>
    </w:p>
    <w:p w:rsidR="00C24A6B" w:rsidRDefault="00C24A6B" w:rsidP="00C24A6B">
      <w:pPr>
        <w:shd w:val="clear" w:color="auto" w:fill="FFFFFF"/>
        <w:suppressAutoHyphens/>
        <w:spacing w:line="288" w:lineRule="auto"/>
        <w:ind w:hanging="18"/>
        <w:jc w:val="center"/>
        <w:rPr>
          <w:b/>
          <w:iCs/>
          <w:sz w:val="18"/>
          <w:szCs w:val="18"/>
        </w:rPr>
      </w:pPr>
    </w:p>
    <w:tbl>
      <w:tblPr>
        <w:tblW w:w="10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3344"/>
        <w:gridCol w:w="997"/>
        <w:gridCol w:w="1885"/>
        <w:gridCol w:w="1213"/>
        <w:gridCol w:w="1034"/>
        <w:gridCol w:w="1440"/>
      </w:tblGrid>
      <w:tr w:rsidR="00C24A6B" w:rsidTr="00C24A6B">
        <w:trPr>
          <w:tblHeader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Название улицы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Протяженность,  км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suppressAutoHyphens/>
              <w:jc w:val="center"/>
            </w:pPr>
            <w:r>
              <w:rPr>
                <w:color w:val="000000"/>
                <w:sz w:val="22"/>
                <w:szCs w:val="22"/>
              </w:rPr>
              <w:t>Ширина  улицы в "красных линиях", м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suppressAutoHyphens/>
              <w:jc w:val="center"/>
            </w:pPr>
            <w:r>
              <w:rPr>
                <w:color w:val="000000"/>
                <w:sz w:val="22"/>
                <w:szCs w:val="22"/>
              </w:rPr>
              <w:t>Ширина проезжей части,  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suppressAutoHyphens/>
              <w:jc w:val="center"/>
            </w:pPr>
            <w:r>
              <w:rPr>
                <w:color w:val="000000"/>
                <w:sz w:val="22"/>
                <w:szCs w:val="22"/>
              </w:rPr>
              <w:t>Ширина  тротуара, 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Примечание, особые отметки</w:t>
            </w:r>
          </w:p>
        </w:tc>
      </w:tr>
      <w:tr w:rsidR="00C24A6B" w:rsidTr="00C24A6B">
        <w:trPr>
          <w:trHeight w:val="36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Магистральные улицы общегородского значения регулируемого движения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Ленинский поселок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  <w:r>
              <w:rPr>
                <w:color w:val="000000"/>
                <w:sz w:val="18"/>
                <w:szCs w:val="18"/>
              </w:rPr>
              <w:t>(в районе ООО «Компания «Урал-Маркет»)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40,0-50,0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2x3,0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Сущ.-реконстр.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Западная промзона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Магистральная улица-1(усл.)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2x3,0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</w:tc>
      </w:tr>
      <w:tr w:rsidR="00C24A6B" w:rsidTr="00C24A6B">
        <w:trPr>
          <w:trHeight w:val="416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Магистральные улицы районного значения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Транспортников            (участок 1)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2)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0,62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2x3,0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trHeight w:val="716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Магистральные улицы (дороги) общегородского значения регулируемого движения (преимущественно грузового движения)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Дорога Режевской тракт 15 км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40,0-90,0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Западная промзона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32,5-35,0-40,0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Боковой проезд (усл) 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(с односторонним движением)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4,14 *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15,0-40,0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(расстояние от застройки до оси проектируемой дороги)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8,0 </w:t>
            </w:r>
            <w:r>
              <w:rPr>
                <w:color w:val="000000"/>
                <w:sz w:val="18"/>
                <w:szCs w:val="18"/>
              </w:rPr>
              <w:t>(с односторонним движением)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1x3,0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Съезды-выезды на тракт Режевской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0,35*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  <w:r>
              <w:rPr>
                <w:color w:val="000000"/>
                <w:sz w:val="18"/>
                <w:szCs w:val="18"/>
              </w:rPr>
              <w:t>(с односторонним движением)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Магистральная дорога ОГЗ-1(усл)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1)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2)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(в районе ООО «Лизинг-Лайн») 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50,0-60,0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(расстояние от застройки до границы отвода железнодорожных путей)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1x3,0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Магистральная дорога ОГЗ-2(усл)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1)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                               (участок 2)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0,35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35,0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2x3,0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Магистральная дорога ОГЗ-3(усл)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1)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2)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0,54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2,55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30,0-35,0-50,0-56,0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bookmarkStart w:id="3" w:name="OLE_LINK1"/>
            <w:bookmarkStart w:id="4" w:name="OLE_LINK2"/>
            <w:r>
              <w:rPr>
                <w:color w:val="000000"/>
                <w:sz w:val="22"/>
                <w:szCs w:val="22"/>
              </w:rPr>
              <w:t>2x3,0</w:t>
            </w:r>
            <w:bookmarkEnd w:id="3"/>
            <w:bookmarkEnd w:id="4"/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Магистральная дорога ОГЗ-4(усл)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3,0*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30,0-35,0-50,0-60,0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9,0-15,0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1x1,5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(длина дороги указана до элемента развязки)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Магистральная дорога ОГЗ-5(усл)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Магистральная дорога ОГЗ-6(усл)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0,92*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2x3,0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trHeight w:val="69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Магистральные улицы (дороги) районного значения 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(преимущественно грузового движения)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Коммуны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0,86</w:t>
            </w: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(в том числе новое строительство – 0,18)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25,0-30,0-40,0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8,0-10,5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2x1,5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Улица пос.ЦОФ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0,56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25,0-30,0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1x1,5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Магистральная дорога РЗ-1(усл)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2x2,25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Магистральная дорога РЗ-2(усл)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>71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30,0-40,0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8,0-10,5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2x2,25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Магистральная дорога РЗ-3(усл)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30,0-50,0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1x2,25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24A6B" w:rsidTr="00C24A6B">
        <w:trPr>
          <w:trHeight w:val="39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6B" w:rsidRDefault="00C24A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9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Pr="00C24A6B" w:rsidRDefault="00C24A6B">
            <w:pPr>
              <w:shd w:val="clear" w:color="auto" w:fill="FFFFFF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Улицы и дороги местного значения в промышленно-коммунальной зоне</w:t>
            </w:r>
          </w:p>
        </w:tc>
      </w:tr>
      <w:tr w:rsidR="00C24A6B" w:rsidTr="00C24A6B">
        <w:trPr>
          <w:trHeight w:val="26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Перспективная магистральная дорога (в районе ООО «КПД-а» и ЗАО «Завод модульных конструкций «Магнум»)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(участок 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>45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23,0-26,0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20,0-25,0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2x1,5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1x1,5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Проект. на расч. срок – улица местного значения, с доведение параметров на перспективу до магистралной улицы районного значения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Проект. на перспективу</w:t>
            </w:r>
          </w:p>
        </w:tc>
      </w:tr>
      <w:tr w:rsidR="00C24A6B" w:rsidTr="00C24A6B">
        <w:trPr>
          <w:trHeight w:val="22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Октябрьская </w:t>
            </w:r>
            <w:r>
              <w:rPr>
                <w:color w:val="000000"/>
                <w:sz w:val="22"/>
                <w:szCs w:val="22"/>
              </w:rPr>
              <w:t xml:space="preserve">                 (участок 1)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2)</w:t>
            </w:r>
          </w:p>
          <w:p w:rsidR="00C24A6B" w:rsidRDefault="00C24A6B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0,19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0,78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12,0 </w:t>
            </w:r>
            <w:r>
              <w:rPr>
                <w:color w:val="000000"/>
                <w:sz w:val="18"/>
                <w:szCs w:val="18"/>
              </w:rPr>
              <w:t>(расстояние от производственной застройки до оси проектируемой дороги)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15,0 </w:t>
            </w:r>
            <w:r>
              <w:rPr>
                <w:color w:val="000000"/>
                <w:sz w:val="18"/>
                <w:szCs w:val="18"/>
              </w:rPr>
              <w:t>(расстояние от производственной застройки до оси проектируемой дороги)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1x1,5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1x1,5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Дорога-1(усл)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24,0-30,0-33,0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2x1,5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Дорога-2(усл)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0,46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2x2,25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Дорога-3(усл)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0,74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20,0-25,0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2x1,5</w:t>
            </w: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2x2,25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Дорога-4(усл)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1)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(участок 2)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0,52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0,35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20,0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2x1,5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2x1,5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Дорога-5(усл)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1,06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30,0-35,0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2x1,5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Перспективные улицы в районе свалки ТБО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1,21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15,0 </w:t>
            </w:r>
            <w:r>
              <w:rPr>
                <w:color w:val="000000"/>
                <w:sz w:val="18"/>
                <w:szCs w:val="18"/>
              </w:rPr>
              <w:t>(расстояние от застройки до оси проектируемой дороги)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1x1,5</w:t>
            </w:r>
          </w:p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 на перспективу</w:t>
            </w:r>
          </w:p>
        </w:tc>
      </w:tr>
      <w:tr w:rsidR="00C24A6B" w:rsidTr="00C24A6B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</w:pPr>
            <w:r>
              <w:rPr>
                <w:sz w:val="22"/>
                <w:szCs w:val="22"/>
              </w:rPr>
              <w:t>Прочие проезды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2,98</w:t>
            </w:r>
          </w:p>
          <w:p w:rsidR="00C24A6B" w:rsidRDefault="00C24A6B">
            <w:pPr>
              <w:shd w:val="clear" w:color="auto" w:fill="FFFFFF"/>
              <w:jc w:val="center"/>
            </w:pPr>
          </w:p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4,35**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7,0-8,0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Сущ.-реконстр</w:t>
            </w:r>
          </w:p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Проект.</w:t>
            </w:r>
          </w:p>
          <w:p w:rsidR="00C24A6B" w:rsidRDefault="00C24A6B">
            <w:pPr>
              <w:shd w:val="clear" w:color="auto" w:fill="FFFFFF"/>
              <w:rPr>
                <w:color w:val="000000"/>
              </w:rPr>
            </w:pPr>
          </w:p>
        </w:tc>
      </w:tr>
      <w:tr w:rsidR="00C24A6B" w:rsidTr="00C24A6B">
        <w:trPr>
          <w:trHeight w:val="33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ИТОГО: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4A6B" w:rsidRDefault="00C24A6B">
            <w:pPr>
              <w:shd w:val="clear" w:color="auto" w:fill="FFFFFF"/>
              <w:jc w:val="center"/>
              <w:rPr>
                <w:b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40,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45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</w:tbl>
    <w:p w:rsidR="00C24A6B" w:rsidRDefault="00C24A6B" w:rsidP="00C24A6B">
      <w:pPr>
        <w:suppressAutoHyphens/>
        <w:spacing w:line="288" w:lineRule="auto"/>
        <w:ind w:left="1800" w:hanging="1656"/>
        <w:jc w:val="both"/>
      </w:pPr>
      <w:r>
        <w:t>Примечания: * длины указаны в целом по дорогам, с учетом участков данных дорог, не входящих в границы проекта;</w:t>
      </w:r>
    </w:p>
    <w:p w:rsidR="00C24A6B" w:rsidRDefault="00C24A6B" w:rsidP="00C24A6B">
      <w:pPr>
        <w:suppressAutoHyphens/>
        <w:spacing w:line="288" w:lineRule="auto"/>
        <w:ind w:left="1800" w:hanging="240"/>
        <w:jc w:val="both"/>
      </w:pPr>
      <w:r>
        <w:t>** в том числе, участок дороги – подъезд к городскому кладбищу (0,4 км);</w:t>
      </w:r>
    </w:p>
    <w:p w:rsidR="00C24A6B" w:rsidRDefault="00C24A6B" w:rsidP="00C24A6B">
      <w:pPr>
        <w:suppressAutoHyphens/>
        <w:spacing w:line="288" w:lineRule="auto"/>
        <w:ind w:left="1800" w:hanging="240"/>
        <w:jc w:val="both"/>
      </w:pPr>
      <w:r>
        <w:t>*** при рабочем проектировании технические параметры могут быть уточнены.</w:t>
      </w:r>
    </w:p>
    <w:p w:rsidR="00AA0D11" w:rsidRDefault="00AA0D11"/>
    <w:sectPr w:rsidR="00AA0D11" w:rsidSect="00AA0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932BC2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7C86BAB"/>
    <w:multiLevelType w:val="hybridMultilevel"/>
    <w:tmpl w:val="1CE0378C"/>
    <w:lvl w:ilvl="0" w:tplc="1C460EE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6B"/>
    <w:rsid w:val="001F23D7"/>
    <w:rsid w:val="00AA0D11"/>
    <w:rsid w:val="00C24A6B"/>
    <w:rsid w:val="00D5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E15D8-3081-4596-92D5-47E3A0F0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11. Заголовок 1,Заголовок 1 Знак Знак Знак Знак Знак,Заголовок 1 Знак Знак Знак Знак Знак Знак Знак Знак Знак,Заголовок 1 Знак Знак Знак Знак Знак Знак Знак Знак Знак Знак,Заголовок 11,KAAE,номер приложения,раздел"/>
    <w:basedOn w:val="a0"/>
    <w:next w:val="a0"/>
    <w:link w:val="10"/>
    <w:qFormat/>
    <w:rsid w:val="00C24A6B"/>
    <w:pPr>
      <w:keepNext/>
      <w:jc w:val="center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C24A6B"/>
    <w:pPr>
      <w:keepNext/>
      <w:spacing w:before="240" w:after="6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24A6B"/>
    <w:pPr>
      <w:keepNext/>
      <w:spacing w:before="240" w:after="60"/>
      <w:ind w:left="113" w:firstLine="624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C24A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C24A6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2,11. Заголовок 1 Знак1,Заголовок 1 Знак Знак Знак Знак Знак Знак1,Заголовок 1 Знак Знак Знак Знак Знак Знак Знак Знак Знак Знак2,Заголовок 1 Знак Знак Знак Знак Знак Знак Знак Знак Знак Знак Знак1,Заголовок 11 Знак1"/>
    <w:basedOn w:val="a1"/>
    <w:link w:val="1"/>
    <w:rsid w:val="00C24A6B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semiHidden/>
    <w:rsid w:val="00C24A6B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24A6B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C24A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C24A6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Заголовок 1 Знак1"/>
    <w:aliases w:val="Знак Знак Знак,11. Заголовок 1 Знак,Заголовок 1 Знак Знак Знак Знак Знак Знак,Заголовок 1 Знак Знак Знак Знак Знак Знак Знак Знак Знак Знак1,Заголовок 1 Знак Знак Знак Знак Знак Знак Знак Знак Знак Знак Знак,Заголовок 11 Знак,KAAE Знак"/>
    <w:basedOn w:val="a1"/>
    <w:rsid w:val="00C24A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rmal (Web)"/>
    <w:basedOn w:val="a0"/>
    <w:semiHidden/>
    <w:unhideWhenUsed/>
    <w:rsid w:val="00C24A6B"/>
  </w:style>
  <w:style w:type="paragraph" w:styleId="a5">
    <w:name w:val="footnote text"/>
    <w:basedOn w:val="a0"/>
    <w:link w:val="a6"/>
    <w:semiHidden/>
    <w:unhideWhenUsed/>
    <w:rsid w:val="00C24A6B"/>
    <w:rPr>
      <w:sz w:val="20"/>
      <w:szCs w:val="20"/>
    </w:rPr>
  </w:style>
  <w:style w:type="character" w:customStyle="1" w:styleId="a6">
    <w:name w:val="Текст сноски Знак"/>
    <w:basedOn w:val="a1"/>
    <w:link w:val="a5"/>
    <w:semiHidden/>
    <w:rsid w:val="00C24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0"/>
    <w:link w:val="a8"/>
    <w:semiHidden/>
    <w:unhideWhenUsed/>
    <w:rsid w:val="00C24A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semiHidden/>
    <w:rsid w:val="00C2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semiHidden/>
    <w:unhideWhenUsed/>
    <w:rsid w:val="00C24A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semiHidden/>
    <w:rsid w:val="00C2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semiHidden/>
    <w:unhideWhenUsed/>
    <w:rsid w:val="00C24A6B"/>
    <w:pPr>
      <w:numPr>
        <w:numId w:val="1"/>
      </w:numPr>
    </w:pPr>
  </w:style>
  <w:style w:type="paragraph" w:styleId="ab">
    <w:name w:val="Body Text"/>
    <w:basedOn w:val="a0"/>
    <w:link w:val="ac"/>
    <w:semiHidden/>
    <w:unhideWhenUsed/>
    <w:rsid w:val="00C24A6B"/>
    <w:rPr>
      <w:sz w:val="32"/>
      <w:szCs w:val="20"/>
    </w:rPr>
  </w:style>
  <w:style w:type="character" w:customStyle="1" w:styleId="ac">
    <w:name w:val="Основной текст Знак"/>
    <w:basedOn w:val="a1"/>
    <w:link w:val="ab"/>
    <w:semiHidden/>
    <w:rsid w:val="00C24A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d">
    <w:name w:val="Body Text Indent"/>
    <w:basedOn w:val="a0"/>
    <w:link w:val="ae"/>
    <w:semiHidden/>
    <w:unhideWhenUsed/>
    <w:rsid w:val="00C24A6B"/>
    <w:pPr>
      <w:ind w:firstLine="567"/>
    </w:pPr>
    <w:rPr>
      <w:szCs w:val="20"/>
    </w:rPr>
  </w:style>
  <w:style w:type="character" w:customStyle="1" w:styleId="ae">
    <w:name w:val="Основной текст с отступом Знак"/>
    <w:basedOn w:val="a1"/>
    <w:link w:val="ad"/>
    <w:semiHidden/>
    <w:rsid w:val="00C24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te Heading"/>
    <w:basedOn w:val="a0"/>
    <w:next w:val="a0"/>
    <w:link w:val="af0"/>
    <w:semiHidden/>
    <w:unhideWhenUsed/>
    <w:rsid w:val="00C24A6B"/>
    <w:pPr>
      <w:jc w:val="center"/>
    </w:pPr>
    <w:rPr>
      <w:rFonts w:ascii="Arial" w:hAnsi="Arial"/>
      <w:b/>
      <w:sz w:val="32"/>
    </w:rPr>
  </w:style>
  <w:style w:type="character" w:customStyle="1" w:styleId="af0">
    <w:name w:val="Заголовок записки Знак"/>
    <w:basedOn w:val="a1"/>
    <w:link w:val="af"/>
    <w:semiHidden/>
    <w:rsid w:val="00C24A6B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21">
    <w:name w:val="Body Text Indent 2"/>
    <w:basedOn w:val="a0"/>
    <w:link w:val="22"/>
    <w:semiHidden/>
    <w:unhideWhenUsed/>
    <w:rsid w:val="00C24A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semiHidden/>
    <w:rsid w:val="00C2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semiHidden/>
    <w:unhideWhenUsed/>
    <w:rsid w:val="00C24A6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C24A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semiHidden/>
    <w:unhideWhenUsed/>
    <w:rsid w:val="00C24A6B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1"/>
    <w:link w:val="af1"/>
    <w:semiHidden/>
    <w:rsid w:val="00C24A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0"/>
    <w:uiPriority w:val="34"/>
    <w:qFormat/>
    <w:rsid w:val="00C24A6B"/>
    <w:pPr>
      <w:ind w:left="708"/>
    </w:pPr>
  </w:style>
  <w:style w:type="paragraph" w:customStyle="1" w:styleId="23">
    <w:name w:val="Знак Знак Знак2 Знак Знак Знак Знак"/>
    <w:basedOn w:val="a0"/>
    <w:rsid w:val="00C24A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Normal">
    <w:name w:val="ConsNormal Знак"/>
    <w:link w:val="ConsNormal0"/>
    <w:locked/>
    <w:rsid w:val="00C24A6B"/>
    <w:rPr>
      <w:rFonts w:ascii="Arial" w:hAnsi="Arial" w:cs="Arial"/>
    </w:rPr>
  </w:style>
  <w:style w:type="paragraph" w:customStyle="1" w:styleId="ConsNormal0">
    <w:name w:val="ConsNormal"/>
    <w:link w:val="ConsNormal"/>
    <w:rsid w:val="00C24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f4">
    <w:name w:val="Обычный в таблице Знак"/>
    <w:link w:val="af5"/>
    <w:semiHidden/>
    <w:locked/>
    <w:rsid w:val="00C24A6B"/>
    <w:rPr>
      <w:sz w:val="24"/>
      <w:szCs w:val="24"/>
    </w:rPr>
  </w:style>
  <w:style w:type="paragraph" w:customStyle="1" w:styleId="af5">
    <w:name w:val="Обычный в таблице"/>
    <w:basedOn w:val="a0"/>
    <w:link w:val="af4"/>
    <w:semiHidden/>
    <w:rsid w:val="00C24A6B"/>
    <w:pPr>
      <w:spacing w:line="360" w:lineRule="auto"/>
      <w:ind w:hanging="6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af6">
    <w:name w:val="Комментарий"/>
    <w:basedOn w:val="a0"/>
    <w:next w:val="a0"/>
    <w:rsid w:val="00C24A6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12">
    <w:name w:val="Знак Знак Знак1"/>
    <w:basedOn w:val="a0"/>
    <w:rsid w:val="00C24A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7">
    <w:name w:val="Прижатый влево"/>
    <w:basedOn w:val="a0"/>
    <w:next w:val="a0"/>
    <w:rsid w:val="00C24A6B"/>
    <w:pPr>
      <w:autoSpaceDE w:val="0"/>
      <w:autoSpaceDN w:val="0"/>
      <w:adjustRightInd w:val="0"/>
    </w:pPr>
    <w:rPr>
      <w:rFonts w:ascii="Arial" w:hAnsi="Arial"/>
    </w:rPr>
  </w:style>
  <w:style w:type="character" w:customStyle="1" w:styleId="9">
    <w:name w:val="Основной текст (9)_"/>
    <w:link w:val="90"/>
    <w:locked/>
    <w:rsid w:val="00C24A6B"/>
    <w:rPr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0"/>
    <w:link w:val="9"/>
    <w:rsid w:val="00C24A6B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8">
    <w:name w:val="Основной текст_"/>
    <w:link w:val="13"/>
    <w:locked/>
    <w:rsid w:val="00C24A6B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0"/>
    <w:link w:val="af8"/>
    <w:rsid w:val="00C24A6B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24">
    <w:name w:val="Основной текст (2)_"/>
    <w:link w:val="25"/>
    <w:locked/>
    <w:rsid w:val="00C24A6B"/>
    <w:rPr>
      <w:sz w:val="21"/>
      <w:szCs w:val="21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C24A6B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5">
    <w:name w:val="Основной текст (5)_"/>
    <w:link w:val="50"/>
    <w:locked/>
    <w:rsid w:val="00C24A6B"/>
    <w:rPr>
      <w:sz w:val="8"/>
      <w:szCs w:val="8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C24A6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33">
    <w:name w:val="Основной текст (3)_"/>
    <w:link w:val="34"/>
    <w:locked/>
    <w:rsid w:val="00C24A6B"/>
    <w:rPr>
      <w:sz w:val="8"/>
      <w:szCs w:val="8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24A6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61">
    <w:name w:val="Основной текст (6)_"/>
    <w:link w:val="62"/>
    <w:locked/>
    <w:rsid w:val="00C24A6B"/>
    <w:rPr>
      <w:sz w:val="8"/>
      <w:szCs w:val="8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C24A6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7">
    <w:name w:val="Основной текст (7)_"/>
    <w:link w:val="70"/>
    <w:locked/>
    <w:rsid w:val="00C24A6B"/>
    <w:rPr>
      <w:sz w:val="8"/>
      <w:szCs w:val="8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C24A6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14">
    <w:name w:val="Заголовок №1_"/>
    <w:link w:val="15"/>
    <w:locked/>
    <w:rsid w:val="00C24A6B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0"/>
    <w:link w:val="14"/>
    <w:rsid w:val="00C24A6B"/>
    <w:pPr>
      <w:shd w:val="clear" w:color="auto" w:fill="FFFFFF"/>
      <w:spacing w:line="322" w:lineRule="exact"/>
      <w:ind w:firstLine="300"/>
      <w:jc w:val="both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9">
    <w:name w:val="footnote reference"/>
    <w:semiHidden/>
    <w:unhideWhenUsed/>
    <w:rsid w:val="00C24A6B"/>
    <w:rPr>
      <w:vertAlign w:val="superscript"/>
    </w:rPr>
  </w:style>
  <w:style w:type="character" w:customStyle="1" w:styleId="41">
    <w:name w:val="Знак Знак4"/>
    <w:rsid w:val="00C24A6B"/>
    <w:rPr>
      <w:rFonts w:ascii="Courier New" w:hAnsi="Courier New" w:cs="Courier New" w:hint="default"/>
    </w:rPr>
  </w:style>
  <w:style w:type="character" w:customStyle="1" w:styleId="afa">
    <w:name w:val="Гипертекстовая ссылка"/>
    <w:rsid w:val="00C24A6B"/>
    <w:rPr>
      <w:color w:val="008000"/>
    </w:rPr>
  </w:style>
  <w:style w:type="character" w:customStyle="1" w:styleId="afb">
    <w:name w:val="Цветовое выделение"/>
    <w:rsid w:val="00C24A6B"/>
    <w:rPr>
      <w:b/>
      <w:bCs/>
      <w:color w:val="000080"/>
    </w:rPr>
  </w:style>
  <w:style w:type="character" w:customStyle="1" w:styleId="26">
    <w:name w:val="Основной текст (2) + Не полужирный"/>
    <w:rsid w:val="00C24A6B"/>
    <w:rPr>
      <w:b/>
      <w:bCs/>
      <w:sz w:val="21"/>
      <w:szCs w:val="21"/>
      <w:shd w:val="clear" w:color="auto" w:fill="FFFFFF"/>
      <w:lang w:bidi="ar-SA"/>
    </w:rPr>
  </w:style>
  <w:style w:type="character" w:customStyle="1" w:styleId="42">
    <w:name w:val="Основной текст (4)"/>
    <w:rsid w:val="00C24A6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1pt">
    <w:name w:val="Основной текст + 11 pt"/>
    <w:aliases w:val="Полужирный"/>
    <w:rsid w:val="00C24A6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  <w:lang w:bidi="ar-SA"/>
    </w:rPr>
  </w:style>
  <w:style w:type="table" w:styleId="afc">
    <w:name w:val="Table Grid"/>
    <w:basedOn w:val="a2"/>
    <w:rsid w:val="00C2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8151</Words>
  <Characters>46462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Пользователь Windows</cp:lastModifiedBy>
  <cp:revision>2</cp:revision>
  <cp:lastPrinted>2018-06-13T08:44:00Z</cp:lastPrinted>
  <dcterms:created xsi:type="dcterms:W3CDTF">2018-06-14T08:25:00Z</dcterms:created>
  <dcterms:modified xsi:type="dcterms:W3CDTF">2018-06-14T08:25:00Z</dcterms:modified>
</cp:coreProperties>
</file>