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F8" w:rsidRPr="002A4C7C" w:rsidRDefault="009A373D" w:rsidP="002A4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>-статистический обзор обращений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>, поступивших в администрацию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F09" w:rsidRPr="002A4C7C">
        <w:rPr>
          <w:rFonts w:ascii="Times New Roman" w:hAnsi="Times New Roman" w:cs="Times New Roman"/>
          <w:b/>
          <w:sz w:val="28"/>
          <w:szCs w:val="28"/>
        </w:rPr>
        <w:t>Березовского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 xml:space="preserve"> в 2017 году.</w:t>
      </w:r>
    </w:p>
    <w:p w:rsidR="005E724D" w:rsidRDefault="005E724D" w:rsidP="00E65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в администрацию Березовского городского округа поступило и было рассмотрено 1500 обращений граждан, что на 8% меньше </w:t>
      </w:r>
      <w:r w:rsidR="00567490">
        <w:rPr>
          <w:rFonts w:ascii="Times New Roman" w:hAnsi="Times New Roman" w:cs="Times New Roman"/>
          <w:sz w:val="28"/>
          <w:szCs w:val="28"/>
        </w:rPr>
        <w:t>по сравнению с предыдущим 2016</w:t>
      </w:r>
      <w:r w:rsidRPr="005E724D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567490">
        <w:rPr>
          <w:rFonts w:ascii="Times New Roman" w:hAnsi="Times New Roman" w:cs="Times New Roman"/>
          <w:sz w:val="28"/>
          <w:szCs w:val="28"/>
        </w:rPr>
        <w:t xml:space="preserve"> (1627 обращений)</w:t>
      </w:r>
      <w:r w:rsidRPr="005E724D">
        <w:rPr>
          <w:rFonts w:ascii="Times New Roman" w:hAnsi="Times New Roman" w:cs="Times New Roman"/>
          <w:sz w:val="28"/>
          <w:szCs w:val="28"/>
        </w:rPr>
        <w:t>.</w:t>
      </w:r>
    </w:p>
    <w:p w:rsidR="00E05868" w:rsidRDefault="00567490" w:rsidP="005674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5D1B96" wp14:editId="1A9FE100">
            <wp:extent cx="4981574" cy="3714749"/>
            <wp:effectExtent l="0" t="0" r="10160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7490" w:rsidRPr="00E05868" w:rsidRDefault="00E05868" w:rsidP="00E05868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75117367" wp14:editId="5C28460B">
            <wp:extent cx="5940425" cy="3416935"/>
            <wp:effectExtent l="0" t="0" r="317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48E2" w:rsidRDefault="00FC48E2" w:rsidP="00FC48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E49">
        <w:rPr>
          <w:rFonts w:ascii="Times New Roman" w:hAnsi="Times New Roman" w:cs="Times New Roman"/>
          <w:sz w:val="28"/>
          <w:szCs w:val="28"/>
        </w:rPr>
        <w:lastRenderedPageBreak/>
        <w:t>По территориальному признаку: наибольшее число поступивших письменных обращений от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города – 1361,</w:t>
      </w:r>
      <w:r w:rsidRPr="0097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Монетный - 53, п. Лосиный - 29,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Старопышминск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- 12,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- 11, п. Кедровка -11</w:t>
      </w:r>
      <w:r w:rsidRPr="00972E49">
        <w:rPr>
          <w:rFonts w:ascii="Times New Roman" w:hAnsi="Times New Roman" w:cs="Times New Roman"/>
          <w:sz w:val="28"/>
          <w:szCs w:val="28"/>
        </w:rPr>
        <w:t>.</w:t>
      </w:r>
    </w:p>
    <w:p w:rsidR="00B76757" w:rsidRDefault="00B76757" w:rsidP="002268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показывает, что тематика поступивших обращений существенно не меняется. В целом же, обращения граждан отражают весь спектр существующих социально-экономических проблем. В определенных </w:t>
      </w:r>
      <w:r w:rsidR="00226858">
        <w:rPr>
          <w:rFonts w:ascii="Times New Roman" w:hAnsi="Times New Roman" w:cs="Times New Roman"/>
          <w:sz w:val="28"/>
          <w:szCs w:val="28"/>
        </w:rPr>
        <w:t>случаях вопросы</w:t>
      </w:r>
      <w:r>
        <w:rPr>
          <w:rFonts w:ascii="Times New Roman" w:hAnsi="Times New Roman" w:cs="Times New Roman"/>
          <w:sz w:val="28"/>
          <w:szCs w:val="28"/>
        </w:rPr>
        <w:t xml:space="preserve"> решаются с выездом на место.</w:t>
      </w:r>
    </w:p>
    <w:p w:rsidR="00E05868" w:rsidRDefault="009279E2" w:rsidP="00226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4 тематические</w:t>
      </w:r>
      <w:r w:rsidR="00E05868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05868">
        <w:rPr>
          <w:rFonts w:ascii="Times New Roman" w:hAnsi="Times New Roman" w:cs="Times New Roman"/>
          <w:sz w:val="28"/>
          <w:szCs w:val="28"/>
        </w:rPr>
        <w:t xml:space="preserve"> обращений граждан, поступивших в 2017 году, представлены следующими категориями: </w:t>
      </w:r>
    </w:p>
    <w:p w:rsidR="00E05868" w:rsidRPr="00E05868" w:rsidRDefault="00E05868" w:rsidP="00E05868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5868">
        <w:rPr>
          <w:rFonts w:ascii="Times New Roman" w:eastAsia="Times New Roman" w:hAnsi="Times New Roman" w:cs="Times New Roman"/>
          <w:b/>
          <w:sz w:val="28"/>
          <w:szCs w:val="28"/>
        </w:rPr>
        <w:t>Экономика (градостроительство и архитектура, сельское хозяйство, транспорт)</w:t>
      </w:r>
      <w:r w:rsidRPr="00E0586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702 обращения, преимущественно это вопросы о предоставлении </w:t>
      </w:r>
      <w:r w:rsidR="00C25D65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>, транспортное обслуживание населения, благоустройство города и поселков;</w:t>
      </w:r>
    </w:p>
    <w:p w:rsidR="00C25D65" w:rsidRPr="00595A0F" w:rsidRDefault="00E05868" w:rsidP="00595A0F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5A0F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  <w:r w:rsidR="00C25D65" w:rsidRPr="00595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D65" w:rsidRPr="00595A0F">
        <w:rPr>
          <w:rFonts w:ascii="Times New Roman" w:hAnsi="Times New Roman" w:cs="Times New Roman"/>
          <w:sz w:val="28"/>
          <w:szCs w:val="28"/>
        </w:rPr>
        <w:t xml:space="preserve">– 419 обращений. </w:t>
      </w:r>
      <w:r w:rsidR="00C25D65" w:rsidRPr="00595A0F">
        <w:rPr>
          <w:rFonts w:ascii="Times New Roman" w:eastAsia="Times New Roman" w:hAnsi="Times New Roman" w:cs="Times New Roman"/>
          <w:sz w:val="28"/>
          <w:szCs w:val="28"/>
        </w:rPr>
        <w:t xml:space="preserve">Это просьбы об обеспечении жильем, об улучшении жилищных условий или переселении из ветхого (аварийного) жилого фонда; </w:t>
      </w:r>
      <w:r w:rsidR="00595A0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25D65" w:rsidRPr="00595A0F">
        <w:rPr>
          <w:rFonts w:ascii="Times New Roman" w:eastAsia="Times New Roman" w:hAnsi="Times New Roman" w:cs="Times New Roman"/>
          <w:sz w:val="28"/>
          <w:szCs w:val="28"/>
        </w:rPr>
        <w:t>необходимости ремонта, как косметического, так и капитального квартир и домов;</w:t>
      </w:r>
      <w:r w:rsidR="005513C0">
        <w:rPr>
          <w:rFonts w:ascii="Times New Roman" w:eastAsia="Times New Roman" w:hAnsi="Times New Roman" w:cs="Times New Roman"/>
          <w:sz w:val="28"/>
          <w:szCs w:val="28"/>
        </w:rPr>
        <w:t xml:space="preserve"> об оплате жилищно-коммунальных услуг и борьбе с антисанитарией;</w:t>
      </w:r>
    </w:p>
    <w:p w:rsidR="00E05868" w:rsidRDefault="00595A0F" w:rsidP="00E05868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A0F">
        <w:rPr>
          <w:rFonts w:ascii="Times New Roman" w:hAnsi="Times New Roman" w:cs="Times New Roman"/>
          <w:b/>
          <w:sz w:val="28"/>
          <w:szCs w:val="28"/>
        </w:rPr>
        <w:t>Социальная сфера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119 обращений</w:t>
      </w:r>
      <w:r w:rsidR="00E05868" w:rsidRPr="00E05868">
        <w:rPr>
          <w:rFonts w:ascii="Times New Roman" w:eastAsia="Times New Roman" w:hAnsi="Times New Roman" w:cs="Times New Roman"/>
          <w:sz w:val="28"/>
          <w:szCs w:val="28"/>
        </w:rPr>
        <w:t xml:space="preserve"> или 26,5% от общего количества обращений (</w:t>
      </w:r>
      <w:r w:rsidR="00E05868" w:rsidRPr="00E05868">
        <w:rPr>
          <w:rFonts w:ascii="Times New Roman" w:hAnsi="Times New Roman" w:cs="Times New Roman"/>
          <w:sz w:val="28"/>
          <w:szCs w:val="28"/>
        </w:rPr>
        <w:t>за 1 полугодие 2016 года – 146</w:t>
      </w:r>
      <w:r w:rsidR="00E05868" w:rsidRPr="00E05868">
        <w:rPr>
          <w:rFonts w:ascii="Times New Roman" w:eastAsia="Times New Roman" w:hAnsi="Times New Roman" w:cs="Times New Roman"/>
          <w:sz w:val="28"/>
          <w:szCs w:val="28"/>
        </w:rPr>
        <w:t>), преимущественно это просьбы об оказании материальной помощи на лечение и нужды семьи, мер поддержки отдельным категориям граждан;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210B" w:rsidRDefault="0055210B" w:rsidP="0055210B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10B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Государство, общество, политика – </w:t>
      </w:r>
      <w:r w:rsidRPr="0055210B">
        <w:rPr>
          <w:rFonts w:ascii="Times New Roman" w:eastAsia="Times New Roman" w:hAnsi="Times New Roman" w:cs="Times New Roman"/>
          <w:sz w:val="28"/>
          <w:szCs w:val="28"/>
        </w:rPr>
        <w:t>80 обращений. Это вопросы о работе должност</w:t>
      </w:r>
      <w:r w:rsidR="00FA6E38">
        <w:rPr>
          <w:rFonts w:ascii="Times New Roman" w:eastAsia="Times New Roman" w:hAnsi="Times New Roman" w:cs="Times New Roman"/>
          <w:sz w:val="28"/>
          <w:szCs w:val="28"/>
        </w:rPr>
        <w:t>ных лиц местного самоуправления; о защите прав потребителя.</w:t>
      </w:r>
      <w:r w:rsidRPr="0055210B">
        <w:rPr>
          <w:rFonts w:ascii="Times New Roman" w:eastAsia="Times New Roman" w:hAnsi="Times New Roman" w:cs="Times New Roman"/>
          <w:sz w:val="28"/>
          <w:szCs w:val="28"/>
        </w:rPr>
        <w:t xml:space="preserve"> Граждане запрашивали информацию о ходе рассмотрения обращения, запросы об архивных данных, ставили вопросы о личном приеме главы городского округа и его заместителей.</w:t>
      </w:r>
    </w:p>
    <w:p w:rsidR="00FC48E2" w:rsidRDefault="00FC48E2" w:rsidP="00FC48E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8E2" w:rsidRDefault="00FC48E2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 года были зарегистрированы аналогичные обращения двух и более авторов по одному и тому же вопросу по темам:</w:t>
      </w:r>
    </w:p>
    <w:p w:rsidR="00FC48E2" w:rsidRDefault="00FC48E2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обманутых участников долевого строительства;</w:t>
      </w:r>
    </w:p>
    <w:p w:rsidR="00FC48E2" w:rsidRDefault="00FC48E2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переселение граждан из аварийного жилого фонда;</w:t>
      </w:r>
    </w:p>
    <w:p w:rsidR="00FC48E2" w:rsidRDefault="00FC48E2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выставление завышенных счетов за тепловую энергию.</w:t>
      </w:r>
    </w:p>
    <w:p w:rsidR="00FC48E2" w:rsidRDefault="00FC48E2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Актуальными для жителей Березовского городского округа остаются вопросы о предоставлении мер социальной поддержки; о нарушении лесного законодательства и жалобы на экологическое состояние населенных пунктов города; претензии к работе управляющих компаний.</w:t>
      </w:r>
    </w:p>
    <w:p w:rsidR="00FC48E2" w:rsidRDefault="00FC48E2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9279E2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Е.Р.Писцовым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9</w:t>
      </w:r>
      <w:r w:rsidRPr="009279E2">
        <w:rPr>
          <w:rFonts w:ascii="Times New Roman" w:hAnsi="Times New Roman" w:cs="Times New Roman"/>
          <w:sz w:val="28"/>
          <w:szCs w:val="28"/>
        </w:rPr>
        <w:t xml:space="preserve"> приемов граждан по личным вопросам, на </w:t>
      </w:r>
      <w:r w:rsidR="00B76757">
        <w:rPr>
          <w:rFonts w:ascii="Times New Roman" w:hAnsi="Times New Roman" w:cs="Times New Roman"/>
          <w:sz w:val="28"/>
          <w:szCs w:val="28"/>
        </w:rPr>
        <w:t>которых было принято 133 гражданина.</w:t>
      </w:r>
    </w:p>
    <w:p w:rsidR="008401E4" w:rsidRDefault="00436F42" w:rsidP="00840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8401E4">
        <w:rPr>
          <w:rFonts w:ascii="Times New Roman" w:hAnsi="Times New Roman" w:cs="Times New Roman"/>
          <w:sz w:val="28"/>
          <w:szCs w:val="28"/>
        </w:rPr>
        <w:t>главы 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проведено - </w:t>
      </w:r>
      <w:r w:rsidR="008401E4">
        <w:rPr>
          <w:rFonts w:ascii="Times New Roman" w:hAnsi="Times New Roman" w:cs="Times New Roman"/>
          <w:sz w:val="28"/>
          <w:szCs w:val="28"/>
        </w:rPr>
        <w:t>32 личных</w:t>
      </w:r>
      <w:r>
        <w:rPr>
          <w:rFonts w:ascii="Times New Roman" w:hAnsi="Times New Roman" w:cs="Times New Roman"/>
          <w:sz w:val="28"/>
          <w:szCs w:val="28"/>
        </w:rPr>
        <w:t xml:space="preserve"> приема.</w:t>
      </w:r>
    </w:p>
    <w:p w:rsidR="006D3696" w:rsidRPr="006D3696" w:rsidRDefault="009838CA" w:rsidP="006D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E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обращений, поступивших в адрес </w:t>
      </w:r>
      <w:r w:rsidR="008401E4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401E4">
        <w:rPr>
          <w:rFonts w:ascii="Times New Roman" w:hAnsi="Times New Roman" w:cs="Times New Roman"/>
          <w:sz w:val="28"/>
          <w:szCs w:val="28"/>
        </w:rPr>
        <w:t>администрации</w:t>
      </w:r>
      <w:r w:rsidR="008401E4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FB7B7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ешено положительно </w:t>
      </w:r>
      <w:r w:rsidR="00FB7B7D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 xml:space="preserve"> обращений, обоснованные отказы получили авторы </w:t>
      </w:r>
      <w:r w:rsidR="00FB7B7D">
        <w:rPr>
          <w:rFonts w:ascii="Times New Roman" w:hAnsi="Times New Roman" w:cs="Times New Roman"/>
          <w:sz w:val="28"/>
          <w:szCs w:val="28"/>
        </w:rPr>
        <w:t>56 обращений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7D">
        <w:rPr>
          <w:rFonts w:ascii="Times New Roman" w:hAnsi="Times New Roman" w:cs="Times New Roman"/>
          <w:sz w:val="28"/>
          <w:szCs w:val="28"/>
        </w:rPr>
        <w:t xml:space="preserve"> по 1127</w:t>
      </w:r>
      <w:r>
        <w:rPr>
          <w:rFonts w:ascii="Times New Roman" w:hAnsi="Times New Roman" w:cs="Times New Roman"/>
          <w:sz w:val="28"/>
          <w:szCs w:val="28"/>
        </w:rPr>
        <w:t xml:space="preserve"> обращениям в адрес заявителей направлены ответы разъяснительного характера</w:t>
      </w:r>
      <w:r w:rsidR="00FB7B7D">
        <w:rPr>
          <w:rFonts w:ascii="Times New Roman" w:hAnsi="Times New Roman" w:cs="Times New Roman"/>
          <w:sz w:val="28"/>
          <w:szCs w:val="28"/>
        </w:rPr>
        <w:t>.</w:t>
      </w:r>
    </w:p>
    <w:p w:rsidR="008541B5" w:rsidRDefault="008541B5" w:rsidP="006D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по факту коррупции в администрацию Березовского городского округа не поступало. </w:t>
      </w:r>
    </w:p>
    <w:p w:rsidR="009F0D78" w:rsidRDefault="009F0D78" w:rsidP="006D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D78" w:rsidRPr="009F0D78" w:rsidRDefault="009F0D78" w:rsidP="009F0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D78">
        <w:rPr>
          <w:rFonts w:ascii="Times New Roman" w:hAnsi="Times New Roman" w:cs="Times New Roman"/>
          <w:b/>
          <w:sz w:val="28"/>
          <w:szCs w:val="28"/>
        </w:rPr>
        <w:t>Количество поступивших обращений в территориальные отделы администрации Березовского городского округа за 2017 год.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Кедровка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Ключевск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Старопышминск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Монетный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F0D78" w:rsidTr="009F0D7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8" w:rsidRDefault="009F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Лосиный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8" w:rsidRDefault="00E1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:rsidR="009F0D78" w:rsidRDefault="009F0D78" w:rsidP="009F0D78">
      <w:pPr>
        <w:rPr>
          <w:rFonts w:ascii="Times New Roman" w:hAnsi="Times New Roman" w:cs="Times New Roman"/>
          <w:sz w:val="28"/>
          <w:szCs w:val="28"/>
        </w:rPr>
      </w:pPr>
    </w:p>
    <w:p w:rsidR="009F0D78" w:rsidRDefault="009F0D78" w:rsidP="006D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10" w:rsidRDefault="00DF2610" w:rsidP="00FB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10" w:rsidRDefault="00DF2610" w:rsidP="00FB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261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07" w:rsidRDefault="00B47F07" w:rsidP="0017070C">
      <w:pPr>
        <w:spacing w:after="0" w:line="240" w:lineRule="auto"/>
      </w:pPr>
      <w:r>
        <w:separator/>
      </w:r>
    </w:p>
  </w:endnote>
  <w:endnote w:type="continuationSeparator" w:id="0">
    <w:p w:rsidR="00B47F07" w:rsidRDefault="00B47F07" w:rsidP="001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07" w:rsidRDefault="00B47F07" w:rsidP="0017070C">
      <w:pPr>
        <w:spacing w:after="0" w:line="240" w:lineRule="auto"/>
      </w:pPr>
      <w:r>
        <w:separator/>
      </w:r>
    </w:p>
  </w:footnote>
  <w:footnote w:type="continuationSeparator" w:id="0">
    <w:p w:rsidR="00B47F07" w:rsidRDefault="00B47F07" w:rsidP="0017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0C" w:rsidRDefault="0017070C" w:rsidP="0017070C">
    <w:pPr>
      <w:spacing w:after="0" w:line="100" w:lineRule="atLeast"/>
      <w:ind w:firstLine="709"/>
      <w:jc w:val="both"/>
      <w:rPr>
        <w:rFonts w:ascii="Times New Roman" w:hAnsi="Times New Roman" w:cs="Times New Roman"/>
        <w:sz w:val="28"/>
        <w:szCs w:val="28"/>
      </w:rPr>
    </w:pPr>
  </w:p>
  <w:p w:rsidR="0017070C" w:rsidRDefault="001707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B97"/>
    <w:multiLevelType w:val="hybridMultilevel"/>
    <w:tmpl w:val="9AD460C0"/>
    <w:lvl w:ilvl="0" w:tplc="FB546A82">
      <w:start w:val="1"/>
      <w:numFmt w:val="decimal"/>
      <w:lvlText w:val="%1)"/>
      <w:lvlJc w:val="left"/>
      <w:pPr>
        <w:ind w:left="1219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7C"/>
    <w:rsid w:val="00054D95"/>
    <w:rsid w:val="000D5853"/>
    <w:rsid w:val="00142652"/>
    <w:rsid w:val="0017070C"/>
    <w:rsid w:val="001B134B"/>
    <w:rsid w:val="001C4534"/>
    <w:rsid w:val="00226858"/>
    <w:rsid w:val="002A030A"/>
    <w:rsid w:val="002A4C7C"/>
    <w:rsid w:val="0036587C"/>
    <w:rsid w:val="003A5566"/>
    <w:rsid w:val="003E062A"/>
    <w:rsid w:val="004311A3"/>
    <w:rsid w:val="00436F42"/>
    <w:rsid w:val="005513C0"/>
    <w:rsid w:val="0055210B"/>
    <w:rsid w:val="00567490"/>
    <w:rsid w:val="00595A0F"/>
    <w:rsid w:val="005A19C8"/>
    <w:rsid w:val="005C44F8"/>
    <w:rsid w:val="005E724D"/>
    <w:rsid w:val="00685023"/>
    <w:rsid w:val="006D3696"/>
    <w:rsid w:val="00797498"/>
    <w:rsid w:val="008401E4"/>
    <w:rsid w:val="008541B5"/>
    <w:rsid w:val="00861AA7"/>
    <w:rsid w:val="009279E2"/>
    <w:rsid w:val="00972E49"/>
    <w:rsid w:val="009838CA"/>
    <w:rsid w:val="009A373D"/>
    <w:rsid w:val="009F0D78"/>
    <w:rsid w:val="00B47F07"/>
    <w:rsid w:val="00B518EC"/>
    <w:rsid w:val="00B76757"/>
    <w:rsid w:val="00C25D65"/>
    <w:rsid w:val="00CE14B3"/>
    <w:rsid w:val="00D32A92"/>
    <w:rsid w:val="00DE3F09"/>
    <w:rsid w:val="00DF2610"/>
    <w:rsid w:val="00E05868"/>
    <w:rsid w:val="00E14F08"/>
    <w:rsid w:val="00E657BF"/>
    <w:rsid w:val="00FA1A79"/>
    <w:rsid w:val="00FA6E38"/>
    <w:rsid w:val="00FB7B7D"/>
    <w:rsid w:val="00FC48E2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0AABA-2AA6-4BF1-B2E0-390067F1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70C"/>
  </w:style>
  <w:style w:type="paragraph" w:styleId="a6">
    <w:name w:val="footer"/>
    <w:basedOn w:val="a"/>
    <w:link w:val="a7"/>
    <w:uiPriority w:val="99"/>
    <w:unhideWhenUsed/>
    <w:rsid w:val="0017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70C"/>
  </w:style>
  <w:style w:type="paragraph" w:styleId="a8">
    <w:name w:val="Balloon Text"/>
    <w:basedOn w:val="a"/>
    <w:link w:val="a9"/>
    <w:uiPriority w:val="99"/>
    <w:semiHidden/>
    <w:unhideWhenUsed/>
    <w:rsid w:val="00DF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1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D369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9F0D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\Desktop\&#1044;&#1080;&#1072;&#1075;&#1088;&#1072;&#1084;&#108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\Desktop\&#1044;&#1080;&#1072;&#1075;&#1088;&#1072;&#1084;&#1084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Информация об общем количестве обращений граждан, поступивших в администрацию Березовского городского округа</a:t>
            </a:r>
          </a:p>
          <a:p>
            <a:pPr>
              <a:defRPr/>
            </a:pP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Лист2!$B$2:$B$7</c:f>
              <c:numCache>
                <c:formatCode>General</c:formatCode>
                <c:ptCount val="6"/>
                <c:pt idx="0">
                  <c:v>806</c:v>
                </c:pt>
                <c:pt idx="1">
                  <c:v>307</c:v>
                </c:pt>
                <c:pt idx="2">
                  <c:v>514</c:v>
                </c:pt>
                <c:pt idx="3">
                  <c:v>1627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Лист2!$C$2:$C$7</c:f>
              <c:numCache>
                <c:formatCode>General</c:formatCode>
                <c:ptCount val="6"/>
                <c:pt idx="0">
                  <c:v>806</c:v>
                </c:pt>
                <c:pt idx="1">
                  <c:v>285</c:v>
                </c:pt>
                <c:pt idx="2">
                  <c:v>409</c:v>
                </c:pt>
                <c:pt idx="3">
                  <c:v>1500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542096"/>
        <c:axId val="112542488"/>
      </c:barChart>
      <c:lineChart>
        <c:grouping val="standard"/>
        <c:varyColors val="0"/>
        <c:ser>
          <c:idx val="2"/>
          <c:order val="2"/>
          <c:tx>
            <c:strRef>
              <c:f>Лист2!$D$1</c:f>
              <c:strCache>
                <c:ptCount val="1"/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Лист2!$D$2:$D$7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3"/>
          <c:order val="3"/>
          <c:tx>
            <c:strRef>
              <c:f>Лист2!$E$1</c:f>
              <c:strCache>
                <c:ptCount val="1"/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Лист2!$E$2:$E$7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42096"/>
        <c:axId val="112542488"/>
      </c:lineChart>
      <c:catAx>
        <c:axId val="1125420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Форма обращений</a:t>
                </a:r>
              </a:p>
              <a:p>
                <a:pPr>
                  <a:defRPr/>
                </a:pPr>
                <a:endParaRPr lang="ru-RU"/>
              </a:p>
            </c:rich>
          </c:tx>
          <c:layout>
            <c:manualLayout>
              <c:xMode val="edge"/>
              <c:yMode val="edge"/>
              <c:x val="0.45500909466887779"/>
              <c:y val="0.790442406872162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42488"/>
        <c:crosses val="autoZero"/>
        <c:auto val="1"/>
        <c:lblAlgn val="ctr"/>
        <c:lblOffset val="100"/>
        <c:noMultiLvlLbl val="0"/>
      </c:catAx>
      <c:valAx>
        <c:axId val="112542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Количество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4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Тематика обращений граждан в 2017 году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Лист3!$A$2:$A$6</c:f>
              <c:strCache>
                <c:ptCount val="5"/>
                <c:pt idx="0">
                  <c:v>Экономика (градостроительство и архитектура, сельское хозяйство, транспорт )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Гусударство, общество, политика</c:v>
                </c:pt>
                <c:pt idx="4">
                  <c:v>Разное</c:v>
                </c:pt>
              </c:strCache>
            </c:strRef>
          </c:cat>
          <c:val>
            <c:numRef>
              <c:f>Лист3!$B$2:$B$6</c:f>
              <c:numCache>
                <c:formatCode>General</c:formatCode>
                <c:ptCount val="5"/>
                <c:pt idx="0">
                  <c:v>702</c:v>
                </c:pt>
                <c:pt idx="1">
                  <c:v>419</c:v>
                </c:pt>
                <c:pt idx="2">
                  <c:v>119</c:v>
                </c:pt>
                <c:pt idx="3">
                  <c:v>80</c:v>
                </c:pt>
                <c:pt idx="4">
                  <c:v>180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Лист3!$A$2:$A$6</c:f>
              <c:strCache>
                <c:ptCount val="5"/>
                <c:pt idx="0">
                  <c:v>Экономика (градостроительство и архитектура, сельское хозяйство, транспорт )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Гусударство, общество, политика</c:v>
                </c:pt>
                <c:pt idx="4">
                  <c:v>Разное</c:v>
                </c:pt>
              </c:strCache>
            </c:strRef>
          </c:cat>
          <c:val>
            <c:numRef>
              <c:f>Лист3!$C$2:$C$6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FABD-A6CF-43D1-83CC-6FE9EC25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</cp:lastModifiedBy>
  <cp:revision>17</cp:revision>
  <cp:lastPrinted>2018-01-22T08:22:00Z</cp:lastPrinted>
  <dcterms:created xsi:type="dcterms:W3CDTF">2018-01-09T05:22:00Z</dcterms:created>
  <dcterms:modified xsi:type="dcterms:W3CDTF">2018-04-19T08:56:00Z</dcterms:modified>
</cp:coreProperties>
</file>