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D" w:rsidRPr="00BA5461" w:rsidRDefault="00017C0D" w:rsidP="00017C0D">
      <w:pPr>
        <w:jc w:val="center"/>
      </w:pPr>
      <w:bookmarkStart w:id="0" w:name="_Toc268956050"/>
      <w:r w:rsidRPr="00BA5461">
        <w:t>ООО «Архитектурная мастерская «Городское планирование»</w:t>
      </w: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  <w:r w:rsidRPr="00BA5461">
        <w:rPr>
          <w:b/>
          <w:szCs w:val="28"/>
          <w:lang w:val="en-US"/>
        </w:rPr>
        <w:t>URBAN</w:t>
      </w:r>
      <w:r w:rsidRPr="00BA5461">
        <w:rPr>
          <w:b/>
          <w:szCs w:val="28"/>
        </w:rPr>
        <w:t xml:space="preserve"> </w:t>
      </w:r>
      <w:r w:rsidRPr="00BA5461">
        <w:rPr>
          <w:b/>
          <w:szCs w:val="28"/>
          <w:lang w:val="en-US"/>
        </w:rPr>
        <w:t>PLANNING</w:t>
      </w: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C2642B" w:rsidP="00017C0D">
      <w:pPr>
        <w:keepNext/>
        <w:keepLines/>
        <w:jc w:val="right"/>
        <w:outlineLvl w:val="0"/>
        <w:rPr>
          <w:szCs w:val="28"/>
        </w:rPr>
      </w:pPr>
      <w:r w:rsidRPr="00BA5461">
        <w:rPr>
          <w:szCs w:val="28"/>
        </w:rPr>
        <w:t>Договор № 22-ГП/16</w:t>
      </w:r>
    </w:p>
    <w:p w:rsidR="00C2642B" w:rsidRPr="00BA5461" w:rsidRDefault="00C2642B" w:rsidP="00017C0D">
      <w:pPr>
        <w:keepNext/>
        <w:keepLines/>
        <w:jc w:val="right"/>
        <w:outlineLvl w:val="0"/>
        <w:rPr>
          <w:szCs w:val="28"/>
        </w:rPr>
      </w:pPr>
      <w:r w:rsidRPr="00BA5461">
        <w:rPr>
          <w:szCs w:val="28"/>
        </w:rPr>
        <w:t>От 31 мая 2016 г.</w:t>
      </w:r>
    </w:p>
    <w:p w:rsidR="00017C0D" w:rsidRPr="00BA5461" w:rsidRDefault="00017C0D" w:rsidP="00017C0D">
      <w:pPr>
        <w:keepNext/>
        <w:keepLines/>
        <w:jc w:val="right"/>
        <w:outlineLvl w:val="0"/>
        <w:rPr>
          <w:szCs w:val="28"/>
        </w:rPr>
      </w:pPr>
    </w:p>
    <w:p w:rsidR="00017C0D" w:rsidRPr="00BA5461" w:rsidRDefault="00017C0D" w:rsidP="00017C0D">
      <w:pPr>
        <w:jc w:val="center"/>
        <w:rPr>
          <w:b/>
          <w:caps/>
          <w:sz w:val="40"/>
          <w:szCs w:val="40"/>
        </w:rPr>
      </w:pPr>
      <w:r w:rsidRPr="00BA5461">
        <w:rPr>
          <w:b/>
          <w:caps/>
          <w:sz w:val="40"/>
          <w:szCs w:val="40"/>
        </w:rPr>
        <w:t xml:space="preserve">ПРОЕКТ ПЛАНИРОВКИ И МЕЖЕВАНИЯ ТЕРРИТОРИИ жилого района «советский» Г. БЕРЕЗОВСКОго сВЕРДЛОВСКОЙ ОБЛАСТИ </w:t>
      </w: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  <w:r w:rsidRPr="00BA5461">
        <w:rPr>
          <w:b/>
          <w:sz w:val="32"/>
          <w:szCs w:val="32"/>
        </w:rPr>
        <w:t xml:space="preserve">ТОМ 1. ПОЛОЖЕНИЯ О РАЗМЕЩЕНИИ ОБЪЕКТОВ КАПИТАЛЬНОГО СТРОИТЕЛЬСТВА </w:t>
      </w: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Cs w:val="28"/>
        </w:rPr>
      </w:pPr>
    </w:p>
    <w:p w:rsidR="00017C0D" w:rsidRPr="00BA5461" w:rsidRDefault="00017C0D" w:rsidP="00017C0D">
      <w:pPr>
        <w:jc w:val="center"/>
        <w:rPr>
          <w:b/>
          <w:sz w:val="40"/>
          <w:szCs w:val="40"/>
        </w:rPr>
      </w:pPr>
      <w:r w:rsidRPr="00BA5461">
        <w:rPr>
          <w:b/>
          <w:sz w:val="40"/>
          <w:szCs w:val="40"/>
        </w:rPr>
        <w:t xml:space="preserve">Д </w:t>
      </w:r>
      <w:r w:rsidR="00C2642B" w:rsidRPr="00BA5461">
        <w:rPr>
          <w:b/>
          <w:sz w:val="40"/>
          <w:szCs w:val="40"/>
        </w:rPr>
        <w:t>22-ГП</w:t>
      </w:r>
      <w:r w:rsidRPr="00BA5461">
        <w:rPr>
          <w:b/>
          <w:sz w:val="40"/>
          <w:szCs w:val="40"/>
        </w:rPr>
        <w:t>/2016 – ПП</w:t>
      </w: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</w:p>
    <w:p w:rsidR="00017C0D" w:rsidRPr="00BA5461" w:rsidRDefault="00017C0D" w:rsidP="00017C0D">
      <w:pPr>
        <w:jc w:val="center"/>
        <w:rPr>
          <w:szCs w:val="28"/>
        </w:rPr>
      </w:pPr>
      <w:r w:rsidRPr="00BA5461">
        <w:rPr>
          <w:szCs w:val="28"/>
        </w:rPr>
        <w:t xml:space="preserve">Екатеринбург 2016 </w:t>
      </w:r>
      <w:r w:rsidRPr="00BA5461">
        <w:rPr>
          <w:rFonts w:asciiTheme="minorHAnsi" w:hAnsiTheme="minorHAnsi"/>
          <w:caps/>
          <w:sz w:val="28"/>
          <w:szCs w:val="28"/>
        </w:rPr>
        <w:br w:type="page"/>
      </w:r>
    </w:p>
    <w:bookmarkEnd w:id="0"/>
    <w:p w:rsidR="00A00394" w:rsidRPr="00BA5461" w:rsidRDefault="00A00394" w:rsidP="005D5967">
      <w:pPr>
        <w:rPr>
          <w:rFonts w:asciiTheme="minorHAnsi" w:hAnsiTheme="minorHAnsi"/>
          <w:b/>
          <w:sz w:val="28"/>
          <w:szCs w:val="28"/>
        </w:rPr>
      </w:pPr>
      <w:r w:rsidRPr="00BA5461">
        <w:rPr>
          <w:rFonts w:asciiTheme="minorHAnsi" w:hAnsiTheme="minorHAnsi"/>
          <w:b/>
          <w:sz w:val="28"/>
          <w:szCs w:val="28"/>
        </w:rPr>
        <w:lastRenderedPageBreak/>
        <w:t>Оглавление</w:t>
      </w:r>
    </w:p>
    <w:p w:rsidR="00766AD5" w:rsidRPr="00BA5461" w:rsidRDefault="00926B6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26B69">
        <w:rPr>
          <w:rFonts w:asciiTheme="minorHAnsi" w:hAnsiTheme="minorHAnsi"/>
        </w:rPr>
        <w:fldChar w:fldCharType="begin"/>
      </w:r>
      <w:r w:rsidR="00A00394" w:rsidRPr="00BA5461">
        <w:rPr>
          <w:rFonts w:asciiTheme="minorHAnsi" w:hAnsiTheme="minorHAnsi"/>
        </w:rPr>
        <w:instrText xml:space="preserve"> TOC \o "1-3" \h \z \u </w:instrText>
      </w:r>
      <w:r w:rsidRPr="00926B69">
        <w:rPr>
          <w:rFonts w:asciiTheme="minorHAnsi" w:hAnsiTheme="minorHAnsi"/>
        </w:rPr>
        <w:fldChar w:fldCharType="separate"/>
      </w:r>
      <w:hyperlink w:anchor="_Toc375061156" w:history="1">
        <w:r w:rsidR="00766AD5" w:rsidRPr="00BA5461">
          <w:rPr>
            <w:rStyle w:val="aff2"/>
            <w:noProof/>
            <w:color w:val="auto"/>
          </w:rPr>
          <w:t>1 Цель разработки проекта планировки и проекта межевания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_Toc375061156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5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061157" w:history="1">
        <w:r w:rsidR="00766AD5" w:rsidRPr="00BA5461">
          <w:rPr>
            <w:rStyle w:val="aff2"/>
            <w:noProof/>
            <w:color w:val="auto"/>
          </w:rPr>
          <w:t>2 Характеристики планируемого развития территории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_Toc375061157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6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58" w:history="1">
        <w:r w:rsidR="00766AD5" w:rsidRPr="00BA5461">
          <w:rPr>
            <w:rStyle w:val="aff2"/>
            <w:noProof/>
            <w:color w:val="auto"/>
          </w:rPr>
          <w:t>2.1 Виды зон размещения объектов капитального строительства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_Toc375061158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6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061159" w:history="1">
        <w:r w:rsidR="00766AD5" w:rsidRPr="00BA5461">
          <w:rPr>
            <w:rStyle w:val="aff2"/>
            <w:rFonts w:eastAsia="Calibri"/>
            <w:noProof/>
            <w:color w:val="auto"/>
          </w:rPr>
          <w:t>3 Параметры планируемого развития территории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_Toc375061159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0" w:history="1">
        <w:r w:rsidR="00766AD5" w:rsidRPr="00BA5461">
          <w:rPr>
            <w:rStyle w:val="aff2"/>
            <w:noProof/>
            <w:color w:val="auto"/>
          </w:rPr>
          <w:t>3.1 Зона застройки среднеэтажными жилыми домами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_Toc375061160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1" w:history="1">
        <w:r w:rsidR="00766AD5" w:rsidRPr="00BA5461">
          <w:rPr>
            <w:rStyle w:val="aff2"/>
            <w:noProof/>
            <w:color w:val="auto"/>
          </w:rPr>
          <w:t>3.2 Зона застройки многоэтажными жилыми домами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_Toc375061161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2" w:history="1">
        <w:r w:rsidR="00766AD5" w:rsidRPr="00BA5461">
          <w:rPr>
            <w:rStyle w:val="aff2"/>
            <w:noProof/>
            <w:color w:val="auto"/>
          </w:rPr>
          <w:t>3.3 Учебно-образовательная зона: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_Toc375061162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3" w:history="1">
        <w:r w:rsidR="00766AD5" w:rsidRPr="00BA5461">
          <w:rPr>
            <w:rStyle w:val="aff2"/>
            <w:noProof/>
            <w:color w:val="auto"/>
          </w:rPr>
          <w:t>3.4 Зона здравоохранения: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_Toc375061163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4" w:history="1">
        <w:r w:rsidR="00766AD5" w:rsidRPr="00BA5461">
          <w:rPr>
            <w:rStyle w:val="aff2"/>
            <w:noProof/>
            <w:color w:val="auto"/>
          </w:rPr>
          <w:t>3.5 Административно-деловая зона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_Toc375061164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5" w:history="1">
        <w:r w:rsidR="00766AD5" w:rsidRPr="00BA5461">
          <w:rPr>
            <w:rStyle w:val="aff2"/>
            <w:noProof/>
            <w:color w:val="auto"/>
          </w:rPr>
          <w:t>3.6 Зона культурно-досугового назначения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_Toc375061165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7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6" w:history="1">
        <w:r w:rsidR="00766AD5" w:rsidRPr="00BA5461">
          <w:rPr>
            <w:rStyle w:val="aff2"/>
            <w:noProof/>
            <w:color w:val="auto"/>
          </w:rPr>
          <w:t>3.7 Зона торгового назначения и общественного питания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_Toc375061166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8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7" w:history="1">
        <w:r w:rsidR="00766AD5" w:rsidRPr="00BA5461">
          <w:rPr>
            <w:rStyle w:val="aff2"/>
            <w:noProof/>
            <w:color w:val="auto"/>
          </w:rPr>
          <w:t>3.8 Зона спортивного назначения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_Toc375061167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8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8" w:history="1">
        <w:r w:rsidR="00766AD5" w:rsidRPr="00BA5461">
          <w:rPr>
            <w:rStyle w:val="aff2"/>
            <w:noProof/>
            <w:color w:val="auto"/>
          </w:rPr>
          <w:t>3.9 Зона транспортной инфраструктуры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_Toc375061168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8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69" w:history="1">
        <w:r w:rsidR="00766AD5" w:rsidRPr="00BA5461">
          <w:rPr>
            <w:rStyle w:val="aff2"/>
            <w:noProof/>
            <w:color w:val="auto"/>
          </w:rPr>
          <w:t>3.10 Зона инженерной инфраструктуры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_Toc375061169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8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20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5061170" w:history="1">
        <w:r w:rsidR="00766AD5" w:rsidRPr="00BA5461">
          <w:rPr>
            <w:rStyle w:val="aff2"/>
            <w:noProof/>
            <w:color w:val="auto"/>
          </w:rPr>
          <w:t>3.11 Озеленение и благоустройство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_Toc375061170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9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061171" w:history="1">
        <w:r w:rsidR="00766AD5" w:rsidRPr="00BA5461">
          <w:rPr>
            <w:rStyle w:val="aff2"/>
            <w:rFonts w:eastAsia="Calibri"/>
            <w:noProof/>
            <w:color w:val="auto"/>
          </w:rPr>
          <w:t>4 Мероприятия по санитарной очистке территории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_Toc375061171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10</w:t>
        </w:r>
        <w:r w:rsidRPr="00BA5461">
          <w:rPr>
            <w:noProof/>
            <w:webHidden/>
          </w:rPr>
          <w:fldChar w:fldCharType="end"/>
        </w:r>
      </w:hyperlink>
    </w:p>
    <w:p w:rsidR="00766AD5" w:rsidRPr="00BA5461" w:rsidRDefault="00926B6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5061172" w:history="1">
        <w:r w:rsidR="00766AD5" w:rsidRPr="00BA5461">
          <w:rPr>
            <w:rStyle w:val="aff2"/>
            <w:noProof/>
            <w:color w:val="auto"/>
          </w:rPr>
          <w:t>5 Технико-экономические показатели проекта</w:t>
        </w:r>
        <w:r w:rsidR="00766AD5" w:rsidRPr="00BA5461">
          <w:rPr>
            <w:noProof/>
            <w:webHidden/>
          </w:rPr>
          <w:tab/>
        </w:r>
        <w:r w:rsidRPr="00BA5461">
          <w:rPr>
            <w:noProof/>
            <w:webHidden/>
          </w:rPr>
          <w:fldChar w:fldCharType="begin"/>
        </w:r>
        <w:r w:rsidR="00766AD5" w:rsidRPr="00BA5461">
          <w:rPr>
            <w:noProof/>
            <w:webHidden/>
          </w:rPr>
          <w:instrText xml:space="preserve"> PAGEREF _Toc375061172 \h </w:instrText>
        </w:r>
        <w:r w:rsidRPr="00BA5461">
          <w:rPr>
            <w:noProof/>
            <w:webHidden/>
          </w:rPr>
        </w:r>
        <w:r w:rsidRPr="00BA5461">
          <w:rPr>
            <w:noProof/>
            <w:webHidden/>
          </w:rPr>
          <w:fldChar w:fldCharType="separate"/>
        </w:r>
        <w:r w:rsidR="00017C0D" w:rsidRPr="00BA5461">
          <w:rPr>
            <w:noProof/>
            <w:webHidden/>
          </w:rPr>
          <w:t>11</w:t>
        </w:r>
        <w:r w:rsidRPr="00BA5461">
          <w:rPr>
            <w:noProof/>
            <w:webHidden/>
          </w:rPr>
          <w:fldChar w:fldCharType="end"/>
        </w:r>
      </w:hyperlink>
    </w:p>
    <w:p w:rsidR="00A00394" w:rsidRPr="00BA5461" w:rsidRDefault="00926B69" w:rsidP="00A00394">
      <w:pPr>
        <w:rPr>
          <w:rFonts w:asciiTheme="minorHAnsi" w:hAnsiTheme="minorHAnsi"/>
        </w:rPr>
      </w:pPr>
      <w:r w:rsidRPr="00BA5461">
        <w:rPr>
          <w:rFonts w:asciiTheme="minorHAnsi" w:hAnsiTheme="minorHAnsi"/>
        </w:rPr>
        <w:fldChar w:fldCharType="end"/>
      </w:r>
    </w:p>
    <w:p w:rsidR="00A00394" w:rsidRPr="00BA5461" w:rsidRDefault="00A00394" w:rsidP="00A00394">
      <w:pPr>
        <w:rPr>
          <w:rFonts w:asciiTheme="minorHAnsi" w:hAnsiTheme="minorHAnsi"/>
        </w:rPr>
        <w:sectPr w:rsidR="00A00394" w:rsidRPr="00BA5461" w:rsidSect="0048342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624" w:gutter="0"/>
          <w:pgNumType w:start="3"/>
          <w:cols w:space="708"/>
          <w:titlePg/>
          <w:docGrid w:linePitch="360"/>
        </w:sectPr>
      </w:pPr>
    </w:p>
    <w:p w:rsidR="00A00394" w:rsidRPr="00BA5461" w:rsidRDefault="00A00394" w:rsidP="0048342A">
      <w:pPr>
        <w:pStyle w:val="1"/>
        <w:ind w:firstLine="0"/>
        <w:rPr>
          <w:color w:val="auto"/>
        </w:rPr>
      </w:pPr>
      <w:bookmarkStart w:id="1" w:name="_Toc323145366"/>
      <w:bookmarkStart w:id="2" w:name="_Toc375061156"/>
      <w:r w:rsidRPr="00BA5461">
        <w:rPr>
          <w:color w:val="auto"/>
        </w:rPr>
        <w:lastRenderedPageBreak/>
        <w:t>Цель разработки проекта планировки и проекта межевания</w:t>
      </w:r>
      <w:bookmarkEnd w:id="1"/>
      <w:bookmarkEnd w:id="2"/>
    </w:p>
    <w:p w:rsidR="00141187" w:rsidRPr="00BA5461" w:rsidRDefault="00141187" w:rsidP="00141187">
      <w:pPr>
        <w:pStyle w:val="a4"/>
      </w:pPr>
      <w:r w:rsidRPr="00BA5461">
        <w:t>Проект планировки и межевания подготовлен в соответствии с муниципальным  контрактом «Выполнение работ по разработке проекта планировки и проекта межевания территории жилого района "Советский" г</w:t>
      </w:r>
      <w:proofErr w:type="gramStart"/>
      <w:r w:rsidRPr="00BA5461">
        <w:t>.Б</w:t>
      </w:r>
      <w:proofErr w:type="gramEnd"/>
      <w:r w:rsidRPr="00BA5461">
        <w:t>ерезовского Свердловской области» №388А от 04.07.2013 г. между Администрацией Березовского городского округа и ООО "Агентство по развитию территорий "</w:t>
      </w:r>
      <w:proofErr w:type="spellStart"/>
      <w:r w:rsidRPr="00BA5461">
        <w:t>Геоника</w:t>
      </w:r>
      <w:proofErr w:type="spellEnd"/>
      <w:r w:rsidRPr="00BA5461">
        <w:t>" г. Омск.</w:t>
      </w:r>
    </w:p>
    <w:p w:rsidR="00141187" w:rsidRPr="00BA5461" w:rsidRDefault="00141187" w:rsidP="00141187">
      <w:pPr>
        <w:pStyle w:val="a4"/>
      </w:pPr>
      <w:r w:rsidRPr="00BA5461">
        <w:t>В соответствии со ст. 41 Градостроительного кодекса РФ,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41187" w:rsidRPr="00BA5461" w:rsidRDefault="00141187" w:rsidP="00141187">
      <w:pPr>
        <w:pStyle w:val="a4"/>
      </w:pPr>
      <w:r w:rsidRPr="00BA5461">
        <w:t xml:space="preserve">Настоящим проектом планировки и межевания территории предусматриваются действия по градостроительной подготовке земельных участков в целях определения их границ. На основании решений, закреплённых в градостроительных планах земельных участков, готовятся проекты границ этих земельных участков для их последующего формирования, в соответствии с требованиями земельного законодательства. </w:t>
      </w:r>
    </w:p>
    <w:p w:rsidR="00D70D06" w:rsidRPr="00BA5461" w:rsidRDefault="00D70D06" w:rsidP="00141187">
      <w:pPr>
        <w:pStyle w:val="a4"/>
      </w:pPr>
    </w:p>
    <w:p w:rsidR="00D70D06" w:rsidRPr="00BA5461" w:rsidRDefault="00D70D06" w:rsidP="00141187">
      <w:pPr>
        <w:pStyle w:val="a4"/>
        <w:rPr>
          <w:b/>
          <w:i/>
        </w:rPr>
      </w:pPr>
      <w:r w:rsidRPr="00BA5461">
        <w:rPr>
          <w:b/>
          <w:i/>
        </w:rPr>
        <w:t xml:space="preserve">Проект изменений в проект планировки и проект межевания территории жилого района «Советский» </w:t>
      </w:r>
      <w:proofErr w:type="gramStart"/>
      <w:r w:rsidRPr="00BA5461">
        <w:rPr>
          <w:b/>
          <w:i/>
        </w:rPr>
        <w:t>г</w:t>
      </w:r>
      <w:proofErr w:type="gramEnd"/>
      <w:r w:rsidRPr="00BA5461">
        <w:rPr>
          <w:b/>
          <w:i/>
        </w:rPr>
        <w:t>. Березовского Свердловской области выполнен на основании Постановления администрации Березовского городского округа от 12.08.2015 №448 «О подготовке проекта изменений в проект планировки и проект межевания территории жилого района «Советский» г. Березовского Свердловской области».</w:t>
      </w:r>
    </w:p>
    <w:p w:rsidR="00A00394" w:rsidRPr="00BA5461" w:rsidRDefault="00A00394" w:rsidP="0048342A">
      <w:pPr>
        <w:pStyle w:val="1"/>
        <w:ind w:firstLine="0"/>
        <w:rPr>
          <w:color w:val="auto"/>
        </w:rPr>
      </w:pPr>
      <w:bookmarkStart w:id="3" w:name="_Toc375061157"/>
      <w:r w:rsidRPr="00BA5461">
        <w:rPr>
          <w:color w:val="auto"/>
        </w:rPr>
        <w:lastRenderedPageBreak/>
        <w:t>Характеристики планируемого развития территории</w:t>
      </w:r>
      <w:bookmarkEnd w:id="3"/>
    </w:p>
    <w:p w:rsidR="005D5967" w:rsidRPr="00BA5461" w:rsidRDefault="005D5967" w:rsidP="0048342A">
      <w:pPr>
        <w:pStyle w:val="a4"/>
      </w:pPr>
      <w:bookmarkStart w:id="4" w:name="_Toc323145367"/>
      <w:bookmarkStart w:id="5" w:name="_Toc330557659"/>
      <w:bookmarkStart w:id="6" w:name="_Toc323145369"/>
      <w:r w:rsidRPr="00BA5461">
        <w:t xml:space="preserve">Площадь территории в границах проекта планировки составляет </w:t>
      </w:r>
      <w:r w:rsidR="00106928" w:rsidRPr="00BA5461">
        <w:t>158,9</w:t>
      </w:r>
      <w:r w:rsidRPr="00BA5461">
        <w:t xml:space="preserve"> га.</w:t>
      </w:r>
    </w:p>
    <w:p w:rsidR="005D5967" w:rsidRPr="00BA5461" w:rsidRDefault="005D5967" w:rsidP="0048342A">
      <w:pPr>
        <w:pStyle w:val="a4"/>
      </w:pPr>
      <w:r w:rsidRPr="00BA5461">
        <w:t xml:space="preserve">Численность населения – </w:t>
      </w:r>
      <w:r w:rsidR="00E662CD" w:rsidRPr="00BA5461">
        <w:t>21,3</w:t>
      </w:r>
      <w:r w:rsidR="00485F66" w:rsidRPr="00BA5461">
        <w:t xml:space="preserve"> тыс.</w:t>
      </w:r>
      <w:r w:rsidRPr="00BA5461">
        <w:t xml:space="preserve"> человек.</w:t>
      </w:r>
    </w:p>
    <w:p w:rsidR="00485F66" w:rsidRPr="00BA5461" w:rsidRDefault="00485F66" w:rsidP="0048342A">
      <w:pPr>
        <w:pStyle w:val="Geonika"/>
        <w:spacing w:line="240" w:lineRule="auto"/>
        <w:rPr>
          <w:rFonts w:asciiTheme="minorHAnsi" w:hAnsiTheme="minorHAnsi"/>
        </w:rPr>
      </w:pPr>
      <w:r w:rsidRPr="00BA5461">
        <w:rPr>
          <w:rFonts w:asciiTheme="minorHAnsi" w:hAnsiTheme="minorHAnsi"/>
        </w:rPr>
        <w:t xml:space="preserve">Плотность населения в границах проекта планировки должна составить </w:t>
      </w:r>
      <w:r w:rsidR="00B33BAF" w:rsidRPr="00BA5461">
        <w:rPr>
          <w:rFonts w:asciiTheme="minorHAnsi" w:hAnsiTheme="minorHAnsi"/>
        </w:rPr>
        <w:t>1</w:t>
      </w:r>
      <w:r w:rsidR="00E662CD" w:rsidRPr="00BA5461">
        <w:rPr>
          <w:rFonts w:asciiTheme="minorHAnsi" w:hAnsiTheme="minorHAnsi"/>
        </w:rPr>
        <w:t xml:space="preserve">34 </w:t>
      </w:r>
      <w:r w:rsidRPr="00BA5461">
        <w:rPr>
          <w:rFonts w:asciiTheme="minorHAnsi" w:hAnsiTheme="minorHAnsi"/>
        </w:rPr>
        <w:t>чел./</w:t>
      </w:r>
      <w:proofErr w:type="gramStart"/>
      <w:r w:rsidRPr="00BA5461">
        <w:rPr>
          <w:rFonts w:asciiTheme="minorHAnsi" w:hAnsiTheme="minorHAnsi"/>
        </w:rPr>
        <w:t>га</w:t>
      </w:r>
      <w:proofErr w:type="gramEnd"/>
      <w:r w:rsidRPr="00BA5461">
        <w:rPr>
          <w:rFonts w:asciiTheme="minorHAnsi" w:hAnsiTheme="minorHAnsi"/>
        </w:rPr>
        <w:t>.</w:t>
      </w:r>
    </w:p>
    <w:p w:rsidR="00485F66" w:rsidRPr="00BA5461" w:rsidRDefault="00485F66" w:rsidP="0048342A">
      <w:pPr>
        <w:pStyle w:val="Geonika"/>
        <w:spacing w:line="240" w:lineRule="auto"/>
        <w:rPr>
          <w:rFonts w:asciiTheme="minorHAnsi" w:hAnsiTheme="minorHAnsi"/>
        </w:rPr>
      </w:pPr>
      <w:r w:rsidRPr="00BA5461">
        <w:rPr>
          <w:rFonts w:asciiTheme="minorHAnsi" w:hAnsiTheme="minorHAnsi"/>
        </w:rPr>
        <w:t>Плотность населения в границах жилых зон – 3</w:t>
      </w:r>
      <w:r w:rsidR="00E662CD" w:rsidRPr="00BA5461">
        <w:rPr>
          <w:rFonts w:asciiTheme="minorHAnsi" w:hAnsiTheme="minorHAnsi"/>
        </w:rPr>
        <w:t>50</w:t>
      </w:r>
      <w:r w:rsidRPr="00BA5461">
        <w:rPr>
          <w:rFonts w:asciiTheme="minorHAnsi" w:hAnsiTheme="minorHAnsi"/>
        </w:rPr>
        <w:t xml:space="preserve"> чел./</w:t>
      </w:r>
      <w:proofErr w:type="gramStart"/>
      <w:r w:rsidRPr="00BA5461">
        <w:rPr>
          <w:rFonts w:asciiTheme="minorHAnsi" w:hAnsiTheme="minorHAnsi"/>
        </w:rPr>
        <w:t>га</w:t>
      </w:r>
      <w:proofErr w:type="gramEnd"/>
      <w:r w:rsidRPr="00BA5461">
        <w:rPr>
          <w:rFonts w:asciiTheme="minorHAnsi" w:hAnsiTheme="minorHAnsi"/>
        </w:rPr>
        <w:t>.</w:t>
      </w:r>
    </w:p>
    <w:p w:rsidR="00485F66" w:rsidRPr="00BA5461" w:rsidRDefault="002115AC" w:rsidP="0048342A">
      <w:pPr>
        <w:pStyle w:val="Geonika"/>
        <w:spacing w:line="240" w:lineRule="auto"/>
        <w:rPr>
          <w:rFonts w:asciiTheme="minorHAnsi" w:hAnsiTheme="minorHAnsi"/>
        </w:rPr>
      </w:pPr>
      <w:r w:rsidRPr="00BA5461">
        <w:rPr>
          <w:rFonts w:asciiTheme="minorHAnsi" w:hAnsiTheme="minorHAnsi"/>
        </w:rPr>
        <w:t>Коэффициент застройки – 0,</w:t>
      </w:r>
      <w:r w:rsidR="00B33BAF" w:rsidRPr="00BA5461">
        <w:rPr>
          <w:rFonts w:asciiTheme="minorHAnsi" w:hAnsiTheme="minorHAnsi"/>
        </w:rPr>
        <w:t>12</w:t>
      </w:r>
      <w:r w:rsidR="00E662CD" w:rsidRPr="00BA5461">
        <w:rPr>
          <w:rFonts w:asciiTheme="minorHAnsi" w:hAnsiTheme="minorHAnsi"/>
        </w:rPr>
        <w:t>0</w:t>
      </w:r>
      <w:r w:rsidR="00485F66" w:rsidRPr="00BA5461">
        <w:rPr>
          <w:rFonts w:asciiTheme="minorHAnsi" w:hAnsiTheme="minorHAnsi"/>
        </w:rPr>
        <w:t>.</w:t>
      </w:r>
    </w:p>
    <w:p w:rsidR="0048342A" w:rsidRPr="00BA5461" w:rsidRDefault="0048342A" w:rsidP="0048342A">
      <w:pPr>
        <w:pStyle w:val="Geonika"/>
        <w:spacing w:line="240" w:lineRule="auto"/>
        <w:rPr>
          <w:rFonts w:asciiTheme="minorHAnsi" w:hAnsiTheme="minorHAnsi"/>
        </w:rPr>
      </w:pPr>
    </w:p>
    <w:p w:rsidR="007377B8" w:rsidRPr="00BA5461" w:rsidRDefault="007377B8" w:rsidP="005D5967">
      <w:pPr>
        <w:pStyle w:val="2"/>
        <w:rPr>
          <w:color w:val="auto"/>
        </w:rPr>
      </w:pPr>
      <w:bookmarkStart w:id="7" w:name="_Toc375061158"/>
      <w:r w:rsidRPr="00BA5461">
        <w:rPr>
          <w:color w:val="auto"/>
        </w:rPr>
        <w:t>Виды зон размещения объектов капитального строительства</w:t>
      </w:r>
      <w:bookmarkEnd w:id="4"/>
      <w:bookmarkEnd w:id="5"/>
      <w:bookmarkEnd w:id="7"/>
    </w:p>
    <w:p w:rsidR="005D5967" w:rsidRPr="00BA5461" w:rsidRDefault="005D5967" w:rsidP="0048342A">
      <w:pPr>
        <w:pStyle w:val="a4"/>
      </w:pPr>
      <w:r w:rsidRPr="00BA5461">
        <w:t>Территория дифференцирована на следующие зоны размещения объектов капитального строительства: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административно-деловая зона;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застройки индивидуальными жилыми домами;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застройки малоэтажными жилыми домами;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 xml:space="preserve">зона застройки </w:t>
      </w:r>
      <w:proofErr w:type="spellStart"/>
      <w:r w:rsidR="00485F66" w:rsidRPr="00BA5461">
        <w:t>среднеэтажными</w:t>
      </w:r>
      <w:proofErr w:type="spellEnd"/>
      <w:r w:rsidR="00485F66" w:rsidRPr="00BA5461">
        <w:t xml:space="preserve"> жилыми домами;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застройки многоэтажными жилыми домами;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здравоохранения;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инженерной инфраструктуры;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коммунально-бытового обслуживания;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 xml:space="preserve">зона </w:t>
      </w:r>
      <w:proofErr w:type="spellStart"/>
      <w:r w:rsidR="00485F66" w:rsidRPr="00BA5461">
        <w:t>культурно-досугового</w:t>
      </w:r>
      <w:proofErr w:type="spellEnd"/>
      <w:r w:rsidR="00485F66" w:rsidRPr="00BA5461">
        <w:t xml:space="preserve"> назначения;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озелененных территорий общего пользования;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природного ландшафта;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спортивного назначения;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территорий, покрытых лесом и кустарником;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торгового назначения и общественного питания;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зона транспортной инфраструктуры;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коммунальная зона;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производственная зона;</w:t>
      </w:r>
    </w:p>
    <w:p w:rsidR="00485F66" w:rsidRPr="00BA5461" w:rsidRDefault="0048342A" w:rsidP="0048342A">
      <w:pPr>
        <w:pStyle w:val="a4"/>
        <w:numPr>
          <w:ilvl w:val="0"/>
          <w:numId w:val="7"/>
        </w:numPr>
        <w:ind w:left="0" w:firstLine="567"/>
      </w:pPr>
      <w:r w:rsidRPr="00BA5461">
        <w:t xml:space="preserve"> </w:t>
      </w:r>
      <w:r w:rsidR="00485F66" w:rsidRPr="00BA5461">
        <w:t>учебно-образовательная зона.</w:t>
      </w:r>
    </w:p>
    <w:p w:rsidR="00485F66" w:rsidRPr="00BA5461" w:rsidRDefault="00485F66" w:rsidP="0048342A">
      <w:pPr>
        <w:pStyle w:val="a4"/>
      </w:pPr>
    </w:p>
    <w:p w:rsidR="007377B8" w:rsidRPr="00BA5461" w:rsidRDefault="007377B8" w:rsidP="0048342A">
      <w:pPr>
        <w:pStyle w:val="a4"/>
        <w:rPr>
          <w:rFonts w:eastAsia="Calibri"/>
        </w:rPr>
      </w:pPr>
    </w:p>
    <w:p w:rsidR="00A00394" w:rsidRPr="00BA5461" w:rsidRDefault="00A00394" w:rsidP="0048342A">
      <w:pPr>
        <w:pStyle w:val="1"/>
        <w:ind w:firstLine="0"/>
        <w:rPr>
          <w:rFonts w:eastAsia="Calibri"/>
          <w:color w:val="auto"/>
        </w:rPr>
      </w:pPr>
      <w:bookmarkStart w:id="8" w:name="_Toc375061159"/>
      <w:r w:rsidRPr="00BA5461">
        <w:rPr>
          <w:rFonts w:eastAsia="Calibri"/>
          <w:color w:val="auto"/>
        </w:rPr>
        <w:lastRenderedPageBreak/>
        <w:t>Параметры планируемого развития территории</w:t>
      </w:r>
      <w:bookmarkEnd w:id="8"/>
    </w:p>
    <w:p w:rsidR="00485F66" w:rsidRPr="00BA5461" w:rsidRDefault="00485F66" w:rsidP="005D5967">
      <w:pPr>
        <w:pStyle w:val="2"/>
        <w:rPr>
          <w:color w:val="auto"/>
        </w:rPr>
      </w:pPr>
      <w:bookmarkStart w:id="9" w:name="_Toc375061160"/>
      <w:r w:rsidRPr="00BA5461">
        <w:rPr>
          <w:color w:val="auto"/>
        </w:rPr>
        <w:t xml:space="preserve">Зона застройки </w:t>
      </w:r>
      <w:proofErr w:type="spellStart"/>
      <w:r w:rsidRPr="00BA5461">
        <w:rPr>
          <w:color w:val="auto"/>
        </w:rPr>
        <w:t>среднеэтажными</w:t>
      </w:r>
      <w:proofErr w:type="spellEnd"/>
      <w:r w:rsidRPr="00BA5461">
        <w:rPr>
          <w:color w:val="auto"/>
        </w:rPr>
        <w:t xml:space="preserve"> жилыми домами</w:t>
      </w:r>
      <w:bookmarkEnd w:id="9"/>
    </w:p>
    <w:p w:rsidR="00485F66" w:rsidRPr="00BA5461" w:rsidRDefault="00485F66" w:rsidP="0048342A">
      <w:pPr>
        <w:pStyle w:val="a4"/>
      </w:pPr>
      <w:r w:rsidRPr="00BA5461">
        <w:t xml:space="preserve">В зоне застройки </w:t>
      </w:r>
      <w:proofErr w:type="spellStart"/>
      <w:r w:rsidRPr="00BA5461">
        <w:t>среднеэтажными</w:t>
      </w:r>
      <w:proofErr w:type="spellEnd"/>
      <w:r w:rsidRPr="00BA5461">
        <w:t xml:space="preserve"> жилыми домами размещена спортивная площадка.</w:t>
      </w:r>
    </w:p>
    <w:p w:rsidR="0048342A" w:rsidRPr="00BA5461" w:rsidRDefault="0048342A" w:rsidP="0048342A">
      <w:pPr>
        <w:pStyle w:val="a4"/>
      </w:pPr>
    </w:p>
    <w:p w:rsidR="00A00394" w:rsidRPr="00BA5461" w:rsidRDefault="00A00394" w:rsidP="005D5967">
      <w:pPr>
        <w:pStyle w:val="2"/>
        <w:rPr>
          <w:color w:val="auto"/>
        </w:rPr>
      </w:pPr>
      <w:bookmarkStart w:id="10" w:name="_Toc375061161"/>
      <w:r w:rsidRPr="00BA5461">
        <w:rPr>
          <w:color w:val="auto"/>
        </w:rPr>
        <w:t xml:space="preserve">Зона </w:t>
      </w:r>
      <w:r w:rsidR="00485F66" w:rsidRPr="00BA5461">
        <w:rPr>
          <w:color w:val="auto"/>
        </w:rPr>
        <w:t>застройки многоэтажными жилыми домами</w:t>
      </w:r>
      <w:bookmarkEnd w:id="10"/>
    </w:p>
    <w:p w:rsidR="00485F66" w:rsidRPr="00BA5461" w:rsidRDefault="00485F66" w:rsidP="0048342A">
      <w:pPr>
        <w:pStyle w:val="a4"/>
      </w:pPr>
      <w:r w:rsidRPr="00BA5461">
        <w:t>В зоне застройки многоэтажными жилыми домами размещены:</w:t>
      </w:r>
    </w:p>
    <w:p w:rsidR="00485F66" w:rsidRPr="00BA5461" w:rsidRDefault="00485F66" w:rsidP="0048342A">
      <w:pPr>
        <w:pStyle w:val="a4"/>
        <w:numPr>
          <w:ilvl w:val="0"/>
          <w:numId w:val="8"/>
        </w:numPr>
        <w:ind w:left="0" w:firstLine="567"/>
      </w:pPr>
      <w:r w:rsidRPr="00BA5461">
        <w:t>магазин на 120 кв</w:t>
      </w:r>
      <w:proofErr w:type="gramStart"/>
      <w:r w:rsidRPr="00BA5461">
        <w:t>.м</w:t>
      </w:r>
      <w:proofErr w:type="gramEnd"/>
      <w:r w:rsidRPr="00BA5461">
        <w:t xml:space="preserve"> торговой площади;</w:t>
      </w:r>
    </w:p>
    <w:p w:rsidR="00485F66" w:rsidRPr="00BA5461" w:rsidRDefault="0048342A" w:rsidP="0048342A">
      <w:pPr>
        <w:pStyle w:val="a4"/>
        <w:numPr>
          <w:ilvl w:val="0"/>
          <w:numId w:val="8"/>
        </w:numPr>
        <w:ind w:left="0" w:firstLine="567"/>
      </w:pPr>
      <w:r w:rsidRPr="00BA5461">
        <w:t xml:space="preserve"> </w:t>
      </w:r>
      <w:r w:rsidR="00485F66" w:rsidRPr="00BA5461">
        <w:t>административные помещения;</w:t>
      </w:r>
    </w:p>
    <w:p w:rsidR="00485F66" w:rsidRPr="00BA5461" w:rsidRDefault="0048342A" w:rsidP="0048342A">
      <w:pPr>
        <w:pStyle w:val="a4"/>
        <w:numPr>
          <w:ilvl w:val="0"/>
          <w:numId w:val="8"/>
        </w:numPr>
        <w:ind w:left="0" w:firstLine="567"/>
      </w:pPr>
      <w:r w:rsidRPr="00BA5461">
        <w:t xml:space="preserve"> </w:t>
      </w:r>
      <w:r w:rsidR="00485F66" w:rsidRPr="00BA5461">
        <w:t>кафе на 100 мест</w:t>
      </w:r>
      <w:r w:rsidR="006D5BCE" w:rsidRPr="00BA5461">
        <w:t>.</w:t>
      </w:r>
    </w:p>
    <w:p w:rsidR="0048342A" w:rsidRPr="00BA5461" w:rsidRDefault="0048342A" w:rsidP="0048342A">
      <w:pPr>
        <w:pStyle w:val="a4"/>
        <w:ind w:left="567" w:firstLine="0"/>
      </w:pPr>
    </w:p>
    <w:p w:rsidR="00593070" w:rsidRPr="00BA5461" w:rsidRDefault="00593070" w:rsidP="00593070">
      <w:pPr>
        <w:pStyle w:val="2"/>
        <w:rPr>
          <w:color w:val="auto"/>
        </w:rPr>
      </w:pPr>
      <w:bookmarkStart w:id="11" w:name="_Toc375061162"/>
      <w:r w:rsidRPr="00BA5461">
        <w:rPr>
          <w:color w:val="auto"/>
        </w:rPr>
        <w:t>Уче</w:t>
      </w:r>
      <w:r w:rsidR="005F01B5" w:rsidRPr="00BA5461">
        <w:rPr>
          <w:color w:val="auto"/>
        </w:rPr>
        <w:t>б</w:t>
      </w:r>
      <w:r w:rsidRPr="00BA5461">
        <w:rPr>
          <w:color w:val="auto"/>
        </w:rPr>
        <w:t>но-образовательная зона:</w:t>
      </w:r>
      <w:bookmarkEnd w:id="11"/>
    </w:p>
    <w:p w:rsidR="00593070" w:rsidRPr="00BA5461" w:rsidRDefault="00593070" w:rsidP="0048342A">
      <w:pPr>
        <w:pStyle w:val="a4"/>
      </w:pPr>
      <w:r w:rsidRPr="00BA5461">
        <w:t xml:space="preserve">В учебно-образовательной зоне </w:t>
      </w:r>
      <w:proofErr w:type="gramStart"/>
      <w:r w:rsidRPr="00BA5461">
        <w:t>размещены</w:t>
      </w:r>
      <w:proofErr w:type="gramEnd"/>
      <w:r w:rsidRPr="00BA5461">
        <w:t>:</w:t>
      </w:r>
    </w:p>
    <w:p w:rsidR="00593070" w:rsidRPr="00BA5461" w:rsidRDefault="0048342A" w:rsidP="0048342A">
      <w:pPr>
        <w:pStyle w:val="a4"/>
        <w:numPr>
          <w:ilvl w:val="0"/>
          <w:numId w:val="11"/>
        </w:numPr>
        <w:ind w:left="0" w:firstLine="567"/>
      </w:pPr>
      <w:r w:rsidRPr="00BA5461">
        <w:t xml:space="preserve"> </w:t>
      </w:r>
      <w:r w:rsidR="00593070" w:rsidRPr="00BA5461">
        <w:t>детский сад на 270 мест;</w:t>
      </w:r>
    </w:p>
    <w:p w:rsidR="00593070" w:rsidRPr="00BA5461" w:rsidRDefault="0048342A" w:rsidP="0048342A">
      <w:pPr>
        <w:pStyle w:val="a4"/>
        <w:numPr>
          <w:ilvl w:val="0"/>
          <w:numId w:val="11"/>
        </w:numPr>
        <w:ind w:left="0" w:firstLine="567"/>
      </w:pPr>
      <w:r w:rsidRPr="00BA5461">
        <w:t xml:space="preserve"> </w:t>
      </w:r>
      <w:r w:rsidR="00593070" w:rsidRPr="00BA5461">
        <w:t>детский сад на 270 мест;</w:t>
      </w:r>
    </w:p>
    <w:p w:rsidR="00593070" w:rsidRPr="00BA5461" w:rsidRDefault="0048342A" w:rsidP="0048342A">
      <w:pPr>
        <w:pStyle w:val="a4"/>
        <w:numPr>
          <w:ilvl w:val="0"/>
          <w:numId w:val="11"/>
        </w:numPr>
        <w:ind w:left="0" w:firstLine="567"/>
      </w:pPr>
      <w:r w:rsidRPr="00BA5461">
        <w:t xml:space="preserve"> </w:t>
      </w:r>
      <w:r w:rsidR="00593070" w:rsidRPr="00BA5461">
        <w:t>общеобразовательная школа на 1000 учащихся</w:t>
      </w:r>
      <w:r w:rsidR="00E662CD" w:rsidRPr="00BA5461">
        <w:t>;</w:t>
      </w:r>
    </w:p>
    <w:p w:rsidR="00E662CD" w:rsidRPr="00BA5461" w:rsidRDefault="00E662CD" w:rsidP="0048342A">
      <w:pPr>
        <w:pStyle w:val="a4"/>
        <w:numPr>
          <w:ilvl w:val="0"/>
          <w:numId w:val="11"/>
        </w:numPr>
        <w:ind w:left="0" w:firstLine="567"/>
      </w:pPr>
      <w:r w:rsidRPr="00BA5461">
        <w:t xml:space="preserve"> реконструкция СОШ № 2</w:t>
      </w:r>
      <w:r w:rsidR="002F2301" w:rsidRPr="00BA5461">
        <w:t xml:space="preserve"> дополнительно 500 мест</w:t>
      </w:r>
      <w:r w:rsidRPr="00BA5461">
        <w:t xml:space="preserve"> (увеличение территории на 0,57 га, общая площадь 1,89 га).</w:t>
      </w:r>
    </w:p>
    <w:p w:rsidR="0048342A" w:rsidRPr="00BA5461" w:rsidRDefault="0048342A" w:rsidP="0048342A">
      <w:pPr>
        <w:pStyle w:val="a4"/>
        <w:ind w:left="567" w:firstLine="0"/>
      </w:pPr>
    </w:p>
    <w:p w:rsidR="005F01B5" w:rsidRPr="00BA5461" w:rsidRDefault="005F01B5" w:rsidP="005F01B5">
      <w:pPr>
        <w:pStyle w:val="2"/>
        <w:rPr>
          <w:color w:val="auto"/>
        </w:rPr>
      </w:pPr>
      <w:bookmarkStart w:id="12" w:name="_Toc375061163"/>
      <w:r w:rsidRPr="00BA5461">
        <w:rPr>
          <w:color w:val="auto"/>
        </w:rPr>
        <w:t>Зона здравоохранения:</w:t>
      </w:r>
      <w:bookmarkEnd w:id="12"/>
    </w:p>
    <w:p w:rsidR="005F01B5" w:rsidRPr="00BA5461" w:rsidRDefault="005F01B5" w:rsidP="005F01B5">
      <w:pPr>
        <w:pStyle w:val="a4"/>
      </w:pPr>
      <w:r w:rsidRPr="00BA5461">
        <w:t>В зоне здравоохранения размещена поликлиника на 150 посещений в смену.</w:t>
      </w:r>
    </w:p>
    <w:p w:rsidR="0048342A" w:rsidRPr="00BA5461" w:rsidRDefault="0048342A" w:rsidP="005F01B5">
      <w:pPr>
        <w:pStyle w:val="a4"/>
      </w:pPr>
    </w:p>
    <w:p w:rsidR="00485F66" w:rsidRPr="00BA5461" w:rsidRDefault="00485F66" w:rsidP="00485F66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3" w:name="_Toc375061164"/>
      <w:r w:rsidRPr="00BA5461">
        <w:rPr>
          <w:color w:val="auto"/>
        </w:rPr>
        <w:t>Административно-деловая зона</w:t>
      </w:r>
      <w:bookmarkEnd w:id="13"/>
    </w:p>
    <w:p w:rsidR="006D5BCE" w:rsidRPr="00BA5461" w:rsidRDefault="00485F66" w:rsidP="0048342A">
      <w:pPr>
        <w:pStyle w:val="a4"/>
      </w:pPr>
      <w:r w:rsidRPr="00BA5461">
        <w:t xml:space="preserve">В зоне </w:t>
      </w:r>
      <w:proofErr w:type="spellStart"/>
      <w:r w:rsidRPr="00BA5461">
        <w:t>культурно-досугового</w:t>
      </w:r>
      <w:proofErr w:type="spellEnd"/>
      <w:r w:rsidRPr="00BA5461">
        <w:t xml:space="preserve"> назначения размещен</w:t>
      </w:r>
      <w:r w:rsidR="006D5BCE" w:rsidRPr="00BA5461">
        <w:t>ы;</w:t>
      </w:r>
    </w:p>
    <w:p w:rsidR="00485F66" w:rsidRPr="00BA5461" w:rsidRDefault="0048342A" w:rsidP="0048342A">
      <w:pPr>
        <w:pStyle w:val="a4"/>
        <w:numPr>
          <w:ilvl w:val="0"/>
          <w:numId w:val="9"/>
        </w:numPr>
        <w:ind w:left="0" w:firstLine="567"/>
      </w:pPr>
      <w:r w:rsidRPr="00BA5461">
        <w:t xml:space="preserve"> </w:t>
      </w:r>
      <w:r w:rsidR="00485F66" w:rsidRPr="00BA5461">
        <w:t>гостиница на 10 мест</w:t>
      </w:r>
      <w:r w:rsidR="006D5BCE" w:rsidRPr="00BA5461">
        <w:t>;</w:t>
      </w:r>
    </w:p>
    <w:p w:rsidR="00485F66" w:rsidRPr="00BA5461" w:rsidRDefault="0048342A" w:rsidP="0048342A">
      <w:pPr>
        <w:pStyle w:val="a4"/>
        <w:numPr>
          <w:ilvl w:val="0"/>
          <w:numId w:val="9"/>
        </w:numPr>
        <w:ind w:left="0" w:firstLine="567"/>
      </w:pPr>
      <w:r w:rsidRPr="00BA5461">
        <w:t xml:space="preserve"> </w:t>
      </w:r>
      <w:r w:rsidR="006D5BCE" w:rsidRPr="00BA5461">
        <w:t>административное здание.</w:t>
      </w:r>
    </w:p>
    <w:p w:rsidR="0048342A" w:rsidRPr="00BA5461" w:rsidRDefault="0048342A" w:rsidP="0048342A">
      <w:pPr>
        <w:pStyle w:val="a4"/>
        <w:ind w:left="567" w:firstLine="0"/>
      </w:pPr>
    </w:p>
    <w:p w:rsidR="00A00394" w:rsidRPr="00BA5461" w:rsidRDefault="00A00394" w:rsidP="005D5967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4" w:name="_Toc375061165"/>
      <w:r w:rsidR="00485F66" w:rsidRPr="00BA5461">
        <w:rPr>
          <w:color w:val="auto"/>
        </w:rPr>
        <w:t xml:space="preserve">Зона </w:t>
      </w:r>
      <w:proofErr w:type="spellStart"/>
      <w:r w:rsidR="00485F66" w:rsidRPr="00BA5461">
        <w:rPr>
          <w:color w:val="auto"/>
        </w:rPr>
        <w:t>культурно-досугового</w:t>
      </w:r>
      <w:proofErr w:type="spellEnd"/>
      <w:r w:rsidR="00485F66" w:rsidRPr="00BA5461">
        <w:rPr>
          <w:color w:val="auto"/>
        </w:rPr>
        <w:t xml:space="preserve"> назначения</w:t>
      </w:r>
      <w:bookmarkEnd w:id="14"/>
    </w:p>
    <w:p w:rsidR="00485F66" w:rsidRPr="00BA5461" w:rsidRDefault="00485F66" w:rsidP="0048342A">
      <w:pPr>
        <w:pStyle w:val="a4"/>
      </w:pPr>
      <w:r w:rsidRPr="00BA5461">
        <w:t xml:space="preserve">В зоне </w:t>
      </w:r>
      <w:proofErr w:type="spellStart"/>
      <w:r w:rsidRPr="00BA5461">
        <w:t>культурно-досугового</w:t>
      </w:r>
      <w:proofErr w:type="spellEnd"/>
      <w:r w:rsidRPr="00BA5461">
        <w:t xml:space="preserve"> назначения размещены:</w:t>
      </w:r>
    </w:p>
    <w:p w:rsidR="00E662CD" w:rsidRPr="00BA5461" w:rsidRDefault="00E662CD" w:rsidP="0048342A">
      <w:pPr>
        <w:pStyle w:val="a4"/>
      </w:pPr>
      <w:r w:rsidRPr="00BA5461">
        <w:t xml:space="preserve">- Дворец культуры на 1000 мест на пересечении улиц </w:t>
      </w:r>
      <w:proofErr w:type="gramStart"/>
      <w:r w:rsidRPr="00BA5461">
        <w:t>Театральная</w:t>
      </w:r>
      <w:proofErr w:type="gramEnd"/>
      <w:r w:rsidRPr="00BA5461">
        <w:t xml:space="preserve"> и Строителей (1,61 га);</w:t>
      </w:r>
    </w:p>
    <w:p w:rsidR="00485F66" w:rsidRPr="00BA5461" w:rsidRDefault="0048342A" w:rsidP="0048342A">
      <w:pPr>
        <w:pStyle w:val="a4"/>
        <w:numPr>
          <w:ilvl w:val="0"/>
          <w:numId w:val="10"/>
        </w:numPr>
        <w:ind w:left="0" w:firstLine="567"/>
      </w:pPr>
      <w:r w:rsidRPr="00BA5461">
        <w:t xml:space="preserve"> </w:t>
      </w:r>
      <w:r w:rsidR="00485F66" w:rsidRPr="00BA5461">
        <w:t xml:space="preserve">кафе на </w:t>
      </w:r>
      <w:r w:rsidR="00E662CD" w:rsidRPr="00BA5461">
        <w:t>50 мест.</w:t>
      </w:r>
    </w:p>
    <w:p w:rsidR="0048342A" w:rsidRPr="00BA5461" w:rsidRDefault="0048342A" w:rsidP="0048342A">
      <w:pPr>
        <w:pStyle w:val="a4"/>
        <w:ind w:left="1287" w:firstLine="0"/>
      </w:pPr>
    </w:p>
    <w:p w:rsidR="00A00394" w:rsidRPr="00BA5461" w:rsidRDefault="00A00394" w:rsidP="005D5967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5" w:name="_Toc375061166"/>
      <w:r w:rsidR="00485F66" w:rsidRPr="00BA5461">
        <w:rPr>
          <w:color w:val="auto"/>
        </w:rPr>
        <w:t>Зона торгового назначения и общественного питания</w:t>
      </w:r>
      <w:bookmarkEnd w:id="15"/>
    </w:p>
    <w:p w:rsidR="00436AF0" w:rsidRPr="00BA5461" w:rsidRDefault="00436AF0" w:rsidP="0048342A">
      <w:pPr>
        <w:pStyle w:val="a4"/>
      </w:pPr>
      <w:r w:rsidRPr="00BA5461">
        <w:t>В зоне торгового назначения и общественного питания размещены:</w:t>
      </w:r>
    </w:p>
    <w:p w:rsidR="00485F66" w:rsidRPr="00BA5461" w:rsidRDefault="00485F66" w:rsidP="0048342A">
      <w:pPr>
        <w:pStyle w:val="a4"/>
        <w:numPr>
          <w:ilvl w:val="0"/>
          <w:numId w:val="10"/>
        </w:numPr>
        <w:ind w:left="0" w:firstLine="567"/>
      </w:pPr>
      <w:r w:rsidRPr="00BA5461">
        <w:t>торговый центр;</w:t>
      </w:r>
    </w:p>
    <w:p w:rsidR="00485F66" w:rsidRPr="00BA5461" w:rsidRDefault="00485F66" w:rsidP="0048342A">
      <w:pPr>
        <w:pStyle w:val="a4"/>
        <w:numPr>
          <w:ilvl w:val="0"/>
          <w:numId w:val="10"/>
        </w:numPr>
        <w:ind w:left="0" w:firstLine="567"/>
      </w:pPr>
      <w:r w:rsidRPr="00BA5461">
        <w:t>магазин на 80 кв</w:t>
      </w:r>
      <w:proofErr w:type="gramStart"/>
      <w:r w:rsidRPr="00BA5461">
        <w:t>.м</w:t>
      </w:r>
      <w:proofErr w:type="gramEnd"/>
      <w:r w:rsidRPr="00BA5461">
        <w:t xml:space="preserve"> торговой площади;</w:t>
      </w:r>
    </w:p>
    <w:p w:rsidR="00485F66" w:rsidRPr="00BA5461" w:rsidRDefault="00485F66" w:rsidP="0048342A">
      <w:pPr>
        <w:pStyle w:val="a4"/>
        <w:numPr>
          <w:ilvl w:val="0"/>
          <w:numId w:val="10"/>
        </w:numPr>
        <w:ind w:left="0" w:firstLine="567"/>
      </w:pPr>
      <w:r w:rsidRPr="00BA5461">
        <w:t>торгово-развлекательный комплекс;</w:t>
      </w:r>
    </w:p>
    <w:p w:rsidR="00485F66" w:rsidRPr="00BA5461" w:rsidRDefault="00485F66" w:rsidP="0048342A">
      <w:pPr>
        <w:pStyle w:val="a4"/>
        <w:numPr>
          <w:ilvl w:val="0"/>
          <w:numId w:val="10"/>
        </w:numPr>
        <w:ind w:left="0" w:firstLine="567"/>
      </w:pPr>
      <w:r w:rsidRPr="00BA5461">
        <w:t>кафе на 200 мест;</w:t>
      </w:r>
    </w:p>
    <w:p w:rsidR="00485F66" w:rsidRPr="00BA5461" w:rsidRDefault="00485F66" w:rsidP="0048342A">
      <w:pPr>
        <w:pStyle w:val="a4"/>
        <w:numPr>
          <w:ilvl w:val="0"/>
          <w:numId w:val="10"/>
        </w:numPr>
        <w:ind w:left="0" w:firstLine="567"/>
      </w:pPr>
      <w:r w:rsidRPr="00BA5461">
        <w:t>кафе на 100 мест;</w:t>
      </w:r>
    </w:p>
    <w:p w:rsidR="00E662CD" w:rsidRPr="00BA5461" w:rsidRDefault="00E662CD" w:rsidP="0048342A">
      <w:pPr>
        <w:pStyle w:val="a4"/>
        <w:numPr>
          <w:ilvl w:val="0"/>
          <w:numId w:val="10"/>
        </w:numPr>
        <w:ind w:left="0" w:firstLine="567"/>
      </w:pPr>
      <w:r w:rsidRPr="00BA5461">
        <w:t xml:space="preserve"> объект торговли по ул. Анучина (0,63 га)</w:t>
      </w:r>
      <w:r w:rsidR="002F2301" w:rsidRPr="00BA5461">
        <w:t xml:space="preserve"> – 3000- кв</w:t>
      </w:r>
      <w:proofErr w:type="gramStart"/>
      <w:r w:rsidR="002F2301" w:rsidRPr="00BA5461">
        <w:t>.м</w:t>
      </w:r>
      <w:proofErr w:type="gramEnd"/>
      <w:r w:rsidR="002F2301" w:rsidRPr="00BA5461">
        <w:t xml:space="preserve"> торговой площади</w:t>
      </w:r>
      <w:r w:rsidRPr="00BA5461">
        <w:t>;</w:t>
      </w:r>
    </w:p>
    <w:p w:rsidR="00E662CD" w:rsidRPr="00BA5461" w:rsidRDefault="00E662CD" w:rsidP="0048342A">
      <w:pPr>
        <w:pStyle w:val="a4"/>
        <w:numPr>
          <w:ilvl w:val="0"/>
          <w:numId w:val="10"/>
        </w:numPr>
        <w:ind w:left="0" w:firstLine="567"/>
      </w:pPr>
      <w:r w:rsidRPr="00BA5461">
        <w:t xml:space="preserve"> объект торговли по ул. Строителей (0,16 га)</w:t>
      </w:r>
      <w:r w:rsidR="002F2301" w:rsidRPr="00BA5461">
        <w:t xml:space="preserve"> – 1000 кв</w:t>
      </w:r>
      <w:proofErr w:type="gramStart"/>
      <w:r w:rsidR="002F2301" w:rsidRPr="00BA5461">
        <w:t>.м</w:t>
      </w:r>
      <w:proofErr w:type="gramEnd"/>
      <w:r w:rsidR="002F2301" w:rsidRPr="00BA5461">
        <w:t xml:space="preserve"> торговой площади</w:t>
      </w:r>
      <w:r w:rsidRPr="00BA5461">
        <w:t>;</w:t>
      </w:r>
    </w:p>
    <w:p w:rsidR="00E662CD" w:rsidRPr="00BA5461" w:rsidRDefault="00E662CD" w:rsidP="0048342A">
      <w:pPr>
        <w:pStyle w:val="a4"/>
        <w:numPr>
          <w:ilvl w:val="0"/>
          <w:numId w:val="10"/>
        </w:numPr>
        <w:ind w:left="0" w:firstLine="567"/>
      </w:pPr>
      <w:r w:rsidRPr="00BA5461">
        <w:t xml:space="preserve"> объект смешанного использования по ул. Шиловская (торгового назначения и общественного питания, бытового и иного обслуживания, аптеки, поликлиника).</w:t>
      </w:r>
    </w:p>
    <w:p w:rsidR="0048342A" w:rsidRPr="00BA5461" w:rsidRDefault="0048342A" w:rsidP="0048342A">
      <w:pPr>
        <w:pStyle w:val="a4"/>
        <w:ind w:left="1287" w:firstLine="0"/>
      </w:pPr>
    </w:p>
    <w:p w:rsidR="00485F66" w:rsidRPr="00BA5461" w:rsidRDefault="00485F66" w:rsidP="00485F66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6" w:name="_Toc375061167"/>
      <w:r w:rsidRPr="00BA5461">
        <w:rPr>
          <w:color w:val="auto"/>
        </w:rPr>
        <w:t>Зона спортивного назначения</w:t>
      </w:r>
      <w:bookmarkEnd w:id="16"/>
    </w:p>
    <w:p w:rsidR="00485F66" w:rsidRPr="00BA5461" w:rsidRDefault="00485F66" w:rsidP="0048342A">
      <w:pPr>
        <w:pStyle w:val="a2"/>
        <w:spacing w:before="120"/>
        <w:rPr>
          <w:snapToGrid/>
        </w:rPr>
      </w:pPr>
      <w:r w:rsidRPr="00BA5461">
        <w:rPr>
          <w:snapToGrid/>
        </w:rPr>
        <w:t>спортивный зал на 540 кв</w:t>
      </w:r>
      <w:proofErr w:type="gramStart"/>
      <w:r w:rsidRPr="00BA5461">
        <w:rPr>
          <w:snapToGrid/>
        </w:rPr>
        <w:t>.м</w:t>
      </w:r>
      <w:proofErr w:type="gramEnd"/>
      <w:r w:rsidRPr="00BA5461">
        <w:rPr>
          <w:snapToGrid/>
        </w:rPr>
        <w:t xml:space="preserve"> площади пола;</w:t>
      </w:r>
    </w:p>
    <w:p w:rsidR="00485F66" w:rsidRPr="00BA5461" w:rsidRDefault="00485F66" w:rsidP="0048342A">
      <w:pPr>
        <w:pStyle w:val="a2"/>
        <w:spacing w:before="120"/>
        <w:rPr>
          <w:snapToGrid/>
        </w:rPr>
      </w:pPr>
      <w:proofErr w:type="spellStart"/>
      <w:r w:rsidRPr="00BA5461">
        <w:rPr>
          <w:snapToGrid/>
        </w:rPr>
        <w:t>спортивно-досуговый</w:t>
      </w:r>
      <w:proofErr w:type="spellEnd"/>
      <w:r w:rsidRPr="00BA5461">
        <w:rPr>
          <w:snapToGrid/>
        </w:rPr>
        <w:t xml:space="preserve"> центр с экстремальными видами спорта;</w:t>
      </w:r>
    </w:p>
    <w:p w:rsidR="00485F66" w:rsidRPr="00BA5461" w:rsidRDefault="00485F66" w:rsidP="0048342A">
      <w:pPr>
        <w:pStyle w:val="a2"/>
        <w:spacing w:before="120"/>
        <w:rPr>
          <w:snapToGrid/>
        </w:rPr>
      </w:pPr>
      <w:r w:rsidRPr="00BA5461">
        <w:rPr>
          <w:snapToGrid/>
        </w:rPr>
        <w:t>бассейн на 375 кв</w:t>
      </w:r>
      <w:proofErr w:type="gramStart"/>
      <w:r w:rsidRPr="00BA5461">
        <w:rPr>
          <w:snapToGrid/>
        </w:rPr>
        <w:t>.м</w:t>
      </w:r>
      <w:proofErr w:type="gramEnd"/>
      <w:r w:rsidRPr="00BA5461">
        <w:rPr>
          <w:snapToGrid/>
        </w:rPr>
        <w:t xml:space="preserve"> зеркала воды</w:t>
      </w:r>
      <w:r w:rsidR="00E662CD" w:rsidRPr="00BA5461">
        <w:rPr>
          <w:snapToGrid/>
        </w:rPr>
        <w:t>;</w:t>
      </w:r>
    </w:p>
    <w:p w:rsidR="00E662CD" w:rsidRPr="00BA5461" w:rsidRDefault="00E662CD" w:rsidP="0048342A">
      <w:pPr>
        <w:pStyle w:val="a2"/>
        <w:spacing w:before="120"/>
        <w:rPr>
          <w:snapToGrid/>
        </w:rPr>
      </w:pPr>
      <w:r w:rsidRPr="00BA5461">
        <w:rPr>
          <w:snapToGrid/>
        </w:rPr>
        <w:t xml:space="preserve">Дворец спорта (ледовый дворец) </w:t>
      </w:r>
      <w:r w:rsidR="002F2301" w:rsidRPr="00BA5461">
        <w:rPr>
          <w:snapToGrid/>
        </w:rPr>
        <w:t xml:space="preserve">на 350 мест </w:t>
      </w:r>
      <w:r w:rsidRPr="00BA5461">
        <w:rPr>
          <w:snapToGrid/>
        </w:rPr>
        <w:t>по ул. Циолковского (0,88 га).</w:t>
      </w:r>
    </w:p>
    <w:p w:rsidR="0048342A" w:rsidRPr="00BA5461" w:rsidRDefault="0048342A" w:rsidP="0048342A">
      <w:pPr>
        <w:pStyle w:val="a2"/>
        <w:numPr>
          <w:ilvl w:val="0"/>
          <w:numId w:val="0"/>
        </w:numPr>
        <w:ind w:left="567"/>
        <w:rPr>
          <w:snapToGrid/>
        </w:rPr>
      </w:pPr>
    </w:p>
    <w:p w:rsidR="00A00394" w:rsidRPr="00BA5461" w:rsidRDefault="00A00394" w:rsidP="005D5967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7" w:name="_Toc375061168"/>
      <w:r w:rsidRPr="00BA5461">
        <w:rPr>
          <w:color w:val="auto"/>
        </w:rPr>
        <w:t>Зона транспортной инфраструктуры</w:t>
      </w:r>
      <w:bookmarkEnd w:id="17"/>
    </w:p>
    <w:p w:rsidR="001A2C56" w:rsidRPr="00BA5461" w:rsidRDefault="00EF2A72" w:rsidP="0048342A">
      <w:pPr>
        <w:pStyle w:val="a2"/>
        <w:spacing w:before="120"/>
      </w:pPr>
      <w:r w:rsidRPr="00BA5461">
        <w:t>улицы местного значения</w:t>
      </w:r>
      <w:r w:rsidR="006C68B6">
        <w:t xml:space="preserve">, протяженностью </w:t>
      </w:r>
      <w:r w:rsidR="00E662CD" w:rsidRPr="00BA5461">
        <w:t xml:space="preserve">1,44 </w:t>
      </w:r>
      <w:r w:rsidRPr="00BA5461">
        <w:t>км</w:t>
      </w:r>
      <w:r w:rsidR="001A2C56" w:rsidRPr="00BA5461">
        <w:t>;</w:t>
      </w:r>
    </w:p>
    <w:p w:rsidR="001A2C56" w:rsidRPr="00BA5461" w:rsidRDefault="0074463F" w:rsidP="0048342A">
      <w:pPr>
        <w:pStyle w:val="a2"/>
        <w:spacing w:before="120"/>
      </w:pPr>
      <w:r w:rsidRPr="00BA5461">
        <w:t>проезды</w:t>
      </w:r>
      <w:r w:rsidR="001A2C56" w:rsidRPr="00BA5461">
        <w:t xml:space="preserve">, протяженностью </w:t>
      </w:r>
      <w:r w:rsidRPr="00BA5461">
        <w:t>39</w:t>
      </w:r>
      <w:r w:rsidR="001A2C56" w:rsidRPr="00BA5461">
        <w:t>,</w:t>
      </w:r>
      <w:r w:rsidRPr="00BA5461">
        <w:t>01</w:t>
      </w:r>
      <w:r w:rsidR="001A2C56" w:rsidRPr="00BA5461">
        <w:t xml:space="preserve"> км;</w:t>
      </w:r>
    </w:p>
    <w:p w:rsidR="001A2C56" w:rsidRPr="00BA5461" w:rsidRDefault="0074463F" w:rsidP="0048342A">
      <w:pPr>
        <w:pStyle w:val="a2"/>
        <w:spacing w:before="120"/>
      </w:pPr>
      <w:r w:rsidRPr="00BA5461">
        <w:t>1</w:t>
      </w:r>
      <w:r w:rsidR="00B042B4" w:rsidRPr="00BA5461">
        <w:t>3</w:t>
      </w:r>
      <w:r w:rsidRPr="00BA5461">
        <w:t xml:space="preserve"> площадок</w:t>
      </w:r>
      <w:r w:rsidR="001A2C56" w:rsidRPr="00BA5461">
        <w:t xml:space="preserve"> для временного хранения автотранспорта,</w:t>
      </w:r>
      <w:r w:rsidRPr="00BA5461">
        <w:t xml:space="preserve"> общей</w:t>
      </w:r>
      <w:r w:rsidR="001A2C56" w:rsidRPr="00BA5461">
        <w:t xml:space="preserve"> вместимостью </w:t>
      </w:r>
      <w:r w:rsidR="00B042B4" w:rsidRPr="00BA5461">
        <w:t>32</w:t>
      </w:r>
      <w:bookmarkStart w:id="18" w:name="_GoBack"/>
      <w:bookmarkEnd w:id="18"/>
      <w:r w:rsidR="00D257CB" w:rsidRPr="00BA5461">
        <w:t>4</w:t>
      </w:r>
      <w:r w:rsidR="001A2C56" w:rsidRPr="00BA5461">
        <w:t xml:space="preserve"> </w:t>
      </w:r>
      <w:proofErr w:type="spellStart"/>
      <w:r w:rsidR="001A2C56" w:rsidRPr="00BA5461">
        <w:t>машино-мест</w:t>
      </w:r>
      <w:r w:rsidR="00D257CB" w:rsidRPr="00BA5461">
        <w:t>а</w:t>
      </w:r>
      <w:proofErr w:type="spellEnd"/>
      <w:r w:rsidRPr="00BA5461">
        <w:t>;</w:t>
      </w:r>
    </w:p>
    <w:p w:rsidR="00691070" w:rsidRPr="00BA5461" w:rsidRDefault="00691070" w:rsidP="0048342A">
      <w:pPr>
        <w:pStyle w:val="a2"/>
        <w:spacing w:before="120"/>
      </w:pPr>
      <w:r w:rsidRPr="00BA5461">
        <w:t xml:space="preserve">4 площадки для временного хранения автомобилей, вместимостью 18, 150, 70, 210 </w:t>
      </w:r>
      <w:proofErr w:type="spellStart"/>
      <w:r w:rsidRPr="00BA5461">
        <w:t>машино-мест</w:t>
      </w:r>
      <w:proofErr w:type="spellEnd"/>
      <w:r w:rsidRPr="00BA5461">
        <w:t xml:space="preserve"> (448 </w:t>
      </w:r>
      <w:proofErr w:type="spellStart"/>
      <w:r w:rsidRPr="00BA5461">
        <w:t>машино-мест</w:t>
      </w:r>
      <w:proofErr w:type="spellEnd"/>
      <w:r w:rsidRPr="00BA5461">
        <w:t>);</w:t>
      </w:r>
    </w:p>
    <w:p w:rsidR="0074463F" w:rsidRPr="00BA5461" w:rsidRDefault="0074463F" w:rsidP="0048342A">
      <w:pPr>
        <w:pStyle w:val="a2"/>
        <w:spacing w:before="120"/>
      </w:pPr>
      <w:r w:rsidRPr="00BA5461">
        <w:t xml:space="preserve">подземная стоянка индивидуального транспорта, вместимостью 40 </w:t>
      </w:r>
      <w:proofErr w:type="spellStart"/>
      <w:r w:rsidRPr="00BA5461">
        <w:t>машино-мест</w:t>
      </w:r>
      <w:proofErr w:type="spellEnd"/>
      <w:r w:rsidRPr="00BA5461">
        <w:t>.</w:t>
      </w:r>
    </w:p>
    <w:p w:rsidR="00423157" w:rsidRPr="00BA5461" w:rsidRDefault="00423157" w:rsidP="00423157">
      <w:pPr>
        <w:pStyle w:val="a2"/>
        <w:numPr>
          <w:ilvl w:val="0"/>
          <w:numId w:val="0"/>
        </w:numPr>
        <w:ind w:left="567"/>
        <w:jc w:val="center"/>
      </w:pPr>
    </w:p>
    <w:p w:rsidR="00A00394" w:rsidRPr="00BA5461" w:rsidRDefault="00A00394" w:rsidP="0000440D">
      <w:pPr>
        <w:pStyle w:val="2"/>
        <w:rPr>
          <w:color w:val="auto"/>
        </w:rPr>
      </w:pPr>
      <w:r w:rsidRPr="00BA5461">
        <w:rPr>
          <w:color w:val="auto"/>
        </w:rPr>
        <w:tab/>
      </w:r>
      <w:bookmarkStart w:id="19" w:name="_Toc375061169"/>
      <w:r w:rsidRPr="00BA5461">
        <w:rPr>
          <w:color w:val="auto"/>
        </w:rPr>
        <w:t>Зона инженерной инфраструктуры</w:t>
      </w:r>
      <w:bookmarkEnd w:id="19"/>
    </w:p>
    <w:bookmarkEnd w:id="6"/>
    <w:p w:rsidR="00E805A7" w:rsidRPr="00BA5461" w:rsidRDefault="00735E83" w:rsidP="00D80304">
      <w:pPr>
        <w:pStyle w:val="a2"/>
        <w:spacing w:before="120"/>
      </w:pPr>
      <w:r w:rsidRPr="00BA5461">
        <w:t>трансформаторные подстанции – 4 объекта;</w:t>
      </w:r>
    </w:p>
    <w:p w:rsidR="00735E83" w:rsidRPr="00BA5461" w:rsidRDefault="00735E83" w:rsidP="00D80304">
      <w:pPr>
        <w:pStyle w:val="a2"/>
        <w:spacing w:before="120"/>
      </w:pPr>
      <w:r w:rsidRPr="00BA5461">
        <w:t>газорегуляторный пункт – 1 объект.</w:t>
      </w:r>
    </w:p>
    <w:p w:rsidR="0048342A" w:rsidRPr="00BA5461" w:rsidRDefault="0048342A" w:rsidP="0048342A">
      <w:pPr>
        <w:pStyle w:val="a2"/>
        <w:numPr>
          <w:ilvl w:val="0"/>
          <w:numId w:val="0"/>
        </w:numPr>
        <w:ind w:left="567"/>
      </w:pPr>
    </w:p>
    <w:p w:rsidR="00A00394" w:rsidRPr="00BA5461" w:rsidRDefault="00A00394" w:rsidP="0000440D">
      <w:pPr>
        <w:pStyle w:val="2"/>
        <w:rPr>
          <w:color w:val="auto"/>
        </w:rPr>
      </w:pPr>
      <w:bookmarkStart w:id="20" w:name="_Toc375061170"/>
      <w:r w:rsidRPr="00BA5461">
        <w:rPr>
          <w:color w:val="auto"/>
        </w:rPr>
        <w:lastRenderedPageBreak/>
        <w:t>Озеленение и благоустройство</w:t>
      </w:r>
      <w:bookmarkEnd w:id="20"/>
    </w:p>
    <w:p w:rsidR="00A00394" w:rsidRPr="00BA5461" w:rsidRDefault="00A00394" w:rsidP="00D80304">
      <w:pPr>
        <w:pStyle w:val="a4"/>
      </w:pPr>
      <w:r w:rsidRPr="00BA5461">
        <w:t xml:space="preserve">Система зеленых насаждений проектируемой территории складывается </w:t>
      </w:r>
      <w:proofErr w:type="gramStart"/>
      <w:r w:rsidRPr="00BA5461">
        <w:t>из</w:t>
      </w:r>
      <w:proofErr w:type="gramEnd"/>
      <w:r w:rsidRPr="00BA5461">
        <w:t>:</w:t>
      </w:r>
    </w:p>
    <w:p w:rsidR="00A00394" w:rsidRPr="00BA5461" w:rsidRDefault="00AB7820" w:rsidP="00D80304">
      <w:pPr>
        <w:pStyle w:val="a2"/>
        <w:spacing w:before="120"/>
        <w:rPr>
          <w:snapToGrid/>
        </w:rPr>
      </w:pPr>
      <w:r w:rsidRPr="00BA5461">
        <w:rPr>
          <w:snapToGrid/>
        </w:rPr>
        <w:t>озеленение санитарно-защитных зон</w:t>
      </w:r>
      <w:r w:rsidR="00A00394" w:rsidRPr="00BA5461">
        <w:rPr>
          <w:snapToGrid/>
        </w:rPr>
        <w:t>;</w:t>
      </w:r>
    </w:p>
    <w:p w:rsidR="00AB7820" w:rsidRPr="00BA5461" w:rsidRDefault="00AB7820" w:rsidP="00D80304">
      <w:pPr>
        <w:pStyle w:val="a2"/>
        <w:spacing w:before="120"/>
        <w:rPr>
          <w:snapToGrid/>
        </w:rPr>
      </w:pPr>
      <w:r w:rsidRPr="00BA5461">
        <w:rPr>
          <w:snapToGrid/>
        </w:rPr>
        <w:t>озеленение территории общего пользования (пешеходные аллеи, бульвары, скверы);</w:t>
      </w:r>
    </w:p>
    <w:p w:rsidR="00A00394" w:rsidRPr="00BA5461" w:rsidRDefault="00A00394" w:rsidP="00D80304">
      <w:pPr>
        <w:pStyle w:val="a2"/>
        <w:spacing w:before="120"/>
        <w:rPr>
          <w:snapToGrid/>
        </w:rPr>
      </w:pPr>
      <w:r w:rsidRPr="00BA5461">
        <w:rPr>
          <w:snapToGrid/>
        </w:rPr>
        <w:t>озеленение дворовых пространств.</w:t>
      </w:r>
    </w:p>
    <w:p w:rsidR="00A00394" w:rsidRPr="00BA5461" w:rsidRDefault="00A00394" w:rsidP="00D80304">
      <w:pPr>
        <w:pStyle w:val="a4"/>
      </w:pPr>
      <w:r w:rsidRPr="00BA5461">
        <w:t>После завершения застройки и инженерной подготовки территории выполнить благоустройство и озеленение.</w:t>
      </w:r>
    </w:p>
    <w:p w:rsidR="00A00394" w:rsidRPr="00BA5461" w:rsidRDefault="00A00394" w:rsidP="0048342A">
      <w:pPr>
        <w:pStyle w:val="1"/>
        <w:ind w:firstLine="0"/>
        <w:rPr>
          <w:rFonts w:eastAsia="Calibri"/>
          <w:color w:val="auto"/>
        </w:rPr>
      </w:pPr>
      <w:bookmarkStart w:id="21" w:name="_Toc375061171"/>
      <w:r w:rsidRPr="00BA5461">
        <w:rPr>
          <w:rFonts w:eastAsia="Calibri"/>
          <w:color w:val="auto"/>
        </w:rPr>
        <w:lastRenderedPageBreak/>
        <w:t>Мероприятия по санитарной очистке территории</w:t>
      </w:r>
      <w:bookmarkEnd w:id="21"/>
    </w:p>
    <w:p w:rsidR="00935958" w:rsidRPr="00BA5461" w:rsidRDefault="00A00394" w:rsidP="0000440D">
      <w:pPr>
        <w:pStyle w:val="a4"/>
      </w:pPr>
      <w:r w:rsidRPr="00BA5461">
        <w:t xml:space="preserve">Для обеспечения санитарной очистки территории предусмотрено  размещение мусорных контейнеров </w:t>
      </w:r>
      <w:r w:rsidR="00211EC3" w:rsidRPr="00BA5461">
        <w:t xml:space="preserve">в </w:t>
      </w:r>
      <w:r w:rsidR="0010456B" w:rsidRPr="00BA5461">
        <w:t>северо-восточной части</w:t>
      </w:r>
      <w:r w:rsidR="00211EC3" w:rsidRPr="00BA5461">
        <w:t xml:space="preserve"> </w:t>
      </w:r>
      <w:r w:rsidR="0010456B" w:rsidRPr="00BA5461">
        <w:t>проекта планировки на территории проектируемой многоэтажной жилой застройки.</w:t>
      </w:r>
    </w:p>
    <w:p w:rsidR="0048342A" w:rsidRPr="00BA5461" w:rsidRDefault="0048342A" w:rsidP="0000440D">
      <w:pPr>
        <w:pStyle w:val="a4"/>
        <w:sectPr w:rsidR="0048342A" w:rsidRPr="00BA5461" w:rsidSect="0048342A">
          <w:headerReference w:type="even" r:id="rId13"/>
          <w:footerReference w:type="even" r:id="rId14"/>
          <w:footerReference w:type="default" r:id="rId15"/>
          <w:pgSz w:w="11906" w:h="16838" w:code="9"/>
          <w:pgMar w:top="1134" w:right="851" w:bottom="1134" w:left="1701" w:header="709" w:footer="624" w:gutter="0"/>
          <w:cols w:space="708"/>
          <w:docGrid w:linePitch="360"/>
        </w:sectPr>
      </w:pPr>
    </w:p>
    <w:p w:rsidR="00935958" w:rsidRPr="00BA5461" w:rsidRDefault="00935958" w:rsidP="0048342A">
      <w:pPr>
        <w:pStyle w:val="1"/>
        <w:ind w:firstLine="0"/>
        <w:rPr>
          <w:color w:val="auto"/>
        </w:rPr>
      </w:pPr>
      <w:bookmarkStart w:id="22" w:name="_Toc375045522"/>
      <w:bookmarkStart w:id="23" w:name="_Toc375061172"/>
      <w:r w:rsidRPr="00BA5461">
        <w:rPr>
          <w:color w:val="auto"/>
        </w:rPr>
        <w:lastRenderedPageBreak/>
        <w:t>Технико-экономические показатели проекта</w:t>
      </w:r>
      <w:bookmarkEnd w:id="22"/>
      <w:bookmarkEnd w:id="23"/>
    </w:p>
    <w:p w:rsidR="00935958" w:rsidRPr="00BA5461" w:rsidRDefault="00935958" w:rsidP="00935958">
      <w:pPr>
        <w:pStyle w:val="a4"/>
      </w:pPr>
    </w:p>
    <w:tbl>
      <w:tblPr>
        <w:tblStyle w:val="afc"/>
        <w:tblW w:w="5000" w:type="pct"/>
        <w:tblLook w:val="0000"/>
      </w:tblPr>
      <w:tblGrid>
        <w:gridCol w:w="774"/>
        <w:gridCol w:w="2411"/>
        <w:gridCol w:w="1637"/>
        <w:gridCol w:w="41"/>
        <w:gridCol w:w="1526"/>
        <w:gridCol w:w="3181"/>
      </w:tblGrid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 xml:space="preserve">№ </w:t>
            </w:r>
            <w:proofErr w:type="spellStart"/>
            <w:proofErr w:type="gramStart"/>
            <w:r w:rsidRPr="00BE5AA9">
              <w:rPr>
                <w:b/>
              </w:rPr>
              <w:t>п</w:t>
            </w:r>
            <w:proofErr w:type="spellEnd"/>
            <w:proofErr w:type="gramEnd"/>
            <w:r w:rsidRPr="00BE5AA9">
              <w:rPr>
                <w:b/>
              </w:rPr>
              <w:t>/</w:t>
            </w:r>
            <w:proofErr w:type="spellStart"/>
            <w:r w:rsidRPr="00BE5AA9">
              <w:rPr>
                <w:b/>
              </w:rPr>
              <w:t>п</w:t>
            </w:r>
            <w:proofErr w:type="spellEnd"/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Наименование показателя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Единица</w:t>
            </w:r>
          </w:p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измерения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Современное</w:t>
            </w:r>
          </w:p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состояние</w:t>
            </w:r>
          </w:p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на 2012 год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Расчетный срок</w:t>
            </w:r>
          </w:p>
          <w:p w:rsidR="005A5342" w:rsidRPr="00BE5AA9" w:rsidRDefault="005A5342" w:rsidP="00645B50">
            <w:pPr>
              <w:pStyle w:val="af0"/>
              <w:spacing w:before="20" w:after="20"/>
              <w:rPr>
                <w:b/>
              </w:rPr>
            </w:pPr>
            <w:r w:rsidRPr="00BE5AA9">
              <w:rPr>
                <w:b/>
              </w:rPr>
              <w:t>(Актуализация)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</w:t>
            </w:r>
          </w:p>
        </w:tc>
        <w:tc>
          <w:tcPr>
            <w:tcW w:w="4596" w:type="pct"/>
            <w:gridSpan w:val="5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ТЕРРИТОРИЯ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Общая площадь территории в границах проекта планировки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158,9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158,9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 жилого назначения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62,1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57,89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 от общей площади земель в установленных границах проекта планировки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39,08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1.2.1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застройки индивидуальными жилыми домами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0,75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1.2.2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застройки малоэтажными жилыми домами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8,1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5,09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1.2.3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 xml:space="preserve">застройки </w:t>
            </w:r>
            <w:proofErr w:type="spellStart"/>
            <w:r w:rsidRPr="00BE5AA9">
              <w:rPr>
                <w:rFonts w:cs="Calibri"/>
              </w:rPr>
              <w:t>среднеэтажными</w:t>
            </w:r>
            <w:proofErr w:type="spellEnd"/>
            <w:r w:rsidRPr="00BE5AA9">
              <w:rPr>
                <w:rFonts w:cs="Calibri"/>
              </w:rPr>
              <w:t xml:space="preserve"> жилыми домами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35,9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35,9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22,59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1.2.4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застройки многоэтажными жилыми домами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16,9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16,19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10,63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Общественно деловая зона,</w:t>
            </w:r>
          </w:p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в том числе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34,0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51,37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21,43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rPr>
                <w:rFonts w:cs="Calibri"/>
              </w:rPr>
              <w:t>Административно-деловая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1,51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Здравоохранения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9,1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13,8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5,73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spellStart"/>
            <w:r w:rsidRPr="00BE5AA9">
              <w:t>Культурно-досугового</w:t>
            </w:r>
            <w:proofErr w:type="spellEnd"/>
            <w:r w:rsidRPr="00BE5AA9">
              <w:t xml:space="preserve"> назначения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1,86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0,13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Спортивного назначения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4,4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5,41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2,77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1.3.5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Торгового назначения и общественного питания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4,67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1,07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1.3.6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Учебно-образовательная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15,4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22,41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9,69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1.3.7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Коммунально-бытового обслуживания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0,62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0,51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Зона транспортной инфраструктуры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29,4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31,65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18,50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1.4.1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улично-дорожная сеть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24,8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26,75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15,61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1.5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Зона инженерной инфраструктуры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2,1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1,32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1.6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Коммунальная зона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0,7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0,38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1.7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Производственная зона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2,8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1,76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1.8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Зона озелененных территорий общего пользования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7,0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6,61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4,41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1.9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Зона садоводческих, огороднических и дачных некоммерческих объединений граждан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0,06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1.10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Зона природных территорий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20,8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  <w:b/>
              </w:rPr>
            </w:pPr>
            <w:r w:rsidRPr="00BE5AA9">
              <w:rPr>
                <w:rFonts w:cs="Calibri"/>
                <w:b/>
              </w:rPr>
              <w:t>5,78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13,08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1.10.1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природного ландшафта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3,2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2,17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2,01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1.10.2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территорий, покрытых лесом и кустарником</w:t>
            </w: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17,6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3,61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55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819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10,07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</w:t>
            </w:r>
          </w:p>
        </w:tc>
        <w:tc>
          <w:tcPr>
            <w:tcW w:w="4596" w:type="pct"/>
            <w:gridSpan w:val="5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НАСЕЛЕНИЕ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2.1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Численность населения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тыс. чел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21,7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21,3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2.2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Плотность населения в границах проекта планировки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чел./</w:t>
            </w:r>
            <w:proofErr w:type="gramStart"/>
            <w:r w:rsidRPr="00BE5AA9">
              <w:t>га</w:t>
            </w:r>
            <w:proofErr w:type="gramEnd"/>
            <w:r w:rsidRPr="00BE5AA9">
              <w:t xml:space="preserve"> жилой зоны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134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  <w:tc>
          <w:tcPr>
            <w:tcW w:w="4596" w:type="pct"/>
            <w:gridSpan w:val="5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ЖИЛИЩНЫЙ ФОНД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3.1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Общая площадь жилых домов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тыс. 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общей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507,7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498,2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3.2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Средняя этажность застройки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этаж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3.3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Существующий сохраняемый жилищный фонд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тыс. 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общей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498,2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3.4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Убыль жилищного фонда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тыс. 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общей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9,5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3.5</w:t>
            </w:r>
          </w:p>
        </w:tc>
        <w:tc>
          <w:tcPr>
            <w:tcW w:w="1260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Новое жилищное </w:t>
            </w:r>
            <w:r w:rsidRPr="00BE5AA9">
              <w:lastRenderedPageBreak/>
              <w:t>строительство, в том числе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тыс. 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</w:t>
            </w:r>
            <w:r w:rsidRPr="00BE5AA9">
              <w:lastRenderedPageBreak/>
              <w:t>общей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lastRenderedPageBreak/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-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4</w:t>
            </w:r>
          </w:p>
        </w:tc>
        <w:tc>
          <w:tcPr>
            <w:tcW w:w="4596" w:type="pct"/>
            <w:gridSpan w:val="5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СОЦИАЛЬНАЯ ИНФРАСТРУКТУРА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</w:t>
            </w:r>
          </w:p>
        </w:tc>
        <w:tc>
          <w:tcPr>
            <w:tcW w:w="1260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Детские дошкольные учреждения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место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1 263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1 749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82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</w:t>
            </w:r>
          </w:p>
        </w:tc>
        <w:tc>
          <w:tcPr>
            <w:tcW w:w="1260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Общеобразовательные школы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учащиеся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3 069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4569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учащихся на 1000 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141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214,5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4.3</w:t>
            </w:r>
          </w:p>
        </w:tc>
        <w:tc>
          <w:tcPr>
            <w:tcW w:w="1260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Внешкольные учреждения</w:t>
            </w: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место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23,5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  <w:hideMark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Образовательные учреждения начального и среднего профессионального образования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учащихся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  <w:hideMark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учащихся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23,5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4.5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Амбулаторно-поликлинические учреждения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посещений в смену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1 540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1690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посещений  в смену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4.6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Больничные учреждения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коек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423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423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коек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4.7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Станции скорой медицинской помощи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автомобиль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автомобилей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4.8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Аптеки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объектов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0,4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4.9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Предприятия торговли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торговой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5 300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10400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торговой площади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244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488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4.10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Предприятия общественного питания (общедоступная сеть)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600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Кинотеатры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65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315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Учреждения культуры клубного типа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566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1566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73,5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Детские школы искусств эстетического </w:t>
            </w:r>
            <w:r w:rsidRPr="00BE5AA9">
              <w:lastRenderedPageBreak/>
              <w:t>образования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360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360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мест на 1000 </w:t>
            </w:r>
            <w:r w:rsidRPr="00BE5AA9">
              <w:lastRenderedPageBreak/>
              <w:t>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lastRenderedPageBreak/>
              <w:t>17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4.14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Библиотеки общедоступные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учреждение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учреждений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0,05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0,04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4.15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Предприятия бытовых услуг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рабочее место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150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рабочих 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4.16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Химчистки самообслуживания, мини-химчистки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кг</w:t>
            </w:r>
            <w:proofErr w:type="gramEnd"/>
            <w:r w:rsidRPr="00BE5AA9">
              <w:t xml:space="preserve"> белья в смену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кг</w:t>
            </w:r>
            <w:proofErr w:type="gramEnd"/>
            <w:r w:rsidRPr="00BE5AA9">
              <w:t xml:space="preserve"> белья в смену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4.17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Гостиницы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130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140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4.18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Жилищно-эксплуатационные организации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  <w:rPr>
                <w:rFonts w:cs="Calibri"/>
              </w:rPr>
            </w:pPr>
            <w:r w:rsidRPr="00BE5AA9">
              <w:rPr>
                <w:rFonts w:cs="Calibri"/>
              </w:rPr>
              <w:t>0,2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4.19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Предприятия, салоны ритуальных услуг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4.20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Пожарные депо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автомобиль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автомобилей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Детские, юношеские спортивные школы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учащихся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968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968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учащихся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Физкультурно-оздоровительные клубы по месту жительства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человек, занимающихся спортом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270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270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человек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Стадионы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зрительных 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зрительных 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4.24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Плоскостные сооружения (площадки, корты, спортивные ядра)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33 400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35000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1 540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1643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4.25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Спортивные залы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площади пола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540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площади пола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4.26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Плавательные бассейны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зеркала воды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375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зеркала воды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4.27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Ледовые дворцы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350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4.28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Кредитно-финансовые учреждения, отделения банков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операционное место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операционных 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0,2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4.29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Отделения, филиалы сберегательного  банка России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операционное место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операционных мест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4.30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Отделения связи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объектов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4.31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Юридические консультации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объектов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4.32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Нотариальная контора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нотариус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нотариусов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0,05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0,05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4.33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spellStart"/>
            <w:r w:rsidRPr="00BE5AA9">
              <w:t>Подростково-молодежный</w:t>
            </w:r>
            <w:proofErr w:type="spellEnd"/>
            <w:r w:rsidRPr="00BE5AA9">
              <w:t xml:space="preserve"> клуб по месту жительства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общей площади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500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кв</w:t>
            </w:r>
            <w:proofErr w:type="gramStart"/>
            <w:r w:rsidRPr="00BE5AA9">
              <w:t>.м</w:t>
            </w:r>
            <w:proofErr w:type="gramEnd"/>
            <w:r w:rsidRPr="00BE5AA9">
              <w:t xml:space="preserve"> общей площади на 1000 чел.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</w:t>
            </w:r>
          </w:p>
        </w:tc>
        <w:tc>
          <w:tcPr>
            <w:tcW w:w="4596" w:type="pct"/>
            <w:gridSpan w:val="5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ТРАНСПОРТНАЯ ИНФРАСТРУКТУРА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5.1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улично-дорожной сети - всего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Км/кв</w:t>
            </w:r>
            <w:proofErr w:type="gramStart"/>
            <w:r w:rsidRPr="00BE5AA9">
              <w:t>.м</w:t>
            </w:r>
            <w:proofErr w:type="gram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28,08/252729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61,95/523545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магистральные улицы общегородского значения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Км</w:t>
            </w:r>
            <w:proofErr w:type="gramEnd"/>
            <w:r w:rsidRPr="00BE5AA9">
              <w:t>/кв.м.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17,92/250880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магистральные улицы районного значения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Км</w:t>
            </w:r>
            <w:proofErr w:type="gramEnd"/>
            <w:r w:rsidRPr="00BE5AA9">
              <w:t>/кв.м.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0,56/7840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улицы в жилой застройке основные 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Км</w:t>
            </w:r>
            <w:proofErr w:type="gramEnd"/>
            <w:r w:rsidRPr="00BE5AA9">
              <w:t>/кв.м.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4,46/30693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проезды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gramStart"/>
            <w:r w:rsidRPr="00BE5AA9">
              <w:t>Км</w:t>
            </w:r>
            <w:proofErr w:type="gramEnd"/>
            <w:r w:rsidRPr="00BE5AA9">
              <w:t>/кв.м.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39,01/234060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5.2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Гаражи и стоянки для хранения легковых автомобилей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spellStart"/>
            <w:r w:rsidRPr="00BE5AA9">
              <w:t>маш</w:t>
            </w:r>
            <w:proofErr w:type="gramStart"/>
            <w:r w:rsidRPr="00BE5AA9">
              <w:t>.-</w:t>
            </w:r>
            <w:proofErr w:type="gramEnd"/>
            <w:r w:rsidRPr="00BE5AA9">
              <w:t>мест</w:t>
            </w:r>
            <w:proofErr w:type="spell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1333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2087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- постоянного </w:t>
            </w:r>
            <w:r w:rsidRPr="00BE5AA9">
              <w:lastRenderedPageBreak/>
              <w:t>хранения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spellStart"/>
            <w:r w:rsidRPr="00BE5AA9">
              <w:lastRenderedPageBreak/>
              <w:t>маш</w:t>
            </w:r>
            <w:proofErr w:type="gramStart"/>
            <w:r w:rsidRPr="00BE5AA9">
              <w:t>.-</w:t>
            </w:r>
            <w:proofErr w:type="gramEnd"/>
            <w:r w:rsidRPr="00BE5AA9">
              <w:t>мест</w:t>
            </w:r>
            <w:proofErr w:type="spell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320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320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временного хранения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proofErr w:type="spellStart"/>
            <w:r w:rsidRPr="00BE5AA9">
              <w:t>маш</w:t>
            </w:r>
            <w:proofErr w:type="gramStart"/>
            <w:r w:rsidRPr="00BE5AA9">
              <w:t>.-</w:t>
            </w:r>
            <w:proofErr w:type="gramEnd"/>
            <w:r w:rsidRPr="00BE5AA9">
              <w:t>мест</w:t>
            </w:r>
            <w:proofErr w:type="spell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1013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1767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5.3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Станции технического обслуживания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постов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ИНЖЕНЕРНАЯ ИНФРАСТРУКТУРА И БЛАГОУСТРОЙСТВО ТЕРРИТОРИИ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Водоснабжение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6.1.1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Водопотребление 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всего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9935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на хозяйствен</w:t>
            </w:r>
            <w:r w:rsidRPr="00BE5AA9">
              <w:softHyphen/>
              <w:t xml:space="preserve">но-питьевые нужды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9935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 на производственные нужды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6.1.2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сетей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0,91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6.1.3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Вторичное использование воды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Канализация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6.2.1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Общее поступление сточных вод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всего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в том числе: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хозяйственно-бытовые сточные воды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9169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9169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производственные сточные воды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куб. м./в сутки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6.2.2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сетей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2,2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6.3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Теплоснабжение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6.3.1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Потребление тепла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 на коммунально-бытовые нужды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Гкал/час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44,728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на коммунально-бытовые нужды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Гкал/год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44,728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6.3.2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Производительность централизованных источников теплоснабжения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-всего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Гкал/</w:t>
            </w:r>
            <w:proofErr w:type="gramStart"/>
            <w:r w:rsidRPr="00BE5AA9">
              <w:t>ч</w:t>
            </w:r>
            <w:proofErr w:type="gram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ТЭЦ (АТЭС, АСТ)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районные котельные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Гкал/</w:t>
            </w:r>
            <w:proofErr w:type="gramStart"/>
            <w:r w:rsidRPr="00BE5AA9">
              <w:t>ч</w:t>
            </w:r>
            <w:proofErr w:type="gramEnd"/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Гкал/</w:t>
            </w:r>
            <w:proofErr w:type="gramStart"/>
            <w:r w:rsidRPr="00BE5AA9">
              <w:t>ч</w:t>
            </w:r>
            <w:proofErr w:type="gram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6.3.3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Производительность локальных источников </w:t>
            </w:r>
            <w:r w:rsidRPr="00BE5AA9">
              <w:lastRenderedPageBreak/>
              <w:t>теплоснабжения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Гкал/</w:t>
            </w:r>
            <w:proofErr w:type="gramStart"/>
            <w:r w:rsidRPr="00BE5AA9">
              <w:t>ч</w:t>
            </w:r>
            <w:proofErr w:type="gramEnd"/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lastRenderedPageBreak/>
              <w:t>6.3.4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сетей (двухтрубная)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1,43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6.4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Газоснабжение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6.4.1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Удельный вес газа в топливном балансе города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6.4.2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Потребление газа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всего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млн. куб. м./год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2,6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в том числе: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на коммунально-бытовые нужды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млн. куб. м./год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2,6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на производственные нужды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млн. куб. м./год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6.4.3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Источники подачи газа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млн. куб. м./год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6.4.4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сетей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6.5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Связь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6.5.1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Охват населения телевизионным вещанием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% от населения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6.5.2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Обеспеченность населения телефонной сетью общего пользования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номеров  на 1000 жителей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600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6.6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Электроснабжение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6.6.1</w:t>
            </w:r>
          </w:p>
        </w:tc>
        <w:tc>
          <w:tcPr>
            <w:tcW w:w="1260" w:type="pct"/>
            <w:vMerge w:val="restar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Потребность в электроэнергии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всего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в том числе: 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 xml:space="preserve">- на производственные нужды 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МВт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12,3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  <w:vMerge/>
          </w:tcPr>
          <w:p w:rsidR="005A5342" w:rsidRPr="00BE5AA9" w:rsidRDefault="005A5342" w:rsidP="00645B50">
            <w:pPr>
              <w:pStyle w:val="af0"/>
              <w:spacing w:before="20" w:after="20"/>
            </w:pP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 на коммунально-бытовые нужды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МВт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24,7</w:t>
            </w:r>
          </w:p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12,3</w:t>
            </w:r>
          </w:p>
        </w:tc>
      </w:tr>
      <w:tr w:rsidR="005A5342" w:rsidRPr="00BE5AA9" w:rsidTr="00645B50">
        <w:trPr>
          <w:trHeight w:val="20"/>
        </w:trPr>
        <w:tc>
          <w:tcPr>
            <w:tcW w:w="404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6.6.2</w:t>
            </w:r>
          </w:p>
        </w:tc>
        <w:tc>
          <w:tcPr>
            <w:tcW w:w="1260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Протяженность сетей</w:t>
            </w:r>
          </w:p>
        </w:tc>
        <w:tc>
          <w:tcPr>
            <w:tcW w:w="877" w:type="pct"/>
            <w:gridSpan w:val="2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км</w:t>
            </w:r>
          </w:p>
        </w:tc>
        <w:tc>
          <w:tcPr>
            <w:tcW w:w="797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  <w:tc>
          <w:tcPr>
            <w:tcW w:w="1662" w:type="pct"/>
          </w:tcPr>
          <w:p w:rsidR="005A5342" w:rsidRPr="00BE5AA9" w:rsidRDefault="005A5342" w:rsidP="00645B50">
            <w:pPr>
              <w:pStyle w:val="af0"/>
              <w:spacing w:before="20" w:after="20"/>
            </w:pPr>
            <w:r w:rsidRPr="00BE5AA9">
              <w:t>-</w:t>
            </w:r>
          </w:p>
        </w:tc>
      </w:tr>
    </w:tbl>
    <w:p w:rsidR="00935958" w:rsidRPr="00BA5461" w:rsidRDefault="00935958" w:rsidP="00935958">
      <w:pPr>
        <w:pStyle w:val="a4"/>
      </w:pPr>
    </w:p>
    <w:p w:rsidR="00062AA7" w:rsidRPr="00BA5461" w:rsidRDefault="00062AA7" w:rsidP="0000440D">
      <w:pPr>
        <w:pStyle w:val="a4"/>
      </w:pPr>
    </w:p>
    <w:sectPr w:rsidR="00062AA7" w:rsidRPr="00BA5461" w:rsidSect="0048342A">
      <w:pgSz w:w="11906" w:h="16838" w:code="9"/>
      <w:pgMar w:top="1134" w:right="851" w:bottom="1134" w:left="1701" w:header="709" w:footer="62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432">
      <wne:acd wne:acdName="acd9"/>
    </wne:keymap>
    <wne:keymap wne:kcmPrimary="0433">
      <wne:acd wne:acdName="acd10"/>
    </wne:keymap>
    <wne:keymap wne:kcmPrimary="0434">
      <wne:acd wne:acdName="acd2"/>
    </wne:keymap>
    <wne:keymap wne:kcmPrimary="0441">
      <wne:acd wne:acdName="acd11"/>
    </wne:keymap>
    <wne:keymap wne:kcmPrimary="0457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cdName="acd0" wne:fciIndexBasedOn="0065"/>
    <wne:acd wne:acdName="acd1" wne:fciIndexBasedOn="0065"/>
    <wne:acd wne:argValue="AgAfBEMEPQQ6BEIEIAA0AA==" wne:acdName="acd2" wne:fciIndexBasedOn="0065"/>
    <wne:acd wne:argValue="LfBTAHkAbQBiAG8AbAA=" wne:acdName="acd3" wne:fciBasedOn="Symbol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rgValue="AQAAAAIA" wne:acdName="acd9" wne:fciIndexBasedOn="0065"/>
    <wne:acd wne:argValue="AQAAAAMA" wne:acdName="acd10" wne:fciIndexBasedOn="0065"/>
    <wne:acd wne:argValue="AgAQBDEENwQwBEYE" wne:acdName="acd11" wne:fciIndexBasedOn="0065"/>
    <wne:acd wne:argValue="AQAAAC8A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AF" w:rsidRDefault="00F17FAF">
      <w:r>
        <w:separator/>
      </w:r>
    </w:p>
    <w:p w:rsidR="00F17FAF" w:rsidRDefault="00F17FAF"/>
  </w:endnote>
  <w:endnote w:type="continuationSeparator" w:id="1">
    <w:p w:rsidR="00F17FAF" w:rsidRDefault="00F17FAF">
      <w:r>
        <w:continuationSeparator/>
      </w:r>
    </w:p>
    <w:p w:rsidR="00F17FAF" w:rsidRDefault="00F17F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Default="00926B69">
    <w:fldSimple w:instr=" PAGE   \* MERGEFORMAT ">
      <w:r w:rsidR="00F17FAF">
        <w:rPr>
          <w:noProof/>
        </w:rPr>
        <w:t>4</w:t>
      </w:r>
    </w:fldSimple>
  </w:p>
  <w:p w:rsidR="00F17FAF" w:rsidRDefault="00F17F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Default="00F17FAF" w:rsidP="00DE3672">
    <w:pPr>
      <w:pBdr>
        <w:between w:val="single" w:sz="4" w:space="1" w:color="4F81BD" w:themeColor="accent1"/>
      </w:pBdr>
      <w:spacing w:line="276" w:lineRule="auto"/>
      <w:jc w:val="right"/>
      <w:rPr>
        <w:rFonts w:asciiTheme="minorHAnsi" w:hAnsiTheme="minorHAnsi" w:cstheme="minorHAnsi"/>
        <w:color w:val="365F91" w:themeColor="accent1" w:themeShade="BF"/>
        <w:sz w:val="22"/>
        <w:szCs w:val="22"/>
      </w:rPr>
    </w:pPr>
  </w:p>
  <w:p w:rsidR="00F17FAF" w:rsidRDefault="00F17FAF" w:rsidP="00DE3672">
    <w:pPr>
      <w:pBdr>
        <w:between w:val="single" w:sz="4" w:space="1" w:color="4F81BD" w:themeColor="accent1"/>
      </w:pBdr>
      <w:tabs>
        <w:tab w:val="center" w:pos="4677"/>
        <w:tab w:val="right" w:pos="9354"/>
      </w:tabs>
      <w:spacing w:line="276" w:lineRule="auto"/>
      <w:rPr>
        <w:rFonts w:asciiTheme="minorHAnsi" w:hAnsiTheme="minorHAnsi" w:cstheme="minorHAnsi"/>
        <w:color w:val="365F91" w:themeColor="accent1" w:themeShade="BF"/>
        <w:sz w:val="22"/>
        <w:szCs w:val="22"/>
      </w:rPr>
    </w:pPr>
    <w:r>
      <w:rPr>
        <w:rFonts w:asciiTheme="minorHAnsi" w:hAnsiTheme="minorHAnsi" w:cstheme="minorHAnsi"/>
        <w:color w:val="365F91" w:themeColor="accent1" w:themeShade="BF"/>
        <w:sz w:val="22"/>
        <w:szCs w:val="22"/>
      </w:rPr>
      <w:tab/>
    </w:r>
    <w:r>
      <w:rPr>
        <w:rFonts w:asciiTheme="minorHAnsi" w:hAnsiTheme="minorHAnsi" w:cstheme="minorHAnsi"/>
        <w:color w:val="365F91" w:themeColor="accent1" w:themeShade="BF"/>
        <w:sz w:val="22"/>
        <w:szCs w:val="22"/>
      </w:rPr>
      <w:tab/>
    </w:r>
    <w:r w:rsidR="00926B69" w:rsidRPr="00926B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86018" type="#_x0000_t202" style="position:absolute;margin-left:449.2pt;margin-top:7.5pt;width:31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" filled="f" stroked="f">
          <v:textbox inset="0,0,0,0">
            <w:txbxContent>
              <w:p w:rsidR="00F17FAF" w:rsidRPr="00BF6159" w:rsidRDefault="00926B69" w:rsidP="00DE3672">
                <w:pPr>
                  <w:jc w:val="center"/>
                  <w:rPr>
                    <w:color w:val="548DD4" w:themeColor="text2" w:themeTint="99"/>
                  </w:rPr>
                </w:pPr>
                <w:r w:rsidRPr="00BF6159">
                  <w:rPr>
                    <w:color w:val="548DD4" w:themeColor="text2" w:themeTint="99"/>
                  </w:rPr>
                  <w:fldChar w:fldCharType="begin"/>
                </w:r>
                <w:r w:rsidR="00F17FAF" w:rsidRPr="00BF6159">
                  <w:rPr>
                    <w:color w:val="548DD4" w:themeColor="text2" w:themeTint="99"/>
                  </w:rPr>
                  <w:instrText>PAGE    \* MERGEFORMAT</w:instrText>
                </w:r>
                <w:r w:rsidRPr="00BF6159">
                  <w:rPr>
                    <w:color w:val="548DD4" w:themeColor="text2" w:themeTint="99"/>
                  </w:rPr>
                  <w:fldChar w:fldCharType="separate"/>
                </w:r>
                <w:r w:rsidR="00FE1705">
                  <w:rPr>
                    <w:noProof/>
                    <w:color w:val="548DD4" w:themeColor="text2" w:themeTint="99"/>
                  </w:rPr>
                  <w:t>4</w:t>
                </w:r>
                <w:r w:rsidRPr="00BF6159">
                  <w:rPr>
                    <w:color w:val="548DD4" w:themeColor="text2" w:themeTint="99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Pr="00400B26" w:rsidRDefault="00926B69">
    <w:fldSimple w:instr=" PAGE   \* MERGEFORMAT ">
      <w:r w:rsidR="00F17FAF" w:rsidRPr="00400B26">
        <w:t>2</w:t>
      </w:r>
    </w:fldSimple>
  </w:p>
  <w:p w:rsidR="00F17FAF" w:rsidRDefault="00F17FA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Default="00F17FAF" w:rsidP="004E07DD">
    <w:pPr>
      <w:pBdr>
        <w:between w:val="single" w:sz="4" w:space="1" w:color="4F81BD" w:themeColor="accent1"/>
      </w:pBdr>
      <w:spacing w:line="276" w:lineRule="auto"/>
      <w:jc w:val="right"/>
      <w:rPr>
        <w:rFonts w:asciiTheme="minorHAnsi" w:hAnsiTheme="minorHAnsi" w:cstheme="minorHAnsi"/>
        <w:color w:val="365F91" w:themeColor="accent1" w:themeShade="BF"/>
        <w:sz w:val="22"/>
        <w:szCs w:val="22"/>
      </w:rPr>
    </w:pPr>
  </w:p>
  <w:p w:rsidR="00F17FAF" w:rsidRDefault="00F17FAF" w:rsidP="004E07DD">
    <w:pPr>
      <w:pBdr>
        <w:between w:val="single" w:sz="4" w:space="1" w:color="4F81BD" w:themeColor="accent1"/>
      </w:pBdr>
      <w:tabs>
        <w:tab w:val="center" w:pos="4677"/>
        <w:tab w:val="right" w:pos="9354"/>
      </w:tabs>
      <w:spacing w:line="276" w:lineRule="auto"/>
      <w:rPr>
        <w:rFonts w:asciiTheme="minorHAnsi" w:hAnsiTheme="minorHAnsi" w:cstheme="minorHAnsi"/>
        <w:color w:val="365F91" w:themeColor="accent1" w:themeShade="BF"/>
        <w:sz w:val="22"/>
        <w:szCs w:val="22"/>
      </w:rPr>
    </w:pPr>
    <w:r>
      <w:rPr>
        <w:rFonts w:asciiTheme="minorHAnsi" w:hAnsiTheme="minorHAnsi" w:cstheme="minorHAnsi"/>
        <w:color w:val="365F91" w:themeColor="accent1" w:themeShade="BF"/>
        <w:sz w:val="22"/>
        <w:szCs w:val="22"/>
      </w:rPr>
      <w:tab/>
    </w:r>
    <w:r>
      <w:rPr>
        <w:rFonts w:asciiTheme="minorHAnsi" w:hAnsiTheme="minorHAnsi" w:cstheme="minorHAnsi"/>
        <w:color w:val="365F91" w:themeColor="accent1" w:themeShade="BF"/>
        <w:sz w:val="22"/>
        <w:szCs w:val="22"/>
      </w:rPr>
      <w:tab/>
    </w:r>
    <w:r w:rsidR="00926B69" w:rsidRPr="00926B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6017" type="#_x0000_t202" style="position:absolute;margin-left:449.2pt;margin-top:7.5pt;width:31.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" filled="f" stroked="f">
          <v:textbox inset="0,0,0,0">
            <w:txbxContent>
              <w:p w:rsidR="00F17FAF" w:rsidRPr="00BF6159" w:rsidRDefault="00926B69" w:rsidP="004E07DD">
                <w:pPr>
                  <w:jc w:val="center"/>
                  <w:rPr>
                    <w:color w:val="548DD4" w:themeColor="text2" w:themeTint="99"/>
                  </w:rPr>
                </w:pPr>
                <w:r w:rsidRPr="00BF6159">
                  <w:rPr>
                    <w:color w:val="548DD4" w:themeColor="text2" w:themeTint="99"/>
                  </w:rPr>
                  <w:fldChar w:fldCharType="begin"/>
                </w:r>
                <w:r w:rsidR="00F17FAF" w:rsidRPr="00BF6159">
                  <w:rPr>
                    <w:color w:val="548DD4" w:themeColor="text2" w:themeTint="99"/>
                  </w:rPr>
                  <w:instrText>PAGE    \* MERGEFORMAT</w:instrText>
                </w:r>
                <w:r w:rsidRPr="00BF6159">
                  <w:rPr>
                    <w:color w:val="548DD4" w:themeColor="text2" w:themeTint="99"/>
                  </w:rPr>
                  <w:fldChar w:fldCharType="separate"/>
                </w:r>
                <w:r w:rsidR="00FE1705">
                  <w:rPr>
                    <w:noProof/>
                    <w:color w:val="548DD4" w:themeColor="text2" w:themeTint="99"/>
                  </w:rPr>
                  <w:t>8</w:t>
                </w:r>
                <w:r w:rsidRPr="00BF6159">
                  <w:rPr>
                    <w:color w:val="548DD4" w:themeColor="text2" w:themeTint="99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AF" w:rsidRDefault="00F17FAF">
      <w:r>
        <w:separator/>
      </w:r>
    </w:p>
    <w:p w:rsidR="00F17FAF" w:rsidRDefault="00F17FAF"/>
  </w:footnote>
  <w:footnote w:type="continuationSeparator" w:id="1">
    <w:p w:rsidR="00F17FAF" w:rsidRDefault="00F17FAF">
      <w:r>
        <w:continuationSeparator/>
      </w:r>
    </w:p>
    <w:p w:rsidR="00F17FAF" w:rsidRDefault="00F17F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Default="00F17FAF" w:rsidP="00B24B41">
    <w:r>
      <w:t>ИФУГ.</w:t>
    </w:r>
    <w:r w:rsidRPr="00B24B41">
      <w:rPr>
        <w:color w:val="0000FF"/>
      </w:rPr>
      <w:t>XXXXXX.YYY</w:t>
    </w:r>
    <w:proofErr w:type="gramStart"/>
    <w:r>
      <w:t>РЭ</w:t>
    </w:r>
    <w:proofErr w:type="gramEnd"/>
  </w:p>
  <w:tbl>
    <w:tblPr>
      <w:tblW w:w="0" w:type="auto"/>
      <w:tblInd w:w="108" w:type="dxa"/>
      <w:tblLook w:val="01E0"/>
    </w:tblPr>
    <w:tblGrid>
      <w:gridCol w:w="9462"/>
    </w:tblGrid>
    <w:tr w:rsidR="00F17FAF" w:rsidRPr="008A7288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17FAF" w:rsidRPr="008A7288" w:rsidRDefault="00F17FAF">
          <w:pPr>
            <w:jc w:val="right"/>
            <w:rPr>
              <w:rFonts w:ascii="Arial" w:hAnsi="Arial" w:cs="Arial"/>
              <w:b/>
              <w:i/>
            </w:rPr>
          </w:pPr>
          <w:r w:rsidRPr="008A7288">
            <w:rPr>
              <w:rFonts w:ascii="Arial" w:hAnsi="Arial" w:cs="Arial"/>
              <w:b/>
              <w:i/>
            </w:rPr>
            <w:t>Руководство по эксплуатации</w:t>
          </w:r>
        </w:p>
      </w:tc>
    </w:tr>
  </w:tbl>
  <w:p w:rsidR="00F17FAF" w:rsidRDefault="00F17FAF"/>
  <w:p w:rsidR="00F17FAF" w:rsidRDefault="00F17F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color w:val="365F91" w:themeColor="accent1" w:themeShade="BF"/>
        <w:sz w:val="22"/>
        <w:szCs w:val="22"/>
      </w:rPr>
      <w:alias w:val="Название"/>
      <w:id w:val="31839135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7FAF" w:rsidRPr="00E429D6" w:rsidRDefault="00F17FAF" w:rsidP="004E07DD">
        <w:pPr>
          <w:pBdr>
            <w:between w:val="single" w:sz="4" w:space="1" w:color="4F81BD" w:themeColor="accent1"/>
          </w:pBdr>
          <w:spacing w:line="276" w:lineRule="auto"/>
          <w:jc w:val="right"/>
          <w:rPr>
            <w:rFonts w:asciiTheme="minorHAnsi" w:hAnsiTheme="minorHAnsi" w:cstheme="minorHAnsi"/>
            <w:color w:val="365F91" w:themeColor="accent1" w:themeShade="BF"/>
            <w:sz w:val="22"/>
            <w:szCs w:val="22"/>
          </w:rPr>
        </w:pPr>
        <w:r>
          <w:rPr>
            <w:rFonts w:asciiTheme="minorHAnsi" w:hAnsiTheme="minorHAnsi" w:cstheme="minorHAnsi"/>
            <w:color w:val="365F91" w:themeColor="accent1" w:themeShade="BF"/>
            <w:sz w:val="22"/>
            <w:szCs w:val="22"/>
          </w:rPr>
          <w:t>Положение о размещении объектов капитального строительства</w:t>
        </w:r>
      </w:p>
    </w:sdtContent>
  </w:sdt>
  <w:p w:rsidR="00F17FAF" w:rsidRPr="0048342A" w:rsidRDefault="00F17FAF" w:rsidP="004E07DD">
    <w:pPr>
      <w:pBdr>
        <w:between w:val="single" w:sz="4" w:space="1" w:color="4F81BD" w:themeColor="accent1"/>
      </w:pBdr>
      <w:spacing w:line="276" w:lineRule="auto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AF" w:rsidRDefault="00F17FAF" w:rsidP="00B24B41">
    <w:r>
      <w:t>ИФУГ.</w:t>
    </w:r>
    <w:r w:rsidRPr="00400B26">
      <w:t>XXXXXX.YYY</w:t>
    </w:r>
    <w:proofErr w:type="gramStart"/>
    <w:r>
      <w:t>РЭ</w:t>
    </w:r>
    <w:proofErr w:type="gramEnd"/>
  </w:p>
  <w:tbl>
    <w:tblPr>
      <w:tblW w:w="0" w:type="auto"/>
      <w:tblInd w:w="108" w:type="dxa"/>
      <w:tblLook w:val="01E0"/>
    </w:tblPr>
    <w:tblGrid>
      <w:gridCol w:w="9462"/>
    </w:tblGrid>
    <w:tr w:rsidR="00F17FAF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17FAF" w:rsidRPr="00400B26" w:rsidRDefault="00F17FAF" w:rsidP="00400B26">
          <w:r w:rsidRPr="00400B26">
            <w:t>Руководство по эксплуатации</w:t>
          </w:r>
        </w:p>
      </w:tc>
    </w:tr>
  </w:tbl>
  <w:p w:rsidR="00F17FAF" w:rsidRDefault="00F17FAF"/>
  <w:p w:rsidR="00F17FAF" w:rsidRDefault="00F17F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067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">
    <w:nsid w:val="08526CFA"/>
    <w:multiLevelType w:val="hybridMultilevel"/>
    <w:tmpl w:val="F83E204C"/>
    <w:lvl w:ilvl="0" w:tplc="F5320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E92B77"/>
    <w:multiLevelType w:val="hybridMultilevel"/>
    <w:tmpl w:val="587E3CAC"/>
    <w:lvl w:ilvl="0" w:tplc="F5320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1E420B60"/>
    <w:multiLevelType w:val="hybridMultilevel"/>
    <w:tmpl w:val="1A7A2C7A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23DF9"/>
    <w:multiLevelType w:val="hybridMultilevel"/>
    <w:tmpl w:val="1BA881C6"/>
    <w:lvl w:ilvl="0" w:tplc="F5320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A7C77"/>
    <w:multiLevelType w:val="hybridMultilevel"/>
    <w:tmpl w:val="A79C9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911A42"/>
    <w:multiLevelType w:val="multilevel"/>
    <w:tmpl w:val="D618076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3FD226BA"/>
    <w:multiLevelType w:val="hybridMultilevel"/>
    <w:tmpl w:val="C944D156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933F30"/>
    <w:multiLevelType w:val="hybridMultilevel"/>
    <w:tmpl w:val="8A70758E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4">
    <w:nsid w:val="5A0C529B"/>
    <w:multiLevelType w:val="hybridMultilevel"/>
    <w:tmpl w:val="9220559C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>
    <w:nsid w:val="64BC582A"/>
    <w:multiLevelType w:val="hybridMultilevel"/>
    <w:tmpl w:val="10CA95D0"/>
    <w:lvl w:ilvl="0" w:tplc="802E0C88">
      <w:start w:val="1"/>
      <w:numFmt w:val="bullet"/>
      <w:pStyle w:val="S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C6785A"/>
    <w:multiLevelType w:val="hybridMultilevel"/>
    <w:tmpl w:val="B1C8D9DE"/>
    <w:lvl w:ilvl="0" w:tplc="F5320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001"/>
  <w:documentProtection w:formatting="1" w:enforcement="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86021"/>
    <o:shapelayout v:ext="edit">
      <o:idmap v:ext="edit" data="84"/>
    </o:shapelayout>
  </w:hdrShapeDefaults>
  <w:footnotePr>
    <w:footnote w:id="0"/>
    <w:footnote w:id="1"/>
  </w:footnotePr>
  <w:endnotePr>
    <w:endnote w:id="0"/>
    <w:endnote w:id="1"/>
  </w:endnotePr>
  <w:compat/>
  <w:rsids>
    <w:rsidRoot w:val="00301DFE"/>
    <w:rsid w:val="0000440D"/>
    <w:rsid w:val="000156B1"/>
    <w:rsid w:val="0001750F"/>
    <w:rsid w:val="00017C0D"/>
    <w:rsid w:val="00020246"/>
    <w:rsid w:val="0002165B"/>
    <w:rsid w:val="000279A7"/>
    <w:rsid w:val="00027A0D"/>
    <w:rsid w:val="00032838"/>
    <w:rsid w:val="00036D87"/>
    <w:rsid w:val="00043A9B"/>
    <w:rsid w:val="0004538E"/>
    <w:rsid w:val="0004737F"/>
    <w:rsid w:val="000474CE"/>
    <w:rsid w:val="00062AA7"/>
    <w:rsid w:val="00076595"/>
    <w:rsid w:val="00081A90"/>
    <w:rsid w:val="000831DF"/>
    <w:rsid w:val="000848F3"/>
    <w:rsid w:val="0008636F"/>
    <w:rsid w:val="000A0B0A"/>
    <w:rsid w:val="000B039F"/>
    <w:rsid w:val="000B4397"/>
    <w:rsid w:val="000B5FA8"/>
    <w:rsid w:val="000C37EC"/>
    <w:rsid w:val="000C77AF"/>
    <w:rsid w:val="000D14A9"/>
    <w:rsid w:val="000D56C7"/>
    <w:rsid w:val="000E6683"/>
    <w:rsid w:val="000E6ABC"/>
    <w:rsid w:val="000F0F1F"/>
    <w:rsid w:val="000F18B8"/>
    <w:rsid w:val="000F1FD5"/>
    <w:rsid w:val="000F3EAE"/>
    <w:rsid w:val="00100692"/>
    <w:rsid w:val="0010456B"/>
    <w:rsid w:val="00106928"/>
    <w:rsid w:val="001155FF"/>
    <w:rsid w:val="0012208A"/>
    <w:rsid w:val="001333A3"/>
    <w:rsid w:val="00137883"/>
    <w:rsid w:val="00140133"/>
    <w:rsid w:val="001403D6"/>
    <w:rsid w:val="00140DC1"/>
    <w:rsid w:val="00141187"/>
    <w:rsid w:val="00143543"/>
    <w:rsid w:val="00164A58"/>
    <w:rsid w:val="0016677F"/>
    <w:rsid w:val="00173C3E"/>
    <w:rsid w:val="001805E1"/>
    <w:rsid w:val="0018580E"/>
    <w:rsid w:val="001A2C56"/>
    <w:rsid w:val="001A59BE"/>
    <w:rsid w:val="001A668F"/>
    <w:rsid w:val="001B5595"/>
    <w:rsid w:val="001C0DCD"/>
    <w:rsid w:val="001C2FD7"/>
    <w:rsid w:val="001C4596"/>
    <w:rsid w:val="001E23CE"/>
    <w:rsid w:val="001E7852"/>
    <w:rsid w:val="001F2AA3"/>
    <w:rsid w:val="001F6E35"/>
    <w:rsid w:val="001F7579"/>
    <w:rsid w:val="002115AC"/>
    <w:rsid w:val="002117AC"/>
    <w:rsid w:val="00211EC3"/>
    <w:rsid w:val="00212C69"/>
    <w:rsid w:val="002144FE"/>
    <w:rsid w:val="002215F4"/>
    <w:rsid w:val="00224EDA"/>
    <w:rsid w:val="00226CA0"/>
    <w:rsid w:val="0024071D"/>
    <w:rsid w:val="0024150C"/>
    <w:rsid w:val="00247BC4"/>
    <w:rsid w:val="00253F50"/>
    <w:rsid w:val="0025752E"/>
    <w:rsid w:val="002610CE"/>
    <w:rsid w:val="00264850"/>
    <w:rsid w:val="00282992"/>
    <w:rsid w:val="00290CA0"/>
    <w:rsid w:val="00293691"/>
    <w:rsid w:val="002941C5"/>
    <w:rsid w:val="002A1E1D"/>
    <w:rsid w:val="002A3E52"/>
    <w:rsid w:val="002B20E3"/>
    <w:rsid w:val="002B3D9E"/>
    <w:rsid w:val="002C1584"/>
    <w:rsid w:val="002D34EC"/>
    <w:rsid w:val="002D5DC3"/>
    <w:rsid w:val="002E1D2B"/>
    <w:rsid w:val="002E2986"/>
    <w:rsid w:val="002E29D7"/>
    <w:rsid w:val="002E49B5"/>
    <w:rsid w:val="002F2301"/>
    <w:rsid w:val="002F5810"/>
    <w:rsid w:val="00300CA1"/>
    <w:rsid w:val="00301DFE"/>
    <w:rsid w:val="0030366E"/>
    <w:rsid w:val="00304E95"/>
    <w:rsid w:val="00311CD7"/>
    <w:rsid w:val="00322289"/>
    <w:rsid w:val="0032385A"/>
    <w:rsid w:val="0032523F"/>
    <w:rsid w:val="003331AD"/>
    <w:rsid w:val="0033426F"/>
    <w:rsid w:val="00336460"/>
    <w:rsid w:val="00345190"/>
    <w:rsid w:val="00345DC9"/>
    <w:rsid w:val="003518EB"/>
    <w:rsid w:val="00355821"/>
    <w:rsid w:val="00355F27"/>
    <w:rsid w:val="00367555"/>
    <w:rsid w:val="00375D80"/>
    <w:rsid w:val="003805F4"/>
    <w:rsid w:val="00380F25"/>
    <w:rsid w:val="00384315"/>
    <w:rsid w:val="00386B4C"/>
    <w:rsid w:val="00394AAB"/>
    <w:rsid w:val="003A44B7"/>
    <w:rsid w:val="003A602C"/>
    <w:rsid w:val="003B2B5A"/>
    <w:rsid w:val="003B3E57"/>
    <w:rsid w:val="003B6A1A"/>
    <w:rsid w:val="003D2832"/>
    <w:rsid w:val="003D4D7A"/>
    <w:rsid w:val="003D6D77"/>
    <w:rsid w:val="003E1FAC"/>
    <w:rsid w:val="003F1C6A"/>
    <w:rsid w:val="00400792"/>
    <w:rsid w:val="00400B26"/>
    <w:rsid w:val="00401DCC"/>
    <w:rsid w:val="004105C3"/>
    <w:rsid w:val="00413F08"/>
    <w:rsid w:val="00423157"/>
    <w:rsid w:val="00427422"/>
    <w:rsid w:val="004307FE"/>
    <w:rsid w:val="004337A9"/>
    <w:rsid w:val="00436AF0"/>
    <w:rsid w:val="00445821"/>
    <w:rsid w:val="004609A7"/>
    <w:rsid w:val="0046676F"/>
    <w:rsid w:val="00476CD7"/>
    <w:rsid w:val="0048342A"/>
    <w:rsid w:val="0048430A"/>
    <w:rsid w:val="00485F66"/>
    <w:rsid w:val="00494314"/>
    <w:rsid w:val="0049634F"/>
    <w:rsid w:val="004A005C"/>
    <w:rsid w:val="004A6B51"/>
    <w:rsid w:val="004C17A0"/>
    <w:rsid w:val="004D44AC"/>
    <w:rsid w:val="004D75EB"/>
    <w:rsid w:val="004E07DD"/>
    <w:rsid w:val="004E26BF"/>
    <w:rsid w:val="004E3760"/>
    <w:rsid w:val="004E59F0"/>
    <w:rsid w:val="004E5B2F"/>
    <w:rsid w:val="004E6955"/>
    <w:rsid w:val="004F4508"/>
    <w:rsid w:val="004F49B4"/>
    <w:rsid w:val="00500EB0"/>
    <w:rsid w:val="00503A8F"/>
    <w:rsid w:val="00507144"/>
    <w:rsid w:val="0051037F"/>
    <w:rsid w:val="00515A9F"/>
    <w:rsid w:val="00517E8A"/>
    <w:rsid w:val="0053099E"/>
    <w:rsid w:val="00535D93"/>
    <w:rsid w:val="00536B56"/>
    <w:rsid w:val="0054040A"/>
    <w:rsid w:val="00552F66"/>
    <w:rsid w:val="00561D67"/>
    <w:rsid w:val="00576460"/>
    <w:rsid w:val="00576C46"/>
    <w:rsid w:val="00592C2B"/>
    <w:rsid w:val="00593070"/>
    <w:rsid w:val="005A5342"/>
    <w:rsid w:val="005A784B"/>
    <w:rsid w:val="005B1648"/>
    <w:rsid w:val="005D469E"/>
    <w:rsid w:val="005D5967"/>
    <w:rsid w:val="005D6465"/>
    <w:rsid w:val="005D663B"/>
    <w:rsid w:val="005D68D0"/>
    <w:rsid w:val="005F01B5"/>
    <w:rsid w:val="005F34F3"/>
    <w:rsid w:val="005F5EEA"/>
    <w:rsid w:val="005F6555"/>
    <w:rsid w:val="005F6864"/>
    <w:rsid w:val="005F7F57"/>
    <w:rsid w:val="006039AF"/>
    <w:rsid w:val="00625F2B"/>
    <w:rsid w:val="006274A2"/>
    <w:rsid w:val="00635C3B"/>
    <w:rsid w:val="00644BFF"/>
    <w:rsid w:val="00645118"/>
    <w:rsid w:val="00660962"/>
    <w:rsid w:val="00677434"/>
    <w:rsid w:val="00684C8C"/>
    <w:rsid w:val="00691070"/>
    <w:rsid w:val="0069205C"/>
    <w:rsid w:val="00694246"/>
    <w:rsid w:val="00696E57"/>
    <w:rsid w:val="006978A4"/>
    <w:rsid w:val="006A0A43"/>
    <w:rsid w:val="006A62E8"/>
    <w:rsid w:val="006B0855"/>
    <w:rsid w:val="006B2D6D"/>
    <w:rsid w:val="006B43B9"/>
    <w:rsid w:val="006C3A2E"/>
    <w:rsid w:val="006C68B6"/>
    <w:rsid w:val="006D3207"/>
    <w:rsid w:val="006D35D1"/>
    <w:rsid w:val="006D44DE"/>
    <w:rsid w:val="006D5BCE"/>
    <w:rsid w:val="006D728B"/>
    <w:rsid w:val="006E5A2D"/>
    <w:rsid w:val="006F3034"/>
    <w:rsid w:val="00701468"/>
    <w:rsid w:val="007026D1"/>
    <w:rsid w:val="00711B18"/>
    <w:rsid w:val="00716E9B"/>
    <w:rsid w:val="007277F9"/>
    <w:rsid w:val="00731D78"/>
    <w:rsid w:val="00733A46"/>
    <w:rsid w:val="00735E83"/>
    <w:rsid w:val="007377B8"/>
    <w:rsid w:val="007403F1"/>
    <w:rsid w:val="0074463F"/>
    <w:rsid w:val="007452F6"/>
    <w:rsid w:val="007611DE"/>
    <w:rsid w:val="00766928"/>
    <w:rsid w:val="00766AD5"/>
    <w:rsid w:val="00767848"/>
    <w:rsid w:val="00770841"/>
    <w:rsid w:val="007716DD"/>
    <w:rsid w:val="00773A09"/>
    <w:rsid w:val="007A33B8"/>
    <w:rsid w:val="007A5EC8"/>
    <w:rsid w:val="007A6B42"/>
    <w:rsid w:val="007B2D0A"/>
    <w:rsid w:val="007B6616"/>
    <w:rsid w:val="007C436B"/>
    <w:rsid w:val="007C5BEE"/>
    <w:rsid w:val="007C7B01"/>
    <w:rsid w:val="007D576F"/>
    <w:rsid w:val="007D7717"/>
    <w:rsid w:val="007F5E91"/>
    <w:rsid w:val="0080314C"/>
    <w:rsid w:val="0081733D"/>
    <w:rsid w:val="008346FD"/>
    <w:rsid w:val="0084131A"/>
    <w:rsid w:val="00845C28"/>
    <w:rsid w:val="008532AA"/>
    <w:rsid w:val="008616E8"/>
    <w:rsid w:val="00867096"/>
    <w:rsid w:val="0087567B"/>
    <w:rsid w:val="00876837"/>
    <w:rsid w:val="0087709A"/>
    <w:rsid w:val="008774C3"/>
    <w:rsid w:val="008776F6"/>
    <w:rsid w:val="00885CDD"/>
    <w:rsid w:val="0089730E"/>
    <w:rsid w:val="008A517C"/>
    <w:rsid w:val="008B6465"/>
    <w:rsid w:val="008B6A66"/>
    <w:rsid w:val="008C0720"/>
    <w:rsid w:val="008C3436"/>
    <w:rsid w:val="008D175C"/>
    <w:rsid w:val="008D6EEB"/>
    <w:rsid w:val="008D7DA7"/>
    <w:rsid w:val="008E0307"/>
    <w:rsid w:val="008E07E5"/>
    <w:rsid w:val="008E6F78"/>
    <w:rsid w:val="008E789F"/>
    <w:rsid w:val="008F0582"/>
    <w:rsid w:val="008F1A69"/>
    <w:rsid w:val="008F47BD"/>
    <w:rsid w:val="008F5FF8"/>
    <w:rsid w:val="0090099C"/>
    <w:rsid w:val="00907E8C"/>
    <w:rsid w:val="0092266A"/>
    <w:rsid w:val="009229F1"/>
    <w:rsid w:val="0092353C"/>
    <w:rsid w:val="00924C59"/>
    <w:rsid w:val="00926B69"/>
    <w:rsid w:val="00935958"/>
    <w:rsid w:val="00941BC5"/>
    <w:rsid w:val="00941F42"/>
    <w:rsid w:val="00966482"/>
    <w:rsid w:val="00973851"/>
    <w:rsid w:val="009750E6"/>
    <w:rsid w:val="009801DD"/>
    <w:rsid w:val="00983066"/>
    <w:rsid w:val="009A4AC0"/>
    <w:rsid w:val="009A5642"/>
    <w:rsid w:val="009B109E"/>
    <w:rsid w:val="009B5A5E"/>
    <w:rsid w:val="009C02F0"/>
    <w:rsid w:val="009D17AA"/>
    <w:rsid w:val="009D4E89"/>
    <w:rsid w:val="009D6662"/>
    <w:rsid w:val="009E1FF5"/>
    <w:rsid w:val="009E4995"/>
    <w:rsid w:val="00A00394"/>
    <w:rsid w:val="00A0244C"/>
    <w:rsid w:val="00A03444"/>
    <w:rsid w:val="00A04837"/>
    <w:rsid w:val="00A04C3F"/>
    <w:rsid w:val="00A14CB9"/>
    <w:rsid w:val="00A16124"/>
    <w:rsid w:val="00A17ABB"/>
    <w:rsid w:val="00A26338"/>
    <w:rsid w:val="00A27B68"/>
    <w:rsid w:val="00A35BB9"/>
    <w:rsid w:val="00A426B0"/>
    <w:rsid w:val="00A46FBB"/>
    <w:rsid w:val="00A51F29"/>
    <w:rsid w:val="00A61262"/>
    <w:rsid w:val="00A61508"/>
    <w:rsid w:val="00A63A8B"/>
    <w:rsid w:val="00A82AFD"/>
    <w:rsid w:val="00A82EE1"/>
    <w:rsid w:val="00A85552"/>
    <w:rsid w:val="00A9523D"/>
    <w:rsid w:val="00AA2ECE"/>
    <w:rsid w:val="00AA5241"/>
    <w:rsid w:val="00AB0710"/>
    <w:rsid w:val="00AB2216"/>
    <w:rsid w:val="00AB3070"/>
    <w:rsid w:val="00AB7820"/>
    <w:rsid w:val="00AC5D07"/>
    <w:rsid w:val="00AD0EB7"/>
    <w:rsid w:val="00AE2FB5"/>
    <w:rsid w:val="00AE57CC"/>
    <w:rsid w:val="00AE7F53"/>
    <w:rsid w:val="00AF3DE8"/>
    <w:rsid w:val="00B018E6"/>
    <w:rsid w:val="00B03C57"/>
    <w:rsid w:val="00B042B4"/>
    <w:rsid w:val="00B07841"/>
    <w:rsid w:val="00B07EC6"/>
    <w:rsid w:val="00B13A16"/>
    <w:rsid w:val="00B1633C"/>
    <w:rsid w:val="00B2410F"/>
    <w:rsid w:val="00B24B41"/>
    <w:rsid w:val="00B30F7E"/>
    <w:rsid w:val="00B31A55"/>
    <w:rsid w:val="00B325BB"/>
    <w:rsid w:val="00B33BAF"/>
    <w:rsid w:val="00B36B42"/>
    <w:rsid w:val="00B36C91"/>
    <w:rsid w:val="00B43205"/>
    <w:rsid w:val="00B501BD"/>
    <w:rsid w:val="00B511C4"/>
    <w:rsid w:val="00B52A55"/>
    <w:rsid w:val="00B55CA0"/>
    <w:rsid w:val="00B57B0C"/>
    <w:rsid w:val="00B74ACB"/>
    <w:rsid w:val="00B74C84"/>
    <w:rsid w:val="00B86480"/>
    <w:rsid w:val="00B95493"/>
    <w:rsid w:val="00BA4D9A"/>
    <w:rsid w:val="00BA5461"/>
    <w:rsid w:val="00BA57B9"/>
    <w:rsid w:val="00BC28CC"/>
    <w:rsid w:val="00BC62BB"/>
    <w:rsid w:val="00BC6ECA"/>
    <w:rsid w:val="00BD2858"/>
    <w:rsid w:val="00BE285D"/>
    <w:rsid w:val="00BE2F99"/>
    <w:rsid w:val="00BE42B7"/>
    <w:rsid w:val="00BE70D8"/>
    <w:rsid w:val="00C07C20"/>
    <w:rsid w:val="00C14645"/>
    <w:rsid w:val="00C15BC4"/>
    <w:rsid w:val="00C211E8"/>
    <w:rsid w:val="00C23B34"/>
    <w:rsid w:val="00C2642B"/>
    <w:rsid w:val="00C26FBB"/>
    <w:rsid w:val="00C27C1E"/>
    <w:rsid w:val="00C323A3"/>
    <w:rsid w:val="00C34D5B"/>
    <w:rsid w:val="00C449C5"/>
    <w:rsid w:val="00C56145"/>
    <w:rsid w:val="00C67348"/>
    <w:rsid w:val="00C82261"/>
    <w:rsid w:val="00C96BF1"/>
    <w:rsid w:val="00C9788F"/>
    <w:rsid w:val="00CA08EA"/>
    <w:rsid w:val="00CB214B"/>
    <w:rsid w:val="00CC0E1B"/>
    <w:rsid w:val="00CC3013"/>
    <w:rsid w:val="00CD1C29"/>
    <w:rsid w:val="00CD559A"/>
    <w:rsid w:val="00CF5E90"/>
    <w:rsid w:val="00D00D0F"/>
    <w:rsid w:val="00D014A6"/>
    <w:rsid w:val="00D07A5A"/>
    <w:rsid w:val="00D1009E"/>
    <w:rsid w:val="00D152D6"/>
    <w:rsid w:val="00D15696"/>
    <w:rsid w:val="00D172E6"/>
    <w:rsid w:val="00D257CB"/>
    <w:rsid w:val="00D26D57"/>
    <w:rsid w:val="00D34161"/>
    <w:rsid w:val="00D3479A"/>
    <w:rsid w:val="00D35510"/>
    <w:rsid w:val="00D3643D"/>
    <w:rsid w:val="00D51313"/>
    <w:rsid w:val="00D63E15"/>
    <w:rsid w:val="00D64512"/>
    <w:rsid w:val="00D70D06"/>
    <w:rsid w:val="00D73599"/>
    <w:rsid w:val="00D766AC"/>
    <w:rsid w:val="00D77AD5"/>
    <w:rsid w:val="00D80304"/>
    <w:rsid w:val="00D80D5C"/>
    <w:rsid w:val="00D8296E"/>
    <w:rsid w:val="00D85905"/>
    <w:rsid w:val="00D860CB"/>
    <w:rsid w:val="00D955EA"/>
    <w:rsid w:val="00D96B64"/>
    <w:rsid w:val="00DA054D"/>
    <w:rsid w:val="00DA3CE0"/>
    <w:rsid w:val="00DC0D6D"/>
    <w:rsid w:val="00DC2687"/>
    <w:rsid w:val="00DC3621"/>
    <w:rsid w:val="00DD49F8"/>
    <w:rsid w:val="00DE0C15"/>
    <w:rsid w:val="00DE3672"/>
    <w:rsid w:val="00DF0542"/>
    <w:rsid w:val="00DF7CAD"/>
    <w:rsid w:val="00E00CAD"/>
    <w:rsid w:val="00E05FC7"/>
    <w:rsid w:val="00E065AA"/>
    <w:rsid w:val="00E072BE"/>
    <w:rsid w:val="00E07A8E"/>
    <w:rsid w:val="00E10704"/>
    <w:rsid w:val="00E24F8A"/>
    <w:rsid w:val="00E25A71"/>
    <w:rsid w:val="00E340F0"/>
    <w:rsid w:val="00E34EF2"/>
    <w:rsid w:val="00E37D9B"/>
    <w:rsid w:val="00E40ECA"/>
    <w:rsid w:val="00E429BC"/>
    <w:rsid w:val="00E429D6"/>
    <w:rsid w:val="00E46A39"/>
    <w:rsid w:val="00E504A5"/>
    <w:rsid w:val="00E578B1"/>
    <w:rsid w:val="00E62618"/>
    <w:rsid w:val="00E65B13"/>
    <w:rsid w:val="00E65C65"/>
    <w:rsid w:val="00E662CD"/>
    <w:rsid w:val="00E6741E"/>
    <w:rsid w:val="00E7758C"/>
    <w:rsid w:val="00E805A7"/>
    <w:rsid w:val="00E839C0"/>
    <w:rsid w:val="00E86189"/>
    <w:rsid w:val="00E93BCF"/>
    <w:rsid w:val="00E9443F"/>
    <w:rsid w:val="00E9469D"/>
    <w:rsid w:val="00EA17DE"/>
    <w:rsid w:val="00EA63C1"/>
    <w:rsid w:val="00EA66BC"/>
    <w:rsid w:val="00EB07DB"/>
    <w:rsid w:val="00ED3984"/>
    <w:rsid w:val="00ED67EB"/>
    <w:rsid w:val="00EE7D2E"/>
    <w:rsid w:val="00EF1C4E"/>
    <w:rsid w:val="00EF2A72"/>
    <w:rsid w:val="00F0623F"/>
    <w:rsid w:val="00F13327"/>
    <w:rsid w:val="00F17FAF"/>
    <w:rsid w:val="00F22A89"/>
    <w:rsid w:val="00F276BB"/>
    <w:rsid w:val="00F32F44"/>
    <w:rsid w:val="00F43C72"/>
    <w:rsid w:val="00F44D2D"/>
    <w:rsid w:val="00F473D1"/>
    <w:rsid w:val="00F475E8"/>
    <w:rsid w:val="00F532B0"/>
    <w:rsid w:val="00F5339E"/>
    <w:rsid w:val="00F641C8"/>
    <w:rsid w:val="00F777CA"/>
    <w:rsid w:val="00FA5C3A"/>
    <w:rsid w:val="00FB16CD"/>
    <w:rsid w:val="00FB4413"/>
    <w:rsid w:val="00FB6415"/>
    <w:rsid w:val="00FB7784"/>
    <w:rsid w:val="00FC29DD"/>
    <w:rsid w:val="00FC2AAF"/>
    <w:rsid w:val="00FC43BC"/>
    <w:rsid w:val="00FD1DA8"/>
    <w:rsid w:val="00FD7C1C"/>
    <w:rsid w:val="00FE1705"/>
    <w:rsid w:val="00FE749A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7A0D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3"/>
    <w:next w:val="a4"/>
    <w:uiPriority w:val="9"/>
    <w:qFormat/>
    <w:rsid w:val="001805E1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1F497D" w:themeFill="text2"/>
      <w:tabs>
        <w:tab w:val="left" w:pos="851"/>
      </w:tabs>
      <w:spacing w:before="240" w:after="120"/>
      <w:jc w:val="center"/>
      <w:outlineLvl w:val="0"/>
    </w:pPr>
    <w:rPr>
      <w:rFonts w:asciiTheme="minorHAnsi" w:hAnsiTheme="minorHAnsi"/>
      <w:b/>
      <w:bCs/>
      <w:caps/>
      <w:color w:val="FFFFFF" w:themeColor="background1"/>
      <w:kern w:val="32"/>
      <w:sz w:val="28"/>
      <w:szCs w:val="2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ГЛАВА"/>
    <w:basedOn w:val="a3"/>
    <w:next w:val="a4"/>
    <w:qFormat/>
    <w:rsid w:val="001805E1"/>
    <w:pPr>
      <w:keepNext/>
      <w:numPr>
        <w:ilvl w:val="1"/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4F81BD" w:themeFill="accent1"/>
      <w:tabs>
        <w:tab w:val="left" w:pos="1134"/>
        <w:tab w:val="left" w:pos="1276"/>
      </w:tabs>
      <w:spacing w:before="180" w:after="60"/>
      <w:outlineLvl w:val="1"/>
    </w:pPr>
    <w:rPr>
      <w:rFonts w:asciiTheme="minorHAnsi" w:hAnsiTheme="minorHAnsi"/>
      <w:b/>
      <w:bCs/>
      <w:iCs/>
      <w:color w:val="FFFFFF" w:themeColor="background1"/>
      <w:sz w:val="28"/>
      <w:szCs w:val="28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3"/>
    <w:next w:val="a4"/>
    <w:uiPriority w:val="9"/>
    <w:qFormat/>
    <w:rsid w:val="00AB2216"/>
    <w:pPr>
      <w:keepNext/>
      <w:numPr>
        <w:ilvl w:val="2"/>
        <w:numId w:val="1"/>
      </w:numPr>
      <w:pBdr>
        <w:top w:val="single" w:sz="4" w:space="1" w:color="8DB3E2" w:themeColor="text2" w:themeTint="66"/>
        <w:left w:val="single" w:sz="4" w:space="4" w:color="8DB3E2" w:themeColor="text2" w:themeTint="66"/>
        <w:bottom w:val="single" w:sz="4" w:space="1" w:color="8DB3E2" w:themeColor="text2" w:themeTint="66"/>
        <w:right w:val="single" w:sz="4" w:space="4" w:color="8DB3E2" w:themeColor="text2" w:themeTint="66"/>
      </w:pBdr>
      <w:shd w:val="clear" w:color="auto" w:fill="8DB3E2" w:themeFill="text2" w:themeFillTint="66"/>
      <w:tabs>
        <w:tab w:val="left" w:pos="1276"/>
      </w:tabs>
      <w:spacing w:before="120" w:after="120"/>
      <w:outlineLvl w:val="2"/>
    </w:pPr>
    <w:rPr>
      <w:rFonts w:asciiTheme="minorHAnsi" w:hAnsiTheme="minorHAnsi"/>
      <w:b/>
      <w:bCs/>
      <w:color w:val="FFFFFF" w:themeColor="background1"/>
      <w:sz w:val="26"/>
      <w:szCs w:val="26"/>
    </w:rPr>
  </w:style>
  <w:style w:type="paragraph" w:styleId="4">
    <w:name w:val="heading 4"/>
    <w:basedOn w:val="a3"/>
    <w:next w:val="a4"/>
    <w:uiPriority w:val="9"/>
    <w:qFormat/>
    <w:rsid w:val="00AB2216"/>
    <w:pPr>
      <w:keepNext/>
      <w:numPr>
        <w:ilvl w:val="3"/>
        <w:numId w:val="1"/>
      </w:numPr>
      <w:pBdr>
        <w:top w:val="single" w:sz="4" w:space="1" w:color="95B3D7" w:themeColor="accent1" w:themeTint="99"/>
        <w:left w:val="single" w:sz="4" w:space="4" w:color="95B3D7" w:themeColor="accent1" w:themeTint="99"/>
        <w:bottom w:val="single" w:sz="4" w:space="1" w:color="95B3D7" w:themeColor="accent1" w:themeTint="99"/>
        <w:right w:val="single" w:sz="4" w:space="4" w:color="95B3D7" w:themeColor="accent1" w:themeTint="99"/>
      </w:pBdr>
      <w:shd w:val="clear" w:color="auto" w:fill="95B3D7" w:themeFill="accent1" w:themeFillTint="99"/>
      <w:tabs>
        <w:tab w:val="left" w:pos="1418"/>
      </w:tabs>
      <w:spacing w:before="120" w:after="60"/>
      <w:outlineLvl w:val="3"/>
    </w:pPr>
    <w:rPr>
      <w:rFonts w:asciiTheme="minorHAnsi" w:hAnsiTheme="minorHAnsi"/>
      <w:b/>
      <w:bCs/>
      <w:color w:val="FFFFFF" w:themeColor="background1"/>
    </w:rPr>
  </w:style>
  <w:style w:type="paragraph" w:styleId="5">
    <w:name w:val="heading 5"/>
    <w:basedOn w:val="a3"/>
    <w:next w:val="a3"/>
    <w:uiPriority w:val="9"/>
    <w:qFormat/>
    <w:rsid w:val="0024150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3"/>
    <w:next w:val="a3"/>
    <w:uiPriority w:val="9"/>
    <w:qFormat/>
    <w:rsid w:val="002415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3"/>
    <w:next w:val="a3"/>
    <w:uiPriority w:val="9"/>
    <w:qFormat/>
    <w:rsid w:val="0024150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3"/>
    <w:next w:val="a3"/>
    <w:uiPriority w:val="9"/>
    <w:qFormat/>
    <w:rsid w:val="0024150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uiPriority w:val="9"/>
    <w:qFormat/>
    <w:rsid w:val="002415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Абзац"/>
    <w:basedOn w:val="a3"/>
    <w:link w:val="a8"/>
    <w:qFormat/>
    <w:rsid w:val="001805E1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a8">
    <w:name w:val="Абзац Знак"/>
    <w:link w:val="a4"/>
    <w:rsid w:val="001805E1"/>
    <w:rPr>
      <w:rFonts w:asciiTheme="minorHAnsi" w:hAnsiTheme="minorHAnsi"/>
      <w:sz w:val="24"/>
      <w:szCs w:val="24"/>
    </w:rPr>
  </w:style>
  <w:style w:type="paragraph" w:styleId="a2">
    <w:name w:val="List"/>
    <w:basedOn w:val="a3"/>
    <w:link w:val="a9"/>
    <w:rsid w:val="00AB2216"/>
    <w:pPr>
      <w:numPr>
        <w:numId w:val="5"/>
      </w:numPr>
      <w:spacing w:after="60"/>
      <w:jc w:val="both"/>
    </w:pPr>
    <w:rPr>
      <w:rFonts w:asciiTheme="minorHAnsi" w:hAnsiTheme="minorHAnsi"/>
      <w:snapToGrid w:val="0"/>
    </w:rPr>
  </w:style>
  <w:style w:type="character" w:customStyle="1" w:styleId="a9">
    <w:name w:val="Список Знак"/>
    <w:link w:val="a2"/>
    <w:rsid w:val="00AB2216"/>
    <w:rPr>
      <w:rFonts w:asciiTheme="minorHAnsi" w:hAnsiTheme="minorHAnsi"/>
      <w:snapToGrid w:val="0"/>
      <w:sz w:val="24"/>
      <w:szCs w:val="24"/>
    </w:rPr>
  </w:style>
  <w:style w:type="paragraph" w:styleId="30">
    <w:name w:val="toc 3"/>
    <w:basedOn w:val="a3"/>
    <w:next w:val="a3"/>
    <w:autoRedefine/>
    <w:uiPriority w:val="39"/>
    <w:qFormat/>
    <w:rsid w:val="0024150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3"/>
    <w:rsid w:val="0054040A"/>
    <w:pPr>
      <w:numPr>
        <w:numId w:val="6"/>
      </w:numPr>
      <w:spacing w:before="120"/>
      <w:jc w:val="both"/>
    </w:pPr>
  </w:style>
  <w:style w:type="paragraph" w:customStyle="1" w:styleId="aa">
    <w:name w:val="Табличный"/>
    <w:basedOn w:val="a3"/>
    <w:rsid w:val="0024150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b">
    <w:name w:val="Содержание"/>
    <w:basedOn w:val="a3"/>
    <w:rsid w:val="0024150C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Balloon Text"/>
    <w:basedOn w:val="a3"/>
    <w:semiHidden/>
    <w:rsid w:val="0024150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11">
    <w:name w:val="toc 1"/>
    <w:basedOn w:val="a3"/>
    <w:next w:val="a3"/>
    <w:uiPriority w:val="39"/>
    <w:qFormat/>
    <w:rsid w:val="0024150C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3"/>
    <w:next w:val="a3"/>
    <w:autoRedefine/>
    <w:uiPriority w:val="39"/>
    <w:qFormat/>
    <w:rsid w:val="0024150C"/>
    <w:pPr>
      <w:ind w:left="240"/>
    </w:pPr>
    <w:rPr>
      <w:smallCaps/>
      <w:sz w:val="20"/>
      <w:szCs w:val="20"/>
    </w:rPr>
  </w:style>
  <w:style w:type="paragraph" w:styleId="ad">
    <w:name w:val="caption"/>
    <w:basedOn w:val="a3"/>
    <w:next w:val="a3"/>
    <w:qFormat/>
    <w:rsid w:val="004E26BF"/>
    <w:pPr>
      <w:spacing w:before="120" w:after="120"/>
      <w:jc w:val="center"/>
    </w:pPr>
    <w:rPr>
      <w:rFonts w:asciiTheme="minorHAnsi" w:hAnsiTheme="minorHAnsi"/>
      <w:b/>
      <w:bCs/>
      <w:szCs w:val="20"/>
    </w:rPr>
  </w:style>
  <w:style w:type="paragraph" w:customStyle="1" w:styleId="ae">
    <w:name w:val="Название таблицы"/>
    <w:basedOn w:val="ad"/>
    <w:rsid w:val="00F0623F"/>
    <w:pPr>
      <w:keepNext/>
      <w:spacing w:before="240" w:after="0"/>
      <w:jc w:val="left"/>
    </w:pPr>
    <w:rPr>
      <w:szCs w:val="22"/>
    </w:rPr>
  </w:style>
  <w:style w:type="paragraph" w:customStyle="1" w:styleId="af">
    <w:name w:val="Табличный_заголовки"/>
    <w:basedOn w:val="a3"/>
    <w:rsid w:val="00027A0D"/>
    <w:pPr>
      <w:keepNext/>
      <w:keepLines/>
      <w:jc w:val="center"/>
    </w:pPr>
    <w:rPr>
      <w:rFonts w:asciiTheme="minorHAnsi" w:hAnsiTheme="minorHAnsi"/>
      <w:b/>
      <w:sz w:val="22"/>
      <w:szCs w:val="22"/>
    </w:rPr>
  </w:style>
  <w:style w:type="paragraph" w:customStyle="1" w:styleId="af0">
    <w:name w:val="Табличный_центр"/>
    <w:basedOn w:val="a3"/>
    <w:rsid w:val="00B13A16"/>
    <w:pPr>
      <w:shd w:val="clear" w:color="auto" w:fill="FFFFFF" w:themeFill="background1"/>
      <w:jc w:val="center"/>
    </w:pPr>
    <w:rPr>
      <w:rFonts w:asciiTheme="minorHAnsi" w:hAnsiTheme="minorHAnsi"/>
      <w:sz w:val="22"/>
      <w:szCs w:val="22"/>
    </w:rPr>
  </w:style>
  <w:style w:type="paragraph" w:customStyle="1" w:styleId="10">
    <w:name w:val="Список 1)"/>
    <w:basedOn w:val="a3"/>
    <w:rsid w:val="004E26BF"/>
    <w:pPr>
      <w:numPr>
        <w:numId w:val="4"/>
      </w:numPr>
      <w:spacing w:after="60"/>
      <w:jc w:val="both"/>
    </w:pPr>
    <w:rPr>
      <w:rFonts w:asciiTheme="minorHAnsi" w:hAnsiTheme="minorHAnsi"/>
    </w:rPr>
  </w:style>
  <w:style w:type="paragraph" w:customStyle="1" w:styleId="a1">
    <w:name w:val="Табличный_нумерованный"/>
    <w:basedOn w:val="a3"/>
    <w:link w:val="af1"/>
    <w:rsid w:val="00A04837"/>
    <w:pPr>
      <w:numPr>
        <w:numId w:val="3"/>
      </w:numPr>
    </w:pPr>
    <w:rPr>
      <w:rFonts w:asciiTheme="minorHAnsi" w:hAnsiTheme="minorHAnsi"/>
      <w:sz w:val="22"/>
      <w:szCs w:val="22"/>
    </w:rPr>
  </w:style>
  <w:style w:type="character" w:customStyle="1" w:styleId="af1">
    <w:name w:val="Табличный_нумерованный Знак"/>
    <w:link w:val="a1"/>
    <w:rsid w:val="00A04837"/>
    <w:rPr>
      <w:rFonts w:asciiTheme="minorHAnsi" w:hAnsiTheme="minorHAnsi"/>
      <w:sz w:val="22"/>
      <w:szCs w:val="22"/>
    </w:rPr>
  </w:style>
  <w:style w:type="paragraph" w:styleId="40">
    <w:name w:val="toc 4"/>
    <w:basedOn w:val="a3"/>
    <w:next w:val="a3"/>
    <w:autoRedefine/>
    <w:semiHidden/>
    <w:rsid w:val="0024150C"/>
    <w:pPr>
      <w:ind w:left="720"/>
    </w:pPr>
    <w:rPr>
      <w:sz w:val="18"/>
      <w:szCs w:val="18"/>
    </w:rPr>
  </w:style>
  <w:style w:type="paragraph" w:styleId="50">
    <w:name w:val="toc 5"/>
    <w:basedOn w:val="a3"/>
    <w:next w:val="a3"/>
    <w:autoRedefine/>
    <w:semiHidden/>
    <w:rsid w:val="0024150C"/>
    <w:pPr>
      <w:ind w:left="960"/>
    </w:pPr>
    <w:rPr>
      <w:sz w:val="18"/>
      <w:szCs w:val="18"/>
    </w:rPr>
  </w:style>
  <w:style w:type="paragraph" w:styleId="60">
    <w:name w:val="toc 6"/>
    <w:basedOn w:val="a3"/>
    <w:next w:val="a3"/>
    <w:autoRedefine/>
    <w:semiHidden/>
    <w:rsid w:val="0024150C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24150C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24150C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24150C"/>
    <w:pPr>
      <w:ind w:left="1920"/>
    </w:pPr>
    <w:rPr>
      <w:sz w:val="18"/>
      <w:szCs w:val="18"/>
    </w:rPr>
  </w:style>
  <w:style w:type="paragraph" w:styleId="af2">
    <w:name w:val="toa heading"/>
    <w:basedOn w:val="a3"/>
    <w:next w:val="a3"/>
    <w:semiHidden/>
    <w:rsid w:val="0024150C"/>
    <w:pPr>
      <w:spacing w:before="40" w:after="20"/>
      <w:jc w:val="center"/>
    </w:pPr>
    <w:rPr>
      <w:b/>
      <w:sz w:val="22"/>
      <w:szCs w:val="20"/>
    </w:rPr>
  </w:style>
  <w:style w:type="paragraph" w:styleId="af3">
    <w:name w:val="annotation text"/>
    <w:basedOn w:val="a3"/>
    <w:semiHidden/>
    <w:rsid w:val="0024150C"/>
    <w:rPr>
      <w:sz w:val="20"/>
      <w:szCs w:val="20"/>
    </w:rPr>
  </w:style>
  <w:style w:type="paragraph" w:styleId="af4">
    <w:name w:val="annotation subject"/>
    <w:basedOn w:val="af3"/>
    <w:next w:val="af3"/>
    <w:semiHidden/>
    <w:rsid w:val="0024150C"/>
    <w:pPr>
      <w:ind w:firstLine="284"/>
      <w:jc w:val="both"/>
    </w:pPr>
    <w:rPr>
      <w:b/>
      <w:bCs/>
    </w:rPr>
  </w:style>
  <w:style w:type="paragraph" w:customStyle="1" w:styleId="a0">
    <w:name w:val="Список а)"/>
    <w:basedOn w:val="a2"/>
    <w:rsid w:val="0054040A"/>
    <w:pPr>
      <w:numPr>
        <w:numId w:val="2"/>
      </w:numPr>
    </w:pPr>
  </w:style>
  <w:style w:type="paragraph" w:styleId="af5">
    <w:name w:val="Document Map"/>
    <w:basedOn w:val="a3"/>
    <w:semiHidden/>
    <w:rsid w:val="0024150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styleId="af6">
    <w:name w:val="annotation reference"/>
    <w:semiHidden/>
    <w:rsid w:val="0024150C"/>
    <w:rPr>
      <w:sz w:val="16"/>
      <w:szCs w:val="16"/>
    </w:rPr>
  </w:style>
  <w:style w:type="paragraph" w:customStyle="1" w:styleId="af7">
    <w:name w:val="Табличный_слева"/>
    <w:basedOn w:val="a3"/>
    <w:rsid w:val="00301DFE"/>
    <w:rPr>
      <w:sz w:val="22"/>
      <w:szCs w:val="22"/>
    </w:rPr>
  </w:style>
  <w:style w:type="paragraph" w:customStyle="1" w:styleId="12">
    <w:name w:val="Обычный 1"/>
    <w:basedOn w:val="a3"/>
    <w:next w:val="a3"/>
    <w:semiHidden/>
    <w:rsid w:val="0024150C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table" w:styleId="af8">
    <w:name w:val="Table Grid"/>
    <w:basedOn w:val="a6"/>
    <w:uiPriority w:val="59"/>
    <w:rsid w:val="0097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Обычный влево"/>
    <w:basedOn w:val="12"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a">
    <w:name w:val="Табличный_по ширине"/>
    <w:basedOn w:val="af7"/>
    <w:rsid w:val="00B13A16"/>
    <w:pPr>
      <w:jc w:val="both"/>
    </w:pPr>
    <w:rPr>
      <w:rFonts w:asciiTheme="majorHAnsi" w:hAnsiTheme="majorHAnsi"/>
    </w:rPr>
  </w:style>
  <w:style w:type="character" w:styleId="afb">
    <w:name w:val="Placeholder Text"/>
    <w:basedOn w:val="a5"/>
    <w:uiPriority w:val="99"/>
    <w:semiHidden/>
    <w:rsid w:val="004E26BF"/>
    <w:rPr>
      <w:color w:val="808080"/>
    </w:rPr>
  </w:style>
  <w:style w:type="table" w:customStyle="1" w:styleId="afc">
    <w:name w:val="Стиль Таблица Геоника"/>
    <w:basedOn w:val="a6"/>
    <w:uiPriority w:val="99"/>
    <w:rsid w:val="00B13A16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fd">
    <w:name w:val="header"/>
    <w:basedOn w:val="a3"/>
    <w:link w:val="afe"/>
    <w:uiPriority w:val="99"/>
    <w:rsid w:val="00400B2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uiPriority w:val="99"/>
    <w:rsid w:val="00400B26"/>
    <w:rPr>
      <w:sz w:val="24"/>
      <w:szCs w:val="24"/>
    </w:rPr>
  </w:style>
  <w:style w:type="paragraph" w:styleId="aff">
    <w:name w:val="footer"/>
    <w:aliases w:val=" Знак, Знак6"/>
    <w:basedOn w:val="a3"/>
    <w:link w:val="aff0"/>
    <w:uiPriority w:val="99"/>
    <w:rsid w:val="00400B2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aliases w:val=" Знак Знак, Знак6 Знак"/>
    <w:basedOn w:val="a5"/>
    <w:link w:val="aff"/>
    <w:uiPriority w:val="99"/>
    <w:rsid w:val="00400B26"/>
    <w:rPr>
      <w:sz w:val="24"/>
      <w:szCs w:val="24"/>
    </w:rPr>
  </w:style>
  <w:style w:type="paragraph" w:styleId="aff1">
    <w:name w:val="TOC Heading"/>
    <w:basedOn w:val="1"/>
    <w:next w:val="a3"/>
    <w:uiPriority w:val="39"/>
    <w:semiHidden/>
    <w:unhideWhenUsed/>
    <w:qFormat/>
    <w:rsid w:val="00A00394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1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character" w:styleId="aff2">
    <w:name w:val="Hyperlink"/>
    <w:uiPriority w:val="99"/>
    <w:unhideWhenUsed/>
    <w:rsid w:val="00A00394"/>
    <w:rPr>
      <w:color w:val="0000FF"/>
      <w:u w:val="single"/>
    </w:rPr>
  </w:style>
  <w:style w:type="paragraph" w:customStyle="1" w:styleId="S0">
    <w:name w:val="S_Титульный"/>
    <w:basedOn w:val="a3"/>
    <w:rsid w:val="004E07DD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  <w:style w:type="paragraph" w:customStyle="1" w:styleId="aff3">
    <w:name w:val="ООО  «Институт Территориального Планирования"/>
    <w:basedOn w:val="a3"/>
    <w:link w:val="aff4"/>
    <w:rsid w:val="004E07DD"/>
    <w:pPr>
      <w:spacing w:before="200" w:after="200" w:line="360" w:lineRule="auto"/>
      <w:ind w:left="709"/>
      <w:jc w:val="right"/>
    </w:pPr>
    <w:rPr>
      <w:rFonts w:ascii="Calibri" w:hAnsi="Calibri"/>
    </w:rPr>
  </w:style>
  <w:style w:type="character" w:customStyle="1" w:styleId="aff4">
    <w:name w:val="ООО  «Институт Территориального Планирования Знак"/>
    <w:link w:val="aff3"/>
    <w:rsid w:val="004E07DD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3"/>
    <w:link w:val="Geonika0"/>
    <w:qFormat/>
    <w:rsid w:val="00485F66"/>
    <w:pPr>
      <w:spacing w:before="120" w:after="60" w:line="276" w:lineRule="auto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85F66"/>
    <w:rPr>
      <w:rFonts w:ascii="Calibri" w:hAnsi="Calibri"/>
      <w:sz w:val="24"/>
      <w:szCs w:val="24"/>
      <w:lang w:eastAsia="ar-SA" w:bidi="en-US"/>
    </w:rPr>
  </w:style>
  <w:style w:type="paragraph" w:styleId="aff5">
    <w:name w:val="List Paragraph"/>
    <w:basedOn w:val="a3"/>
    <w:uiPriority w:val="34"/>
    <w:qFormat/>
    <w:rsid w:val="0093595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Geonika1">
    <w:name w:val="Geonika Заголовок 1"/>
    <w:basedOn w:val="1"/>
    <w:link w:val="Geonika10"/>
    <w:qFormat/>
    <w:rsid w:val="00935958"/>
    <w:pPr>
      <w:keepNext w:val="0"/>
      <w:pageBreakBefore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851"/>
      </w:tabs>
      <w:spacing w:before="200" w:after="0" w:line="276" w:lineRule="auto"/>
      <w:jc w:val="left"/>
    </w:pPr>
    <w:rPr>
      <w:rFonts w:ascii="Calibri" w:hAnsi="Calibri"/>
      <w:color w:val="FFFFFF"/>
      <w:spacing w:val="15"/>
      <w:kern w:val="0"/>
      <w:sz w:val="24"/>
      <w:szCs w:val="24"/>
      <w:lang w:eastAsia="en-US" w:bidi="en-US"/>
    </w:rPr>
  </w:style>
  <w:style w:type="character" w:customStyle="1" w:styleId="Geonika10">
    <w:name w:val="Geonika Заголовок 1 Знак"/>
    <w:link w:val="Geonika1"/>
    <w:rsid w:val="00935958"/>
    <w:rPr>
      <w:rFonts w:ascii="Calibri" w:hAnsi="Calibri"/>
      <w:b/>
      <w:bCs/>
      <w:caps/>
      <w:color w:val="FFFFFF"/>
      <w:spacing w:val="15"/>
      <w:sz w:val="24"/>
      <w:szCs w:val="24"/>
      <w:shd w:val="clear" w:color="auto" w:fill="4F81BD"/>
      <w:lang w:eastAsia="en-US" w:bidi="en-US"/>
    </w:rPr>
  </w:style>
  <w:style w:type="paragraph" w:customStyle="1" w:styleId="S">
    <w:name w:val="S_Маркированный"/>
    <w:basedOn w:val="aff6"/>
    <w:link w:val="S1"/>
    <w:autoRedefine/>
    <w:rsid w:val="00935958"/>
    <w:pPr>
      <w:numPr>
        <w:numId w:val="12"/>
      </w:numPr>
      <w:tabs>
        <w:tab w:val="left" w:pos="0"/>
        <w:tab w:val="left" w:pos="992"/>
      </w:tabs>
      <w:contextualSpacing w:val="0"/>
      <w:jc w:val="both"/>
    </w:pPr>
  </w:style>
  <w:style w:type="paragraph" w:styleId="aff6">
    <w:name w:val="List Bullet"/>
    <w:basedOn w:val="a3"/>
    <w:rsid w:val="00935958"/>
    <w:pPr>
      <w:tabs>
        <w:tab w:val="num" w:pos="360"/>
      </w:tabs>
      <w:ind w:left="360" w:hanging="360"/>
      <w:contextualSpacing/>
    </w:pPr>
  </w:style>
  <w:style w:type="character" w:customStyle="1" w:styleId="S1">
    <w:name w:val="S_Маркированный Знак"/>
    <w:basedOn w:val="a5"/>
    <w:link w:val="S"/>
    <w:rsid w:val="00935958"/>
    <w:rPr>
      <w:sz w:val="24"/>
      <w:szCs w:val="24"/>
    </w:rPr>
  </w:style>
  <w:style w:type="paragraph" w:customStyle="1" w:styleId="S2">
    <w:name w:val="S_Обычный"/>
    <w:basedOn w:val="a3"/>
    <w:link w:val="S3"/>
    <w:qFormat/>
    <w:rsid w:val="00935958"/>
    <w:pPr>
      <w:ind w:firstLine="709"/>
      <w:jc w:val="both"/>
    </w:pPr>
  </w:style>
  <w:style w:type="character" w:customStyle="1" w:styleId="S3">
    <w:name w:val="S_Обычный Знак"/>
    <w:basedOn w:val="a5"/>
    <w:link w:val="S2"/>
    <w:rsid w:val="00935958"/>
    <w:rPr>
      <w:sz w:val="24"/>
      <w:szCs w:val="24"/>
    </w:rPr>
  </w:style>
  <w:style w:type="paragraph" w:customStyle="1" w:styleId="Geonika2">
    <w:name w:val="Geonika Текст в таблице"/>
    <w:basedOn w:val="a3"/>
    <w:link w:val="Geonika3"/>
    <w:qFormat/>
    <w:rsid w:val="00935958"/>
    <w:pPr>
      <w:spacing w:before="120" w:after="60"/>
      <w:jc w:val="center"/>
    </w:pPr>
    <w:rPr>
      <w:rFonts w:ascii="Calibri" w:hAnsi="Calibri"/>
      <w:lang w:eastAsia="ar-SA" w:bidi="en-US"/>
    </w:rPr>
  </w:style>
  <w:style w:type="character" w:customStyle="1" w:styleId="Geonika3">
    <w:name w:val="Geonika Текст в таблице Знак"/>
    <w:basedOn w:val="a5"/>
    <w:link w:val="Geonika2"/>
    <w:rsid w:val="00935958"/>
    <w:rPr>
      <w:rFonts w:ascii="Calibri" w:hAnsi="Calibri"/>
      <w:sz w:val="24"/>
      <w:szCs w:val="24"/>
      <w:lang w:eastAsia="ar-SA" w:bidi="en-US"/>
    </w:rPr>
  </w:style>
  <w:style w:type="paragraph" w:styleId="aff7">
    <w:name w:val="No Spacing"/>
    <w:uiPriority w:val="1"/>
    <w:qFormat/>
    <w:rsid w:val="00935958"/>
    <w:pPr>
      <w:ind w:firstLine="709"/>
      <w:jc w:val="both"/>
    </w:pPr>
    <w:rPr>
      <w:sz w:val="24"/>
      <w:szCs w:val="24"/>
    </w:rPr>
  </w:style>
  <w:style w:type="paragraph" w:customStyle="1" w:styleId="aff8">
    <w:name w:val="Знак Знак Знак"/>
    <w:basedOn w:val="a3"/>
    <w:rsid w:val="00935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9">
    <w:name w:val="Body Text Indent"/>
    <w:basedOn w:val="a3"/>
    <w:link w:val="affa"/>
    <w:rsid w:val="00935958"/>
    <w:pPr>
      <w:ind w:left="360" w:firstLine="360"/>
    </w:pPr>
    <w:rPr>
      <w:color w:val="000000"/>
      <w:sz w:val="28"/>
    </w:rPr>
  </w:style>
  <w:style w:type="character" w:customStyle="1" w:styleId="affa">
    <w:name w:val="Основной текст с отступом Знак"/>
    <w:basedOn w:val="a5"/>
    <w:link w:val="aff9"/>
    <w:rsid w:val="00935958"/>
    <w:rPr>
      <w:color w:val="000000"/>
      <w:sz w:val="28"/>
      <w:szCs w:val="24"/>
    </w:rPr>
  </w:style>
  <w:style w:type="paragraph" w:styleId="affb">
    <w:name w:val="Title"/>
    <w:basedOn w:val="a3"/>
    <w:link w:val="affc"/>
    <w:qFormat/>
    <w:rsid w:val="00935958"/>
    <w:pPr>
      <w:jc w:val="center"/>
    </w:pPr>
    <w:rPr>
      <w:sz w:val="28"/>
    </w:rPr>
  </w:style>
  <w:style w:type="character" w:customStyle="1" w:styleId="affc">
    <w:name w:val="Название Знак"/>
    <w:basedOn w:val="a5"/>
    <w:link w:val="affb"/>
    <w:rsid w:val="00935958"/>
    <w:rPr>
      <w:sz w:val="28"/>
      <w:szCs w:val="24"/>
    </w:rPr>
  </w:style>
  <w:style w:type="paragraph" w:styleId="31">
    <w:name w:val="Body Text Indent 3"/>
    <w:basedOn w:val="a3"/>
    <w:link w:val="32"/>
    <w:rsid w:val="00935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935958"/>
    <w:rPr>
      <w:sz w:val="16"/>
      <w:szCs w:val="16"/>
    </w:rPr>
  </w:style>
  <w:style w:type="paragraph" w:styleId="21">
    <w:name w:val="Body Text Indent 2"/>
    <w:basedOn w:val="a3"/>
    <w:link w:val="22"/>
    <w:rsid w:val="009359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5"/>
    <w:link w:val="21"/>
    <w:rsid w:val="00935958"/>
    <w:rPr>
      <w:sz w:val="24"/>
      <w:szCs w:val="24"/>
    </w:rPr>
  </w:style>
  <w:style w:type="paragraph" w:styleId="23">
    <w:name w:val="Body Text 2"/>
    <w:basedOn w:val="a3"/>
    <w:link w:val="24"/>
    <w:rsid w:val="00935958"/>
    <w:pPr>
      <w:spacing w:after="120" w:line="480" w:lineRule="auto"/>
    </w:pPr>
  </w:style>
  <w:style w:type="character" w:customStyle="1" w:styleId="24">
    <w:name w:val="Основной текст 2 Знак"/>
    <w:basedOn w:val="a5"/>
    <w:link w:val="23"/>
    <w:rsid w:val="00935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7A0D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3"/>
    <w:next w:val="a4"/>
    <w:uiPriority w:val="9"/>
    <w:qFormat/>
    <w:rsid w:val="001805E1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1F497D" w:themeFill="text2"/>
      <w:tabs>
        <w:tab w:val="left" w:pos="851"/>
      </w:tabs>
      <w:spacing w:before="240" w:after="120"/>
      <w:jc w:val="center"/>
      <w:outlineLvl w:val="0"/>
    </w:pPr>
    <w:rPr>
      <w:rFonts w:asciiTheme="minorHAnsi" w:hAnsiTheme="minorHAnsi"/>
      <w:b/>
      <w:bCs/>
      <w:caps/>
      <w:color w:val="FFFFFF" w:themeColor="background1"/>
      <w:kern w:val="32"/>
      <w:sz w:val="28"/>
      <w:szCs w:val="2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ГЛАВА"/>
    <w:basedOn w:val="a3"/>
    <w:next w:val="a4"/>
    <w:qFormat/>
    <w:rsid w:val="001805E1"/>
    <w:pPr>
      <w:keepNext/>
      <w:numPr>
        <w:ilvl w:val="1"/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4F81BD" w:themeFill="accent1"/>
      <w:tabs>
        <w:tab w:val="left" w:pos="1134"/>
        <w:tab w:val="left" w:pos="1276"/>
      </w:tabs>
      <w:spacing w:before="180" w:after="60"/>
      <w:outlineLvl w:val="1"/>
    </w:pPr>
    <w:rPr>
      <w:rFonts w:asciiTheme="minorHAnsi" w:hAnsiTheme="minorHAnsi"/>
      <w:b/>
      <w:bCs/>
      <w:iCs/>
      <w:color w:val="FFFFFF" w:themeColor="background1"/>
      <w:sz w:val="28"/>
      <w:szCs w:val="28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3"/>
    <w:next w:val="a4"/>
    <w:uiPriority w:val="9"/>
    <w:qFormat/>
    <w:rsid w:val="00AB2216"/>
    <w:pPr>
      <w:keepNext/>
      <w:numPr>
        <w:ilvl w:val="2"/>
        <w:numId w:val="1"/>
      </w:numPr>
      <w:pBdr>
        <w:top w:val="single" w:sz="4" w:space="1" w:color="8DB3E2" w:themeColor="text2" w:themeTint="66"/>
        <w:left w:val="single" w:sz="4" w:space="4" w:color="8DB3E2" w:themeColor="text2" w:themeTint="66"/>
        <w:bottom w:val="single" w:sz="4" w:space="1" w:color="8DB3E2" w:themeColor="text2" w:themeTint="66"/>
        <w:right w:val="single" w:sz="4" w:space="4" w:color="8DB3E2" w:themeColor="text2" w:themeTint="66"/>
      </w:pBdr>
      <w:shd w:val="clear" w:color="auto" w:fill="8DB3E2" w:themeFill="text2" w:themeFillTint="66"/>
      <w:tabs>
        <w:tab w:val="left" w:pos="1276"/>
      </w:tabs>
      <w:spacing w:before="120" w:after="120"/>
      <w:outlineLvl w:val="2"/>
    </w:pPr>
    <w:rPr>
      <w:rFonts w:asciiTheme="minorHAnsi" w:hAnsiTheme="minorHAnsi"/>
      <w:b/>
      <w:bCs/>
      <w:color w:val="FFFFFF" w:themeColor="background1"/>
      <w:sz w:val="26"/>
      <w:szCs w:val="26"/>
    </w:rPr>
  </w:style>
  <w:style w:type="paragraph" w:styleId="4">
    <w:name w:val="heading 4"/>
    <w:basedOn w:val="a3"/>
    <w:next w:val="a4"/>
    <w:uiPriority w:val="9"/>
    <w:qFormat/>
    <w:rsid w:val="00AB2216"/>
    <w:pPr>
      <w:keepNext/>
      <w:numPr>
        <w:ilvl w:val="3"/>
        <w:numId w:val="1"/>
      </w:numPr>
      <w:pBdr>
        <w:top w:val="single" w:sz="4" w:space="1" w:color="95B3D7" w:themeColor="accent1" w:themeTint="99"/>
        <w:left w:val="single" w:sz="4" w:space="4" w:color="95B3D7" w:themeColor="accent1" w:themeTint="99"/>
        <w:bottom w:val="single" w:sz="4" w:space="1" w:color="95B3D7" w:themeColor="accent1" w:themeTint="99"/>
        <w:right w:val="single" w:sz="4" w:space="4" w:color="95B3D7" w:themeColor="accent1" w:themeTint="99"/>
      </w:pBdr>
      <w:shd w:val="clear" w:color="auto" w:fill="95B3D7" w:themeFill="accent1" w:themeFillTint="99"/>
      <w:tabs>
        <w:tab w:val="left" w:pos="1418"/>
      </w:tabs>
      <w:spacing w:before="120" w:after="60"/>
      <w:outlineLvl w:val="3"/>
    </w:pPr>
    <w:rPr>
      <w:rFonts w:asciiTheme="minorHAnsi" w:hAnsiTheme="minorHAnsi"/>
      <w:b/>
      <w:bCs/>
      <w:color w:val="FFFFFF" w:themeColor="background1"/>
    </w:rPr>
  </w:style>
  <w:style w:type="paragraph" w:styleId="5">
    <w:name w:val="heading 5"/>
    <w:basedOn w:val="a3"/>
    <w:next w:val="a3"/>
    <w:uiPriority w:val="9"/>
    <w:qFormat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3"/>
    <w:next w:val="a3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3"/>
    <w:next w:val="a3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3"/>
    <w:next w:val="a3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Абзац"/>
    <w:basedOn w:val="a3"/>
    <w:link w:val="a8"/>
    <w:qFormat/>
    <w:rsid w:val="001805E1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a8">
    <w:name w:val="Абзац Знак"/>
    <w:link w:val="a4"/>
    <w:rsid w:val="001805E1"/>
    <w:rPr>
      <w:rFonts w:asciiTheme="minorHAnsi" w:hAnsiTheme="minorHAnsi"/>
      <w:sz w:val="24"/>
      <w:szCs w:val="24"/>
    </w:rPr>
  </w:style>
  <w:style w:type="paragraph" w:styleId="a2">
    <w:name w:val="List"/>
    <w:basedOn w:val="a3"/>
    <w:link w:val="a9"/>
    <w:rsid w:val="00AB2216"/>
    <w:pPr>
      <w:numPr>
        <w:numId w:val="5"/>
      </w:numPr>
      <w:spacing w:after="60"/>
      <w:jc w:val="both"/>
    </w:pPr>
    <w:rPr>
      <w:rFonts w:asciiTheme="minorHAnsi" w:hAnsiTheme="minorHAnsi"/>
      <w:snapToGrid w:val="0"/>
    </w:rPr>
  </w:style>
  <w:style w:type="character" w:customStyle="1" w:styleId="a9">
    <w:name w:val="Список Знак"/>
    <w:link w:val="a2"/>
    <w:rsid w:val="00AB2216"/>
    <w:rPr>
      <w:rFonts w:asciiTheme="minorHAnsi" w:hAnsiTheme="minorHAnsi"/>
      <w:snapToGrid w:val="0"/>
      <w:sz w:val="24"/>
      <w:szCs w:val="24"/>
    </w:rPr>
  </w:style>
  <w:style w:type="paragraph" w:styleId="30">
    <w:name w:val="toc 3"/>
    <w:basedOn w:val="a3"/>
    <w:next w:val="a3"/>
    <w:autoRedefine/>
    <w:uiPriority w:val="39"/>
    <w:qFormat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3"/>
    <w:rsid w:val="0054040A"/>
    <w:pPr>
      <w:numPr>
        <w:numId w:val="6"/>
      </w:numPr>
      <w:spacing w:before="120"/>
      <w:jc w:val="both"/>
    </w:pPr>
  </w:style>
  <w:style w:type="paragraph" w:customStyle="1" w:styleId="aa">
    <w:name w:val="Табличный"/>
    <w:basedOn w:val="a3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b">
    <w:name w:val="Содержание"/>
    <w:basedOn w:val="a3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Balloon Text"/>
    <w:basedOn w:val="a3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11">
    <w:name w:val="toc 1"/>
    <w:basedOn w:val="a3"/>
    <w:next w:val="a3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3"/>
    <w:next w:val="a3"/>
    <w:autoRedefine/>
    <w:uiPriority w:val="39"/>
    <w:qFormat/>
    <w:pPr>
      <w:ind w:left="240"/>
    </w:pPr>
    <w:rPr>
      <w:smallCaps/>
      <w:sz w:val="20"/>
      <w:szCs w:val="20"/>
    </w:rPr>
  </w:style>
  <w:style w:type="paragraph" w:styleId="ad">
    <w:name w:val="caption"/>
    <w:basedOn w:val="a3"/>
    <w:next w:val="a3"/>
    <w:qFormat/>
    <w:rsid w:val="004E26BF"/>
    <w:pPr>
      <w:spacing w:before="120" w:after="120"/>
      <w:jc w:val="center"/>
    </w:pPr>
    <w:rPr>
      <w:rFonts w:asciiTheme="minorHAnsi" w:hAnsiTheme="minorHAnsi"/>
      <w:b/>
      <w:bCs/>
      <w:szCs w:val="20"/>
    </w:rPr>
  </w:style>
  <w:style w:type="paragraph" w:customStyle="1" w:styleId="ae">
    <w:name w:val="Название таблицы"/>
    <w:basedOn w:val="ad"/>
    <w:rsid w:val="00F0623F"/>
    <w:pPr>
      <w:keepNext/>
      <w:spacing w:before="240" w:after="0"/>
      <w:jc w:val="left"/>
    </w:pPr>
    <w:rPr>
      <w:szCs w:val="22"/>
    </w:rPr>
  </w:style>
  <w:style w:type="paragraph" w:customStyle="1" w:styleId="af">
    <w:name w:val="Табличный_заголовки"/>
    <w:basedOn w:val="a3"/>
    <w:rsid w:val="00027A0D"/>
    <w:pPr>
      <w:keepNext/>
      <w:keepLines/>
      <w:jc w:val="center"/>
    </w:pPr>
    <w:rPr>
      <w:rFonts w:asciiTheme="minorHAnsi" w:hAnsiTheme="minorHAnsi"/>
      <w:b/>
      <w:sz w:val="22"/>
      <w:szCs w:val="22"/>
    </w:rPr>
  </w:style>
  <w:style w:type="paragraph" w:customStyle="1" w:styleId="af0">
    <w:name w:val="Табличный_центр"/>
    <w:basedOn w:val="a3"/>
    <w:rsid w:val="00B13A16"/>
    <w:pPr>
      <w:shd w:val="clear" w:color="auto" w:fill="FFFFFF" w:themeFill="background1"/>
      <w:jc w:val="center"/>
    </w:pPr>
    <w:rPr>
      <w:rFonts w:asciiTheme="minorHAnsi" w:hAnsiTheme="minorHAnsi"/>
      <w:sz w:val="22"/>
      <w:szCs w:val="22"/>
    </w:rPr>
  </w:style>
  <w:style w:type="paragraph" w:customStyle="1" w:styleId="10">
    <w:name w:val="Список 1)"/>
    <w:basedOn w:val="a3"/>
    <w:rsid w:val="004E26BF"/>
    <w:pPr>
      <w:numPr>
        <w:numId w:val="4"/>
      </w:numPr>
      <w:spacing w:after="60"/>
      <w:jc w:val="both"/>
    </w:pPr>
    <w:rPr>
      <w:rFonts w:asciiTheme="minorHAnsi" w:hAnsiTheme="minorHAnsi"/>
    </w:rPr>
  </w:style>
  <w:style w:type="paragraph" w:customStyle="1" w:styleId="a1">
    <w:name w:val="Табличный_нумерованный"/>
    <w:basedOn w:val="a3"/>
    <w:link w:val="af1"/>
    <w:rsid w:val="00A04837"/>
    <w:pPr>
      <w:numPr>
        <w:numId w:val="3"/>
      </w:numPr>
    </w:pPr>
    <w:rPr>
      <w:rFonts w:asciiTheme="minorHAnsi" w:hAnsiTheme="minorHAnsi"/>
      <w:sz w:val="22"/>
      <w:szCs w:val="22"/>
    </w:rPr>
  </w:style>
  <w:style w:type="character" w:customStyle="1" w:styleId="af1">
    <w:name w:val="Табличный_нумерованный Знак"/>
    <w:link w:val="a1"/>
    <w:rsid w:val="00A04837"/>
    <w:rPr>
      <w:rFonts w:asciiTheme="minorHAnsi" w:hAnsiTheme="minorHAnsi"/>
      <w:sz w:val="22"/>
      <w:szCs w:val="22"/>
    </w:rPr>
  </w:style>
  <w:style w:type="paragraph" w:styleId="40">
    <w:name w:val="toc 4"/>
    <w:basedOn w:val="a3"/>
    <w:next w:val="a3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3"/>
    <w:next w:val="a3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3"/>
    <w:next w:val="a3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pPr>
      <w:ind w:left="1920"/>
    </w:pPr>
    <w:rPr>
      <w:sz w:val="18"/>
      <w:szCs w:val="18"/>
    </w:rPr>
  </w:style>
  <w:style w:type="paragraph" w:styleId="af2">
    <w:name w:val="toa heading"/>
    <w:basedOn w:val="a3"/>
    <w:next w:val="a3"/>
    <w:semiHidden/>
    <w:pPr>
      <w:spacing w:before="40" w:after="20"/>
      <w:jc w:val="center"/>
    </w:pPr>
    <w:rPr>
      <w:b/>
      <w:sz w:val="22"/>
      <w:szCs w:val="20"/>
    </w:rPr>
  </w:style>
  <w:style w:type="paragraph" w:styleId="af3">
    <w:name w:val="annotation text"/>
    <w:basedOn w:val="a3"/>
    <w:semiHidden/>
    <w:rPr>
      <w:sz w:val="20"/>
      <w:szCs w:val="20"/>
    </w:rPr>
  </w:style>
  <w:style w:type="paragraph" w:styleId="af4">
    <w:name w:val="annotation subject"/>
    <w:basedOn w:val="af3"/>
    <w:next w:val="af3"/>
    <w:semiHidden/>
    <w:pPr>
      <w:ind w:firstLine="284"/>
      <w:jc w:val="both"/>
    </w:pPr>
    <w:rPr>
      <w:b/>
      <w:bCs/>
    </w:rPr>
  </w:style>
  <w:style w:type="paragraph" w:customStyle="1" w:styleId="a0">
    <w:name w:val="Список а)"/>
    <w:basedOn w:val="a2"/>
    <w:rsid w:val="0054040A"/>
    <w:pPr>
      <w:numPr>
        <w:numId w:val="2"/>
      </w:numPr>
    </w:pPr>
  </w:style>
  <w:style w:type="paragraph" w:styleId="af5">
    <w:name w:val="Document Map"/>
    <w:basedOn w:val="a3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styleId="af6">
    <w:name w:val="annotation reference"/>
    <w:semiHidden/>
    <w:rPr>
      <w:sz w:val="16"/>
      <w:szCs w:val="16"/>
    </w:rPr>
  </w:style>
  <w:style w:type="paragraph" w:customStyle="1" w:styleId="af7">
    <w:name w:val="Табличный_слева"/>
    <w:basedOn w:val="a3"/>
    <w:rsid w:val="00301DFE"/>
    <w:rPr>
      <w:sz w:val="22"/>
      <w:szCs w:val="22"/>
    </w:rPr>
  </w:style>
  <w:style w:type="paragraph" w:customStyle="1" w:styleId="12">
    <w:name w:val="Обычный 1"/>
    <w:basedOn w:val="a3"/>
    <w:next w:val="a3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table" w:styleId="af8">
    <w:name w:val="Table Grid"/>
    <w:basedOn w:val="a6"/>
    <w:uiPriority w:val="59"/>
    <w:rsid w:val="0097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Обычный влево"/>
    <w:basedOn w:val="12"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a">
    <w:name w:val="Табличный_по ширине"/>
    <w:basedOn w:val="af7"/>
    <w:rsid w:val="00B13A16"/>
    <w:pPr>
      <w:jc w:val="both"/>
    </w:pPr>
    <w:rPr>
      <w:rFonts w:asciiTheme="majorHAnsi" w:hAnsiTheme="majorHAnsi"/>
    </w:rPr>
  </w:style>
  <w:style w:type="character" w:styleId="afb">
    <w:name w:val="Placeholder Text"/>
    <w:basedOn w:val="a5"/>
    <w:uiPriority w:val="99"/>
    <w:semiHidden/>
    <w:rsid w:val="004E26BF"/>
    <w:rPr>
      <w:color w:val="808080"/>
    </w:rPr>
  </w:style>
  <w:style w:type="table" w:customStyle="1" w:styleId="afc">
    <w:name w:val="Стиль Таблица Геоника"/>
    <w:basedOn w:val="a6"/>
    <w:uiPriority w:val="99"/>
    <w:rsid w:val="00B13A16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fd">
    <w:name w:val="header"/>
    <w:basedOn w:val="a3"/>
    <w:link w:val="afe"/>
    <w:uiPriority w:val="99"/>
    <w:rsid w:val="00400B2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5"/>
    <w:link w:val="afd"/>
    <w:uiPriority w:val="99"/>
    <w:rsid w:val="00400B26"/>
    <w:rPr>
      <w:sz w:val="24"/>
      <w:szCs w:val="24"/>
    </w:rPr>
  </w:style>
  <w:style w:type="paragraph" w:styleId="aff">
    <w:name w:val="footer"/>
    <w:aliases w:val=" Знак, Знак6"/>
    <w:basedOn w:val="a3"/>
    <w:link w:val="aff0"/>
    <w:uiPriority w:val="99"/>
    <w:rsid w:val="00400B2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aliases w:val=" Знак Знак, Знак6 Знак"/>
    <w:basedOn w:val="a5"/>
    <w:link w:val="aff"/>
    <w:uiPriority w:val="99"/>
    <w:rsid w:val="00400B26"/>
    <w:rPr>
      <w:sz w:val="24"/>
      <w:szCs w:val="24"/>
    </w:rPr>
  </w:style>
  <w:style w:type="paragraph" w:styleId="aff1">
    <w:name w:val="TOC Heading"/>
    <w:basedOn w:val="1"/>
    <w:next w:val="a3"/>
    <w:uiPriority w:val="39"/>
    <w:semiHidden/>
    <w:unhideWhenUsed/>
    <w:qFormat/>
    <w:rsid w:val="00A00394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1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character" w:styleId="aff2">
    <w:name w:val="Hyperlink"/>
    <w:uiPriority w:val="99"/>
    <w:unhideWhenUsed/>
    <w:rsid w:val="00A00394"/>
    <w:rPr>
      <w:color w:val="0000FF"/>
      <w:u w:val="single"/>
    </w:rPr>
  </w:style>
  <w:style w:type="paragraph" w:customStyle="1" w:styleId="S0">
    <w:name w:val="S_Титульный"/>
    <w:basedOn w:val="a3"/>
    <w:rsid w:val="004E07DD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  <w:style w:type="paragraph" w:customStyle="1" w:styleId="aff3">
    <w:name w:val="ООО  «Институт Территориального Планирования"/>
    <w:basedOn w:val="a3"/>
    <w:link w:val="aff4"/>
    <w:rsid w:val="004E07DD"/>
    <w:pPr>
      <w:spacing w:before="200" w:after="200" w:line="360" w:lineRule="auto"/>
      <w:ind w:left="709"/>
      <w:jc w:val="right"/>
    </w:pPr>
    <w:rPr>
      <w:rFonts w:ascii="Calibri" w:hAnsi="Calibri"/>
      <w:lang w:val="x-none" w:eastAsia="x-none"/>
    </w:rPr>
  </w:style>
  <w:style w:type="character" w:customStyle="1" w:styleId="aff4">
    <w:name w:val="ООО  «Институт Территориального Планирования Знак"/>
    <w:link w:val="aff3"/>
    <w:rsid w:val="004E07DD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3"/>
    <w:link w:val="Geonika0"/>
    <w:qFormat/>
    <w:rsid w:val="00485F66"/>
    <w:pPr>
      <w:spacing w:before="120" w:after="60" w:line="276" w:lineRule="auto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485F66"/>
    <w:rPr>
      <w:rFonts w:ascii="Calibri" w:hAnsi="Calibri"/>
      <w:sz w:val="24"/>
      <w:szCs w:val="24"/>
      <w:lang w:val="x-none" w:eastAsia="ar-SA" w:bidi="en-US"/>
    </w:rPr>
  </w:style>
  <w:style w:type="paragraph" w:styleId="aff5">
    <w:name w:val="List Paragraph"/>
    <w:basedOn w:val="a3"/>
    <w:uiPriority w:val="34"/>
    <w:qFormat/>
    <w:rsid w:val="0093595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Geonika1">
    <w:name w:val="Geonika Заголовок 1"/>
    <w:basedOn w:val="1"/>
    <w:link w:val="Geonika10"/>
    <w:qFormat/>
    <w:rsid w:val="00935958"/>
    <w:pPr>
      <w:keepNext w:val="0"/>
      <w:pageBreakBefore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851"/>
      </w:tabs>
      <w:spacing w:before="200" w:after="0" w:line="276" w:lineRule="auto"/>
      <w:jc w:val="left"/>
    </w:pPr>
    <w:rPr>
      <w:rFonts w:ascii="Calibri" w:hAnsi="Calibri"/>
      <w:color w:val="FFFFFF"/>
      <w:spacing w:val="15"/>
      <w:kern w:val="0"/>
      <w:sz w:val="24"/>
      <w:szCs w:val="24"/>
      <w:lang w:eastAsia="en-US" w:bidi="en-US"/>
    </w:rPr>
  </w:style>
  <w:style w:type="character" w:customStyle="1" w:styleId="Geonika10">
    <w:name w:val="Geonika Заголовок 1 Знак"/>
    <w:link w:val="Geonika1"/>
    <w:rsid w:val="00935958"/>
    <w:rPr>
      <w:rFonts w:ascii="Calibri" w:hAnsi="Calibri"/>
      <w:b/>
      <w:bCs/>
      <w:caps/>
      <w:color w:val="FFFFFF"/>
      <w:spacing w:val="15"/>
      <w:sz w:val="24"/>
      <w:szCs w:val="24"/>
      <w:shd w:val="clear" w:color="auto" w:fill="4F81BD"/>
      <w:lang w:eastAsia="en-US" w:bidi="en-US"/>
    </w:rPr>
  </w:style>
  <w:style w:type="paragraph" w:customStyle="1" w:styleId="S">
    <w:name w:val="S_Маркированный"/>
    <w:basedOn w:val="aff6"/>
    <w:link w:val="S1"/>
    <w:autoRedefine/>
    <w:rsid w:val="00935958"/>
    <w:pPr>
      <w:numPr>
        <w:numId w:val="12"/>
      </w:numPr>
      <w:tabs>
        <w:tab w:val="left" w:pos="0"/>
        <w:tab w:val="left" w:pos="992"/>
      </w:tabs>
      <w:contextualSpacing w:val="0"/>
      <w:jc w:val="both"/>
    </w:pPr>
  </w:style>
  <w:style w:type="paragraph" w:styleId="aff6">
    <w:name w:val="List Bullet"/>
    <w:basedOn w:val="a3"/>
    <w:rsid w:val="00935958"/>
    <w:pPr>
      <w:tabs>
        <w:tab w:val="num" w:pos="360"/>
      </w:tabs>
      <w:ind w:left="360" w:hanging="360"/>
      <w:contextualSpacing/>
    </w:pPr>
  </w:style>
  <w:style w:type="character" w:customStyle="1" w:styleId="S1">
    <w:name w:val="S_Маркированный Знак"/>
    <w:basedOn w:val="a5"/>
    <w:link w:val="S"/>
    <w:rsid w:val="00935958"/>
    <w:rPr>
      <w:sz w:val="24"/>
      <w:szCs w:val="24"/>
    </w:rPr>
  </w:style>
  <w:style w:type="paragraph" w:customStyle="1" w:styleId="S2">
    <w:name w:val="S_Обычный"/>
    <w:basedOn w:val="a3"/>
    <w:link w:val="S3"/>
    <w:qFormat/>
    <w:rsid w:val="00935958"/>
    <w:pPr>
      <w:ind w:firstLine="709"/>
      <w:jc w:val="both"/>
    </w:pPr>
  </w:style>
  <w:style w:type="character" w:customStyle="1" w:styleId="S3">
    <w:name w:val="S_Обычный Знак"/>
    <w:basedOn w:val="a5"/>
    <w:link w:val="S2"/>
    <w:rsid w:val="00935958"/>
    <w:rPr>
      <w:sz w:val="24"/>
      <w:szCs w:val="24"/>
    </w:rPr>
  </w:style>
  <w:style w:type="paragraph" w:customStyle="1" w:styleId="Geonika2">
    <w:name w:val="Geonika Текст в таблице"/>
    <w:basedOn w:val="a3"/>
    <w:link w:val="Geonika3"/>
    <w:qFormat/>
    <w:rsid w:val="00935958"/>
    <w:pPr>
      <w:spacing w:before="120" w:after="60"/>
      <w:jc w:val="center"/>
    </w:pPr>
    <w:rPr>
      <w:rFonts w:ascii="Calibri" w:hAnsi="Calibri"/>
      <w:lang w:eastAsia="ar-SA" w:bidi="en-US"/>
    </w:rPr>
  </w:style>
  <w:style w:type="character" w:customStyle="1" w:styleId="Geonika3">
    <w:name w:val="Geonika Текст в таблице Знак"/>
    <w:basedOn w:val="a5"/>
    <w:link w:val="Geonika2"/>
    <w:rsid w:val="00935958"/>
    <w:rPr>
      <w:rFonts w:ascii="Calibri" w:hAnsi="Calibri"/>
      <w:sz w:val="24"/>
      <w:szCs w:val="24"/>
      <w:lang w:eastAsia="ar-SA" w:bidi="en-US"/>
    </w:rPr>
  </w:style>
  <w:style w:type="paragraph" w:styleId="aff7">
    <w:name w:val="No Spacing"/>
    <w:uiPriority w:val="1"/>
    <w:qFormat/>
    <w:rsid w:val="00935958"/>
    <w:pPr>
      <w:ind w:firstLine="709"/>
      <w:jc w:val="both"/>
    </w:pPr>
    <w:rPr>
      <w:sz w:val="24"/>
      <w:szCs w:val="24"/>
    </w:rPr>
  </w:style>
  <w:style w:type="paragraph" w:customStyle="1" w:styleId="aff8">
    <w:name w:val="Знак Знак Знак"/>
    <w:basedOn w:val="a3"/>
    <w:rsid w:val="00935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9">
    <w:name w:val="Body Text Indent"/>
    <w:basedOn w:val="a3"/>
    <w:link w:val="affa"/>
    <w:rsid w:val="00935958"/>
    <w:pPr>
      <w:ind w:left="360" w:firstLine="360"/>
    </w:pPr>
    <w:rPr>
      <w:color w:val="000000"/>
      <w:sz w:val="28"/>
    </w:rPr>
  </w:style>
  <w:style w:type="character" w:customStyle="1" w:styleId="affa">
    <w:name w:val="Основной текст с отступом Знак"/>
    <w:basedOn w:val="a5"/>
    <w:link w:val="aff9"/>
    <w:rsid w:val="00935958"/>
    <w:rPr>
      <w:color w:val="000000"/>
      <w:sz w:val="28"/>
      <w:szCs w:val="24"/>
    </w:rPr>
  </w:style>
  <w:style w:type="paragraph" w:styleId="affb">
    <w:name w:val="Title"/>
    <w:basedOn w:val="a3"/>
    <w:link w:val="affc"/>
    <w:qFormat/>
    <w:rsid w:val="00935958"/>
    <w:pPr>
      <w:jc w:val="center"/>
    </w:pPr>
    <w:rPr>
      <w:sz w:val="28"/>
    </w:rPr>
  </w:style>
  <w:style w:type="character" w:customStyle="1" w:styleId="affc">
    <w:name w:val="Название Знак"/>
    <w:basedOn w:val="a5"/>
    <w:link w:val="affb"/>
    <w:rsid w:val="00935958"/>
    <w:rPr>
      <w:sz w:val="28"/>
      <w:szCs w:val="24"/>
    </w:rPr>
  </w:style>
  <w:style w:type="paragraph" w:styleId="31">
    <w:name w:val="Body Text Indent 3"/>
    <w:basedOn w:val="a3"/>
    <w:link w:val="32"/>
    <w:rsid w:val="00935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935958"/>
    <w:rPr>
      <w:sz w:val="16"/>
      <w:szCs w:val="16"/>
    </w:rPr>
  </w:style>
  <w:style w:type="paragraph" w:styleId="21">
    <w:name w:val="Body Text Indent 2"/>
    <w:basedOn w:val="a3"/>
    <w:link w:val="22"/>
    <w:rsid w:val="009359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5"/>
    <w:link w:val="21"/>
    <w:rsid w:val="00935958"/>
    <w:rPr>
      <w:sz w:val="24"/>
      <w:szCs w:val="24"/>
    </w:rPr>
  </w:style>
  <w:style w:type="paragraph" w:styleId="23">
    <w:name w:val="Body Text 2"/>
    <w:basedOn w:val="a3"/>
    <w:link w:val="24"/>
    <w:rsid w:val="00935958"/>
    <w:pPr>
      <w:spacing w:after="120" w:line="480" w:lineRule="auto"/>
    </w:pPr>
  </w:style>
  <w:style w:type="character" w:customStyle="1" w:styleId="24">
    <w:name w:val="Основной текст 2 Знак"/>
    <w:basedOn w:val="a5"/>
    <w:link w:val="23"/>
    <w:rsid w:val="009359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422E-D137-4E7D-87B8-14B1ACC0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2000</Words>
  <Characters>13495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размещении объектов капитального строительства</vt:lpstr>
    </vt:vector>
  </TitlesOfParts>
  <Company/>
  <LinksUpToDate>false</LinksUpToDate>
  <CharactersWithSpaces>15465</CharactersWithSpaces>
  <SharedDoc>false</SharedDoc>
  <HLinks>
    <vt:vector size="6" baseType="variant"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http://mirniy.ru/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размещении объектов капитального строительства</dc:title>
  <dc:creator>erusakov</dc:creator>
  <cp:keywords>Стили мои (градовские)</cp:keywords>
  <cp:lastModifiedBy>Владелец</cp:lastModifiedBy>
  <cp:revision>7</cp:revision>
  <cp:lastPrinted>2016-06-07T12:58:00Z</cp:lastPrinted>
  <dcterms:created xsi:type="dcterms:W3CDTF">2016-06-09T10:58:00Z</dcterms:created>
  <dcterms:modified xsi:type="dcterms:W3CDTF">2016-06-30T10:06:00Z</dcterms:modified>
  <cp:category>ТЗ</cp:category>
</cp:coreProperties>
</file>